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17708215"/>
      <w:bookmarkStart w:id="1" w:name="_Toc517708932"/>
      <w:r>
        <w:t>Economic instrument</w:t>
      </w:r>
      <w:r w:rsidR="00D70048">
        <w:t>s for supplying agrobiodiversity</w:t>
      </w:r>
      <w:r>
        <w:t xml:space="preserve"> conservation</w:t>
      </w:r>
      <w:bookmarkEnd w:id="0"/>
      <w:bookmarkEnd w:id="1"/>
    </w:p>
    <w:p w:rsidR="00CC0AAB" w:rsidRDefault="00CC0AAB" w:rsidP="006C5284"/>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A83176" w:rsidRDefault="00A83176"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0C04A0" w:rsidRPr="00620591" w:rsidRDefault="000C04A0" w:rsidP="00620591">
      <w:pPr>
        <w:pStyle w:val="ChapterTitle"/>
        <w:jc w:val="left"/>
      </w:pPr>
      <w:r w:rsidRPr="00620591">
        <w:lastRenderedPageBreak/>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EE06F6">
      <w:pPr>
        <w:pStyle w:val="ListParagraph"/>
        <w:numPr>
          <w:ilvl w:val="0"/>
          <w:numId w:val="1"/>
        </w:numPr>
      </w:pPr>
      <w:r>
        <w:t>This thesis was composed by myself</w:t>
      </w:r>
    </w:p>
    <w:p w:rsidR="000C04A0" w:rsidRDefault="000C04A0" w:rsidP="00EE06F6">
      <w:pPr>
        <w:pStyle w:val="ListParagraph"/>
        <w:numPr>
          <w:ilvl w:val="0"/>
          <w:numId w:val="1"/>
        </w:numPr>
      </w:pPr>
      <w:r>
        <w:t>The work contained herein is my own, except where clearly stated</w:t>
      </w:r>
    </w:p>
    <w:p w:rsidR="000C04A0" w:rsidRDefault="000C04A0" w:rsidP="00EE06F6">
      <w:pPr>
        <w:pStyle w:val="ListParagraph"/>
        <w:numPr>
          <w:ilvl w:val="0"/>
          <w:numId w:val="1"/>
        </w:numPr>
      </w:pPr>
      <w:r>
        <w:t>The work has not been submitted for any other degree or professional qualification</w:t>
      </w:r>
    </w:p>
    <w:p w:rsidR="000C04A0" w:rsidRDefault="000C04A0" w:rsidP="00EE06F6">
      <w:pPr>
        <w:pStyle w:val="ListParagraph"/>
        <w:numPr>
          <w:ilvl w:val="0"/>
          <w:numId w:val="1"/>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C70393" w:rsidRDefault="00C70393" w:rsidP="000C04A0"/>
    <w:p w:rsidR="00044CE6" w:rsidRDefault="00044CE6" w:rsidP="00570881">
      <w:pPr>
        <w:pStyle w:val="ChapterTitle"/>
        <w:jc w:val="left"/>
      </w:pPr>
      <w:commentRangeStart w:id="2"/>
      <w:r>
        <w:lastRenderedPageBreak/>
        <w:t xml:space="preserve">Abstract </w:t>
      </w:r>
      <w:commentRangeEnd w:id="2"/>
      <w:r w:rsidR="00B459D1">
        <w:rPr>
          <w:rStyle w:val="CommentReference"/>
          <w:rFonts w:ascii="Times New Roman" w:eastAsia="Times New Roman" w:hAnsi="Times New Roman" w:cs="Times New Roman"/>
          <w:b w:val="0"/>
          <w:bCs w:val="0"/>
          <w:kern w:val="0"/>
          <w:lang w:eastAsia="en-US"/>
        </w:rPr>
        <w:commentReference w:id="2"/>
      </w:r>
    </w:p>
    <w:p w:rsidR="00B3649E" w:rsidRDefault="00B3649E" w:rsidP="00B3649E">
      <w:pPr>
        <w:rPr>
          <w:lang w:eastAsia="en-GB"/>
        </w:rPr>
      </w:pPr>
    </w:p>
    <w:p w:rsidR="00A27B97"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UK and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the exploration of incentive tools in the context of PGR and FAnGR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could result in pro-conservation outcomes. Our findings suggest optimising subsidy support relies on three key factors. First, institutional and incentive support offered to farmers for conservation should reflect local circumstances</w:t>
      </w:r>
      <w:r w:rsidR="00A27B97">
        <w:rPr>
          <w:lang w:eastAsia="en-GB"/>
        </w:rPr>
        <w:t>, including addressing barriers-to-entry in conservation schemes</w:t>
      </w:r>
      <w:r w:rsidRPr="00380E94">
        <w:rPr>
          <w:lang w:eastAsia="en-GB"/>
        </w:rPr>
        <w:t xml:space="preserve">. Second, identifying least cost suppliers of conservation services may enable </w:t>
      </w:r>
      <w:r w:rsidR="00A27B97">
        <w:rPr>
          <w:lang w:eastAsia="en-GB"/>
        </w:rPr>
        <w:t>more</w:t>
      </w:r>
      <w:r w:rsidRPr="00380E94">
        <w:rPr>
          <w:lang w:eastAsia="en-GB"/>
        </w:rPr>
        <w:t xml:space="preserve"> diversity to be conserved at </w:t>
      </w:r>
      <w:r w:rsidR="00A27B97">
        <w:rPr>
          <w:lang w:eastAsia="en-GB"/>
        </w:rPr>
        <w:t>comparable</w:t>
      </w:r>
      <w:r w:rsidRPr="00380E94">
        <w:rPr>
          <w:lang w:eastAsia="en-GB"/>
        </w:rPr>
        <w:t xml:space="preserve"> cost. Third, optimising what species, varieties and breeds are supported </w:t>
      </w:r>
      <w:r w:rsidR="00A27B97">
        <w:rPr>
          <w:lang w:eastAsia="en-GB"/>
        </w:rPr>
        <w:t xml:space="preserve">may improve conservation outcomes through more rationalised investments in diversity. </w:t>
      </w:r>
      <w:r w:rsidRPr="00380E94">
        <w:rPr>
          <w:lang w:eastAsia="en-GB"/>
        </w:rPr>
        <w:t xml:space="preserve">Policy responses to address declining FAnGR and PGR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Optimisation modelling and decision analysis techniques can be used to measure trade-offs inherent in different conservation goals and ultimately balance the use and non-use values of diversity that </w:t>
      </w:r>
      <w:r w:rsidR="00CF6D5D">
        <w:rPr>
          <w:lang w:eastAsia="en-GB"/>
        </w:rPr>
        <w:t>are supplied through</w:t>
      </w:r>
      <w:r w:rsidR="00A27B97">
        <w:rPr>
          <w:lang w:eastAsia="en-GB"/>
        </w:rPr>
        <w:t xml:space="preserve"> the total economic value </w:t>
      </w:r>
      <w:r w:rsidR="00CF6D5D">
        <w:rPr>
          <w:lang w:eastAsia="en-GB"/>
        </w:rPr>
        <w:t xml:space="preserve">framework. </w:t>
      </w:r>
      <w:r w:rsidR="00A27B97">
        <w:rPr>
          <w:lang w:eastAsia="en-GB"/>
        </w:rPr>
        <w:t xml:space="preserve">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 xml:space="preserve">in the context of farm diversity </w:t>
      </w:r>
      <w:r w:rsidR="00FC7603">
        <w:rPr>
          <w:lang w:eastAsia="en-GB"/>
        </w:rPr>
        <w:t xml:space="preserve">is discussed. </w:t>
      </w: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r>
        <w:t xml:space="preserve">Lay summary </w:t>
      </w:r>
    </w:p>
    <w:p w:rsidR="00FB23F5" w:rsidRDefault="00FB23F5" w:rsidP="00380E94">
      <w:pPr>
        <w:rPr>
          <w:lang w:eastAsia="en-GB"/>
        </w:rPr>
      </w:pPr>
    </w:p>
    <w:p w:rsidR="00CB09F0" w:rsidRDefault="00CB09F0" w:rsidP="00044CE6">
      <w:pPr>
        <w:pStyle w:val="Firstparagraph"/>
        <w:sectPr w:rsidR="00CB09F0" w:rsidSect="008559BE">
          <w:headerReference w:type="default" r:id="rId10"/>
          <w:footerReference w:type="even" r:id="rId11"/>
          <w:headerReference w:type="first" r:id="rId12"/>
          <w:footerReference w:type="first" r:id="rId13"/>
          <w:pgSz w:w="11906" w:h="16838" w:code="9"/>
          <w:pgMar w:top="1134" w:right="1418" w:bottom="2268" w:left="2268" w:header="850" w:footer="1701" w:gutter="0"/>
          <w:cols w:space="708"/>
          <w:docGrid w:linePitch="360"/>
        </w:sectPr>
      </w:pPr>
    </w:p>
    <w:p w:rsidR="00540E10" w:rsidRDefault="00540E10" w:rsidP="00570881">
      <w:pPr>
        <w:pStyle w:val="ChapterTitle"/>
        <w:jc w:val="left"/>
      </w:pPr>
      <w:commentRangeStart w:id="3"/>
      <w:r>
        <w:t xml:space="preserve">Graphical abstract </w:t>
      </w:r>
      <w:commentRangeEnd w:id="3"/>
      <w:r w:rsidR="00CB09F0">
        <w:rPr>
          <w:rStyle w:val="CommentReference"/>
          <w:rFonts w:ascii="Times New Roman" w:eastAsia="Times New Roman" w:hAnsi="Times New Roman" w:cs="Times New Roman"/>
          <w:b w:val="0"/>
          <w:bCs w:val="0"/>
          <w:kern w:val="0"/>
          <w:lang w:eastAsia="en-US"/>
        </w:rPr>
        <w:commentReference w:id="3"/>
      </w:r>
    </w:p>
    <w:p w:rsidR="00540E10" w:rsidRDefault="00CB09F0" w:rsidP="00FB23F5">
      <w:pPr>
        <w:ind w:firstLine="0"/>
        <w:jc w:val="center"/>
      </w:pPr>
      <w:r>
        <w:rPr>
          <w:noProof/>
          <w:lang w:eastAsia="en-GB"/>
        </w:rPr>
        <w:drawing>
          <wp:inline distT="0" distB="0" distL="0" distR="0" wp14:anchorId="55A1C563" wp14:editId="3A1E4DB1">
            <wp:extent cx="6286500" cy="4048125"/>
            <wp:effectExtent l="0" t="0" r="0" b="9525"/>
            <wp:docPr id="1" name="Picture 1" descr="H:\Thesis\Thesis Writing\Tables and Figures\Figures\GeographicalAbs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hesis\Thesis Writing\Tables and Figures\Figures\GeographicalAbstract.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8914"/>
                    <a:stretch/>
                  </pic:blipFill>
                  <pic:spPr bwMode="auto">
                    <a:xfrm>
                      <a:off x="0" y="0"/>
                      <a:ext cx="6294962" cy="4053574"/>
                    </a:xfrm>
                    <a:prstGeom prst="rect">
                      <a:avLst/>
                    </a:prstGeom>
                    <a:noFill/>
                    <a:ln>
                      <a:noFill/>
                    </a:ln>
                    <a:extLst>
                      <a:ext uri="{53640926-AAD7-44D8-BBD7-CCE9431645EC}">
                        <a14:shadowObscured xmlns:a14="http://schemas.microsoft.com/office/drawing/2010/main"/>
                      </a:ext>
                    </a:extLst>
                  </pic:spPr>
                </pic:pic>
              </a:graphicData>
            </a:graphic>
          </wp:inline>
        </w:drawing>
      </w:r>
    </w:p>
    <w:p w:rsidR="00940350" w:rsidRDefault="00940350" w:rsidP="00044CE6"/>
    <w:p w:rsidR="00CB09F0" w:rsidRDefault="00CB09F0" w:rsidP="00044CE6">
      <w:pPr>
        <w:sectPr w:rsidR="00CB09F0" w:rsidSect="00CB09F0">
          <w:pgSz w:w="16838" w:h="11906" w:orient="landscape" w:code="9"/>
          <w:pgMar w:top="2268" w:right="1134" w:bottom="1418" w:left="2268" w:header="850" w:footer="1701" w:gutter="0"/>
          <w:cols w:space="708"/>
          <w:docGrid w:linePitch="360"/>
        </w:sectPr>
      </w:pP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w:t>
      </w:r>
      <w:r w:rsidR="00D84653">
        <w:t xml:space="preserve">and Professor Geoff </w:t>
      </w:r>
      <w:proofErr w:type="spellStart"/>
      <w:r w:rsidR="00D84653">
        <w:t>Simm</w:t>
      </w:r>
      <w:proofErr w:type="spellEnd"/>
      <w:r w:rsidR="00D84653">
        <w:t xml:space="preserve"> </w:t>
      </w:r>
      <w:r>
        <w:t>for all their guidance and support</w:t>
      </w:r>
      <w:r w:rsidR="00D84653">
        <w:t xml:space="preserve"> throughout</w:t>
      </w:r>
      <w:r>
        <w:t xml:space="preserve">.  </w:t>
      </w:r>
    </w:p>
    <w:p w:rsidR="00C70393" w:rsidRDefault="00C70393" w:rsidP="00C02C96"/>
    <w:p w:rsidR="00C70393" w:rsidRDefault="00B459D1" w:rsidP="00C02C96">
      <w:r>
        <w:t>Thanks also go t</w:t>
      </w:r>
      <w:r w:rsidR="00C70393">
        <w:t>o Adam Drucker (</w:t>
      </w:r>
      <w:proofErr w:type="spellStart"/>
      <w:r w:rsidR="00C70393">
        <w:t>Bioversity</w:t>
      </w:r>
      <w:proofErr w:type="spellEnd"/>
      <w:r w:rsidR="00C70393">
        <w:t xml:space="preserve"> </w:t>
      </w:r>
      <w:r w:rsidR="00D84653">
        <w:t>International);</w:t>
      </w:r>
      <w:r w:rsidR="00C70393">
        <w:t xml:space="preserve"> Alistair </w:t>
      </w:r>
      <w:proofErr w:type="spellStart"/>
      <w:r w:rsidR="00C70393">
        <w:t>McVitt</w:t>
      </w:r>
      <w:r w:rsidR="00FD55D4">
        <w:t>i</w:t>
      </w:r>
      <w:r w:rsidR="00D84653">
        <w:t>e</w:t>
      </w:r>
      <w:proofErr w:type="spellEnd"/>
      <w:r w:rsidR="00D84653">
        <w:t xml:space="preserve">, </w:t>
      </w:r>
      <w:proofErr w:type="spellStart"/>
      <w:r w:rsidR="00D84653">
        <w:t>Bouda</w:t>
      </w:r>
      <w:proofErr w:type="spellEnd"/>
      <w:r w:rsidR="00D84653">
        <w:t xml:space="preserve"> Ahmadi</w:t>
      </w:r>
      <w:r w:rsidR="00C70393">
        <w:t xml:space="preserve">, </w:t>
      </w:r>
      <w:proofErr w:type="spellStart"/>
      <w:r w:rsidR="00C70393">
        <w:t>Faical</w:t>
      </w:r>
      <w:proofErr w:type="spellEnd"/>
      <w:r w:rsidR="00C70393">
        <w:t xml:space="preserve"> </w:t>
      </w:r>
      <w:proofErr w:type="spellStart"/>
      <w:r w:rsidR="00C70393">
        <w:t>Ak</w:t>
      </w:r>
      <w:r w:rsidR="00FD55D4">
        <w:t>aichi</w:t>
      </w:r>
      <w:proofErr w:type="spellEnd"/>
      <w:r w:rsidR="00D84653">
        <w:t xml:space="preserve"> and Klaus </w:t>
      </w:r>
      <w:proofErr w:type="spellStart"/>
      <w:r w:rsidR="00D84653">
        <w:t>Glenk</w:t>
      </w:r>
      <w:proofErr w:type="spellEnd"/>
      <w:r w:rsidR="00D84653">
        <w:t xml:space="preserve"> (SRUC);</w:t>
      </w:r>
      <w:r>
        <w:t xml:space="preserve"> Libby Henson (Grassroots); </w:t>
      </w:r>
      <w:r w:rsidR="00C70393">
        <w:t>Tom Beeston</w:t>
      </w:r>
      <w:r w:rsidR="00BF57C5">
        <w:t xml:space="preserve"> and Ruth Dalton</w:t>
      </w:r>
      <w:r>
        <w:t xml:space="preserve"> (Rare Breeds Survival Trust); Nigel Maxted and Joana </w:t>
      </w:r>
      <w:proofErr w:type="spellStart"/>
      <w:r>
        <w:t>Brehm</w:t>
      </w:r>
      <w:proofErr w:type="spellEnd"/>
      <w:r w:rsidR="00C70393">
        <w:t xml:space="preserve"> for their continued support and assistance with fieldwork</w:t>
      </w:r>
      <w:r w:rsidR="00D84653">
        <w:t xml:space="preserve"> and chapter planning</w:t>
      </w:r>
      <w:r w:rsidR="00C70393">
        <w:t xml:space="preserve">.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t>.  I also acknowledge the support of the Scottish Government’s Rural and Environment Science and Analytical Services Division (RESAS) funding to SRUC.</w:t>
      </w:r>
      <w:r w:rsidR="00B459D1">
        <w:t xml:space="preserve"> </w:t>
      </w:r>
      <w:r>
        <w:t xml:space="preserve">    </w:t>
      </w:r>
    </w:p>
    <w:p w:rsidR="00FD55D4" w:rsidRDefault="00FD55D4" w:rsidP="00C02C96"/>
    <w:p w:rsidR="00C70393" w:rsidRDefault="00FD55D4" w:rsidP="00570881">
      <w:r>
        <w:t xml:space="preserve">Finally, I wish to thank my family, Aaron, Hadley, Clive </w:t>
      </w:r>
      <w:r w:rsidR="00C02C96">
        <w:t xml:space="preserve">and Heather Wainwright for putting up with me.  </w:t>
      </w:r>
    </w:p>
    <w:p w:rsidR="00C70393" w:rsidRDefault="00C70393" w:rsidP="000C04A0"/>
    <w:p w:rsidR="00620591" w:rsidRDefault="00620591" w:rsidP="000C04A0">
      <w:pPr>
        <w:sectPr w:rsidR="00620591" w:rsidSect="008559BE">
          <w:pgSz w:w="11906" w:h="16838" w:code="9"/>
          <w:pgMar w:top="1134" w:right="1418" w:bottom="2268" w:left="2268" w:header="850" w:footer="1701" w:gutter="0"/>
          <w:cols w:space="708"/>
          <w:docGrid w:linePitch="360"/>
        </w:sectPr>
      </w:pPr>
    </w:p>
    <w:p w:rsidR="006C5284" w:rsidRPr="006C5284" w:rsidRDefault="006C5284" w:rsidP="006C5284"/>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rsidP="00B85330">
          <w:pPr>
            <w:pStyle w:val="TOCHeading"/>
            <w:jc w:val="left"/>
            <w:rPr>
              <w:color w:val="auto"/>
            </w:rPr>
          </w:pPr>
          <w:r w:rsidRPr="006C5284">
            <w:rPr>
              <w:color w:val="auto"/>
            </w:rPr>
            <w:t>Table of Contents</w:t>
          </w:r>
        </w:p>
        <w:p w:rsidR="00B85330"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17708932" w:history="1">
            <w:r w:rsidR="00B85330" w:rsidRPr="006F2F38">
              <w:rPr>
                <w:rStyle w:val="Hyperlink"/>
                <w:noProof/>
              </w:rPr>
              <w:t>Economic instruments for supplying agrobiodiversity conservation</w:t>
            </w:r>
            <w:r w:rsidR="00B85330">
              <w:rPr>
                <w:noProof/>
                <w:webHidden/>
              </w:rPr>
              <w:tab/>
            </w:r>
            <w:r w:rsidR="00B85330">
              <w:rPr>
                <w:noProof/>
                <w:webHidden/>
              </w:rPr>
              <w:fldChar w:fldCharType="begin"/>
            </w:r>
            <w:r w:rsidR="00B85330">
              <w:rPr>
                <w:noProof/>
                <w:webHidden/>
              </w:rPr>
              <w:instrText xml:space="preserve"> PAGEREF _Toc517708932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33" w:history="1">
            <w:r w:rsidR="00B85330" w:rsidRPr="006F2F38">
              <w:rPr>
                <w:rStyle w:val="Hyperlink"/>
                <w:noProof/>
              </w:rPr>
              <w:t>List of abbreviations</w:t>
            </w:r>
            <w:r w:rsidR="00B85330">
              <w:rPr>
                <w:noProof/>
                <w:webHidden/>
              </w:rPr>
              <w:tab/>
            </w:r>
            <w:r w:rsidR="00B85330">
              <w:rPr>
                <w:noProof/>
                <w:webHidden/>
              </w:rPr>
              <w:fldChar w:fldCharType="begin"/>
            </w:r>
            <w:r w:rsidR="00B85330">
              <w:rPr>
                <w:noProof/>
                <w:webHidden/>
              </w:rPr>
              <w:instrText xml:space="preserve"> PAGEREF _Toc517708933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34" w:history="1">
            <w:r w:rsidR="00B85330" w:rsidRPr="006F2F38">
              <w:rPr>
                <w:rStyle w:val="Hyperlink"/>
                <w:noProof/>
              </w:rPr>
              <w:t xml:space="preserve"> Introduction</w:t>
            </w:r>
            <w:r w:rsidR="00B85330">
              <w:rPr>
                <w:noProof/>
                <w:webHidden/>
              </w:rPr>
              <w:tab/>
            </w:r>
            <w:r w:rsidR="00B85330">
              <w:rPr>
                <w:noProof/>
                <w:webHidden/>
              </w:rPr>
              <w:fldChar w:fldCharType="begin"/>
            </w:r>
            <w:r w:rsidR="00B85330">
              <w:rPr>
                <w:noProof/>
                <w:webHidden/>
              </w:rPr>
              <w:instrText xml:space="preserve"> PAGEREF _Toc517708934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5" w:history="1">
            <w:r w:rsidR="00B85330" w:rsidRPr="006F2F38">
              <w:rPr>
                <w:rStyle w:val="Hyperlink"/>
                <w:noProof/>
              </w:rPr>
              <w:t>1.1</w:t>
            </w:r>
            <w:r w:rsidR="00B85330">
              <w:rPr>
                <w:rFonts w:asciiTheme="minorHAnsi" w:eastAsiaTheme="minorEastAsia" w:hAnsiTheme="minorHAnsi" w:cstheme="minorBidi"/>
                <w:noProof/>
                <w:szCs w:val="22"/>
                <w:lang w:eastAsia="en-GB"/>
              </w:rPr>
              <w:tab/>
            </w:r>
            <w:r w:rsidR="00B85330" w:rsidRPr="006F2F38">
              <w:rPr>
                <w:rStyle w:val="Hyperlink"/>
                <w:noProof/>
              </w:rPr>
              <w:t>Agricultural production challenges</w:t>
            </w:r>
            <w:r w:rsidR="00B85330">
              <w:rPr>
                <w:noProof/>
                <w:webHidden/>
              </w:rPr>
              <w:tab/>
            </w:r>
            <w:r w:rsidR="00B85330">
              <w:rPr>
                <w:noProof/>
                <w:webHidden/>
              </w:rPr>
              <w:fldChar w:fldCharType="begin"/>
            </w:r>
            <w:r w:rsidR="00B85330">
              <w:rPr>
                <w:noProof/>
                <w:webHidden/>
              </w:rPr>
              <w:instrText xml:space="preserve"> PAGEREF _Toc517708935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6" w:history="1">
            <w:r w:rsidR="00B85330" w:rsidRPr="006F2F38">
              <w:rPr>
                <w:rStyle w:val="Hyperlink"/>
                <w:noProof/>
              </w:rPr>
              <w:t>1.2</w:t>
            </w:r>
            <w:r w:rsidR="00B85330">
              <w:rPr>
                <w:rFonts w:asciiTheme="minorHAnsi" w:eastAsiaTheme="minorEastAsia" w:hAnsiTheme="minorHAnsi" w:cstheme="minorBidi"/>
                <w:noProof/>
                <w:szCs w:val="22"/>
                <w:lang w:eastAsia="en-GB"/>
              </w:rPr>
              <w:tab/>
            </w:r>
            <w:r w:rsidR="00B85330" w:rsidRPr="006F2F38">
              <w:rPr>
                <w:rStyle w:val="Hyperlink"/>
                <w:noProof/>
              </w:rPr>
              <w:t>Agrobiodiversity is undersupplied</w:t>
            </w:r>
            <w:r w:rsidR="00B85330">
              <w:rPr>
                <w:noProof/>
                <w:webHidden/>
              </w:rPr>
              <w:tab/>
            </w:r>
            <w:r w:rsidR="00B85330">
              <w:rPr>
                <w:noProof/>
                <w:webHidden/>
              </w:rPr>
              <w:fldChar w:fldCharType="begin"/>
            </w:r>
            <w:r w:rsidR="00B85330">
              <w:rPr>
                <w:noProof/>
                <w:webHidden/>
              </w:rPr>
              <w:instrText xml:space="preserve"> PAGEREF _Toc517708936 \h </w:instrText>
            </w:r>
            <w:r w:rsidR="00B85330">
              <w:rPr>
                <w:noProof/>
                <w:webHidden/>
              </w:rPr>
            </w:r>
            <w:r w:rsidR="00B85330">
              <w:rPr>
                <w:noProof/>
                <w:webHidden/>
              </w:rPr>
              <w:fldChar w:fldCharType="separate"/>
            </w:r>
            <w:r w:rsidR="00B85330">
              <w:rPr>
                <w:noProof/>
                <w:webHidden/>
              </w:rPr>
              <w:t>2</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7" w:history="1">
            <w:r w:rsidR="00B85330" w:rsidRPr="006F2F38">
              <w:rPr>
                <w:rStyle w:val="Hyperlink"/>
                <w:noProof/>
              </w:rPr>
              <w:t>1.3</w:t>
            </w:r>
            <w:r w:rsidR="00B85330">
              <w:rPr>
                <w:rFonts w:asciiTheme="minorHAnsi" w:eastAsiaTheme="minorEastAsia" w:hAnsiTheme="minorHAnsi" w:cstheme="minorBidi"/>
                <w:noProof/>
                <w:szCs w:val="22"/>
                <w:lang w:eastAsia="en-GB"/>
              </w:rPr>
              <w:tab/>
            </w:r>
            <w:r w:rsidR="00B85330" w:rsidRPr="006F2F38">
              <w:rPr>
                <w:rStyle w:val="Hyperlink"/>
                <w:noProof/>
              </w:rPr>
              <w:t>Economic incentives to supply more diversity</w:t>
            </w:r>
            <w:r w:rsidR="00B85330">
              <w:rPr>
                <w:noProof/>
                <w:webHidden/>
              </w:rPr>
              <w:tab/>
            </w:r>
            <w:r w:rsidR="00B85330">
              <w:rPr>
                <w:noProof/>
                <w:webHidden/>
              </w:rPr>
              <w:fldChar w:fldCharType="begin"/>
            </w:r>
            <w:r w:rsidR="00B85330">
              <w:rPr>
                <w:noProof/>
                <w:webHidden/>
              </w:rPr>
              <w:instrText xml:space="preserve"> PAGEREF _Toc517708937 \h </w:instrText>
            </w:r>
            <w:r w:rsidR="00B85330">
              <w:rPr>
                <w:noProof/>
                <w:webHidden/>
              </w:rPr>
            </w:r>
            <w:r w:rsidR="00B85330">
              <w:rPr>
                <w:noProof/>
                <w:webHidden/>
              </w:rPr>
              <w:fldChar w:fldCharType="separate"/>
            </w:r>
            <w:r w:rsidR="00B85330">
              <w:rPr>
                <w:noProof/>
                <w:webHidden/>
              </w:rPr>
              <w:t>3</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38" w:history="1">
            <w:r w:rsidR="00B85330" w:rsidRPr="006F2F38">
              <w:rPr>
                <w:rStyle w:val="Hyperlink"/>
                <w:noProof/>
              </w:rPr>
              <w:t>1.4</w:t>
            </w:r>
            <w:r w:rsidR="00B85330">
              <w:rPr>
                <w:rFonts w:asciiTheme="minorHAnsi" w:eastAsiaTheme="minorEastAsia" w:hAnsiTheme="minorHAnsi" w:cstheme="minorBidi"/>
                <w:noProof/>
                <w:szCs w:val="22"/>
                <w:lang w:eastAsia="en-GB"/>
              </w:rPr>
              <w:tab/>
            </w:r>
            <w:r w:rsidR="00B85330" w:rsidRPr="006F2F38">
              <w:rPr>
                <w:rStyle w:val="Hyperlink"/>
                <w:noProof/>
              </w:rPr>
              <w:t>Aims and objectives</w:t>
            </w:r>
            <w:r w:rsidR="00B85330">
              <w:rPr>
                <w:noProof/>
                <w:webHidden/>
              </w:rPr>
              <w:tab/>
            </w:r>
            <w:r w:rsidR="00B85330">
              <w:rPr>
                <w:noProof/>
                <w:webHidden/>
              </w:rPr>
              <w:fldChar w:fldCharType="begin"/>
            </w:r>
            <w:r w:rsidR="00B85330">
              <w:rPr>
                <w:noProof/>
                <w:webHidden/>
              </w:rPr>
              <w:instrText xml:space="preserve"> PAGEREF _Toc517708938 \h </w:instrText>
            </w:r>
            <w:r w:rsidR="00B85330">
              <w:rPr>
                <w:noProof/>
                <w:webHidden/>
              </w:rPr>
            </w:r>
            <w:r w:rsidR="00B85330">
              <w:rPr>
                <w:noProof/>
                <w:webHidden/>
              </w:rPr>
              <w:fldChar w:fldCharType="separate"/>
            </w:r>
            <w:r w:rsidR="00B85330">
              <w:rPr>
                <w:noProof/>
                <w:webHidden/>
              </w:rPr>
              <w:t>4</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39" w:history="1">
            <w:r w:rsidR="00B85330" w:rsidRPr="006F2F38">
              <w:rPr>
                <w:rStyle w:val="Hyperlink"/>
                <w:noProof/>
              </w:rPr>
              <w:t xml:space="preserve"> Valuing rare livestock breeds and farm animal genetic diversity: preferences, institutions and prospects</w:t>
            </w:r>
            <w:r w:rsidR="00B85330">
              <w:rPr>
                <w:noProof/>
                <w:webHidden/>
              </w:rPr>
              <w:tab/>
            </w:r>
            <w:r w:rsidR="00B85330">
              <w:rPr>
                <w:noProof/>
                <w:webHidden/>
              </w:rPr>
              <w:fldChar w:fldCharType="begin"/>
            </w:r>
            <w:r w:rsidR="00B85330">
              <w:rPr>
                <w:noProof/>
                <w:webHidden/>
              </w:rPr>
              <w:instrText xml:space="preserve"> PAGEREF _Toc517708939 \h </w:instrText>
            </w:r>
            <w:r w:rsidR="00B85330">
              <w:rPr>
                <w:noProof/>
                <w:webHidden/>
              </w:rPr>
            </w:r>
            <w:r w:rsidR="00B85330">
              <w:rPr>
                <w:noProof/>
                <w:webHidden/>
              </w:rPr>
              <w:fldChar w:fldCharType="separate"/>
            </w:r>
            <w:r w:rsidR="00B85330">
              <w:rPr>
                <w:noProof/>
                <w:webHidden/>
              </w:rPr>
              <w:t>7</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0" w:history="1">
            <w:r w:rsidR="00B85330" w:rsidRPr="006F2F38">
              <w:rPr>
                <w:rStyle w:val="Hyperlink"/>
                <w:noProof/>
              </w:rPr>
              <w:t xml:space="preserve"> Contracts for supplying Farm Animal Genetic Resources (FAnGR) conservation services in Romania</w:t>
            </w:r>
            <w:r w:rsidR="00B85330">
              <w:rPr>
                <w:noProof/>
                <w:webHidden/>
              </w:rPr>
              <w:tab/>
            </w:r>
            <w:r w:rsidR="00B85330">
              <w:rPr>
                <w:noProof/>
                <w:webHidden/>
              </w:rPr>
              <w:fldChar w:fldCharType="begin"/>
            </w:r>
            <w:r w:rsidR="00B85330">
              <w:rPr>
                <w:noProof/>
                <w:webHidden/>
              </w:rPr>
              <w:instrText xml:space="preserve"> PAGEREF _Toc517708940 \h </w:instrText>
            </w:r>
            <w:r w:rsidR="00B85330">
              <w:rPr>
                <w:noProof/>
                <w:webHidden/>
              </w:rPr>
            </w:r>
            <w:r w:rsidR="00B85330">
              <w:rPr>
                <w:noProof/>
                <w:webHidden/>
              </w:rPr>
              <w:fldChar w:fldCharType="separate"/>
            </w:r>
            <w:r w:rsidR="00B85330">
              <w:rPr>
                <w:noProof/>
                <w:webHidden/>
              </w:rPr>
              <w:t>8</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1" w:history="1">
            <w:r w:rsidR="00B85330" w:rsidRPr="006F2F38">
              <w:rPr>
                <w:rStyle w:val="Hyperlink"/>
                <w:noProof/>
              </w:rPr>
              <w:t xml:space="preserve"> Economic costs for in-situ conservation of Crop Wild Relatives (CWR) in Zambia: An application of Competitive Tender (CT)</w:t>
            </w:r>
            <w:r w:rsidR="00B85330">
              <w:rPr>
                <w:noProof/>
                <w:webHidden/>
              </w:rPr>
              <w:tab/>
            </w:r>
            <w:r w:rsidR="00B85330">
              <w:rPr>
                <w:noProof/>
                <w:webHidden/>
              </w:rPr>
              <w:fldChar w:fldCharType="begin"/>
            </w:r>
            <w:r w:rsidR="00B85330">
              <w:rPr>
                <w:noProof/>
                <w:webHidden/>
              </w:rPr>
              <w:instrText xml:space="preserve"> PAGEREF _Toc517708941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2" w:history="1">
            <w:r w:rsidR="00B85330" w:rsidRPr="006F2F38">
              <w:rPr>
                <w:rStyle w:val="Hyperlink"/>
                <w:noProof/>
              </w:rPr>
              <w:t xml:space="preserve"> Developing a prioritisation metric for conserving cattle native breeds at risk (NBAR) in the UK</w:t>
            </w:r>
            <w:r w:rsidR="00B85330">
              <w:rPr>
                <w:noProof/>
                <w:webHidden/>
              </w:rPr>
              <w:tab/>
            </w:r>
            <w:r w:rsidR="00B85330">
              <w:rPr>
                <w:noProof/>
                <w:webHidden/>
              </w:rPr>
              <w:fldChar w:fldCharType="begin"/>
            </w:r>
            <w:r w:rsidR="00B85330">
              <w:rPr>
                <w:noProof/>
                <w:webHidden/>
              </w:rPr>
              <w:instrText xml:space="preserve"> PAGEREF _Toc517708942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3" w:history="1">
            <w:r w:rsidR="00B85330" w:rsidRPr="006F2F38">
              <w:rPr>
                <w:rStyle w:val="Hyperlink"/>
                <w:noProof/>
              </w:rPr>
              <w:t xml:space="preserve"> Conclusion and recommendations</w:t>
            </w:r>
            <w:r w:rsidR="00B85330">
              <w:rPr>
                <w:noProof/>
                <w:webHidden/>
              </w:rPr>
              <w:tab/>
            </w:r>
            <w:r w:rsidR="00B85330">
              <w:rPr>
                <w:noProof/>
                <w:webHidden/>
              </w:rPr>
              <w:fldChar w:fldCharType="begin"/>
            </w:r>
            <w:r w:rsidR="00B85330">
              <w:rPr>
                <w:noProof/>
                <w:webHidden/>
              </w:rPr>
              <w:instrText xml:space="preserve"> PAGEREF _Toc517708943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44" w:history="1">
            <w:r w:rsidR="00B85330" w:rsidRPr="006F2F38">
              <w:rPr>
                <w:rStyle w:val="Hyperlink"/>
                <w:noProof/>
              </w:rPr>
              <w:t>6.1</w:t>
            </w:r>
            <w:r w:rsidR="00B85330">
              <w:rPr>
                <w:rFonts w:asciiTheme="minorHAnsi" w:eastAsiaTheme="minorEastAsia" w:hAnsiTheme="minorHAnsi" w:cstheme="minorBidi"/>
                <w:noProof/>
                <w:szCs w:val="22"/>
                <w:lang w:eastAsia="en-GB"/>
              </w:rPr>
              <w:tab/>
            </w:r>
            <w:r w:rsidR="00B85330" w:rsidRPr="006F2F38">
              <w:rPr>
                <w:rStyle w:val="Hyperlink"/>
                <w:noProof/>
              </w:rPr>
              <w:t>Conclusions</w:t>
            </w:r>
            <w:r w:rsidR="00B85330">
              <w:rPr>
                <w:noProof/>
                <w:webHidden/>
              </w:rPr>
              <w:tab/>
            </w:r>
            <w:r w:rsidR="00B85330">
              <w:rPr>
                <w:noProof/>
                <w:webHidden/>
              </w:rPr>
              <w:fldChar w:fldCharType="begin"/>
            </w:r>
            <w:r w:rsidR="00B85330">
              <w:rPr>
                <w:noProof/>
                <w:webHidden/>
              </w:rPr>
              <w:instrText xml:space="preserve"> PAGEREF _Toc517708944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45" w:history="1">
            <w:r w:rsidR="00B85330" w:rsidRPr="006F2F38">
              <w:rPr>
                <w:rStyle w:val="Hyperlink"/>
                <w:noProof/>
              </w:rPr>
              <w:t>6.2</w:t>
            </w:r>
            <w:r w:rsidR="00B85330">
              <w:rPr>
                <w:rFonts w:asciiTheme="minorHAnsi" w:eastAsiaTheme="minorEastAsia" w:hAnsiTheme="minorHAnsi" w:cstheme="minorBidi"/>
                <w:noProof/>
                <w:szCs w:val="22"/>
                <w:lang w:eastAsia="en-GB"/>
              </w:rPr>
              <w:tab/>
            </w:r>
            <w:r w:rsidR="00B85330" w:rsidRPr="006F2F38">
              <w:rPr>
                <w:rStyle w:val="Hyperlink"/>
                <w:noProof/>
              </w:rPr>
              <w:t>Recommendations</w:t>
            </w:r>
            <w:r w:rsidR="00B85330">
              <w:rPr>
                <w:noProof/>
                <w:webHidden/>
              </w:rPr>
              <w:tab/>
            </w:r>
            <w:r w:rsidR="00B85330">
              <w:rPr>
                <w:noProof/>
                <w:webHidden/>
              </w:rPr>
              <w:fldChar w:fldCharType="begin"/>
            </w:r>
            <w:r w:rsidR="00B85330">
              <w:rPr>
                <w:noProof/>
                <w:webHidden/>
              </w:rPr>
              <w:instrText xml:space="preserve"> PAGEREF _Toc517708945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2"/>
            <w:tabs>
              <w:tab w:val="left" w:pos="1100"/>
              <w:tab w:val="right" w:leader="dot" w:pos="8210"/>
            </w:tabs>
            <w:rPr>
              <w:rFonts w:asciiTheme="minorHAnsi" w:eastAsiaTheme="minorEastAsia" w:hAnsiTheme="minorHAnsi" w:cstheme="minorBidi"/>
              <w:noProof/>
              <w:szCs w:val="22"/>
              <w:lang w:eastAsia="en-GB"/>
            </w:rPr>
          </w:pPr>
          <w:hyperlink w:anchor="_Toc517708946" w:history="1">
            <w:r w:rsidR="00B85330" w:rsidRPr="006F2F38">
              <w:rPr>
                <w:rStyle w:val="Hyperlink"/>
                <w:noProof/>
              </w:rPr>
              <w:t>6.3</w:t>
            </w:r>
            <w:r w:rsidR="00B85330">
              <w:rPr>
                <w:rFonts w:asciiTheme="minorHAnsi" w:eastAsiaTheme="minorEastAsia" w:hAnsiTheme="minorHAnsi" w:cstheme="minorBidi"/>
                <w:noProof/>
                <w:szCs w:val="22"/>
                <w:lang w:eastAsia="en-GB"/>
              </w:rPr>
              <w:tab/>
            </w:r>
            <w:r w:rsidR="00B85330" w:rsidRPr="006F2F38">
              <w:rPr>
                <w:rStyle w:val="Hyperlink"/>
                <w:noProof/>
              </w:rPr>
              <w:t>Further work</w:t>
            </w:r>
            <w:r w:rsidR="00B85330">
              <w:rPr>
                <w:noProof/>
                <w:webHidden/>
              </w:rPr>
              <w:tab/>
            </w:r>
            <w:r w:rsidR="00B85330">
              <w:rPr>
                <w:noProof/>
                <w:webHidden/>
              </w:rPr>
              <w:fldChar w:fldCharType="begin"/>
            </w:r>
            <w:r w:rsidR="00B85330">
              <w:rPr>
                <w:noProof/>
                <w:webHidden/>
              </w:rPr>
              <w:instrText xml:space="preserve"> PAGEREF _Toc517708946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7" w:history="1">
            <w:r w:rsidR="00B85330" w:rsidRPr="006F2F38">
              <w:rPr>
                <w:rStyle w:val="Hyperlink"/>
                <w:noProof/>
              </w:rPr>
              <w:t>References</w:t>
            </w:r>
            <w:r w:rsidR="00B85330">
              <w:rPr>
                <w:noProof/>
                <w:webHidden/>
              </w:rPr>
              <w:tab/>
            </w:r>
            <w:r w:rsidR="00B85330">
              <w:rPr>
                <w:noProof/>
                <w:webHidden/>
              </w:rPr>
              <w:fldChar w:fldCharType="begin"/>
            </w:r>
            <w:r w:rsidR="00B85330">
              <w:rPr>
                <w:noProof/>
                <w:webHidden/>
              </w:rPr>
              <w:instrText xml:space="preserve"> PAGEREF _Toc517708947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E866C8">
          <w:pPr>
            <w:pStyle w:val="TOC1"/>
            <w:rPr>
              <w:rFonts w:asciiTheme="minorHAnsi" w:eastAsiaTheme="minorEastAsia" w:hAnsiTheme="minorHAnsi" w:cstheme="minorBidi"/>
              <w:noProof/>
              <w:szCs w:val="22"/>
              <w:lang w:eastAsia="en-GB"/>
            </w:rPr>
          </w:pPr>
          <w:hyperlink w:anchor="_Toc517708948" w:history="1">
            <w:r w:rsidR="00B85330" w:rsidRPr="006F2F38">
              <w:rPr>
                <w:rStyle w:val="Hyperlink"/>
                <w:noProof/>
              </w:rPr>
              <w:t>Appendix</w:t>
            </w:r>
            <w:r w:rsidR="00B85330">
              <w:rPr>
                <w:noProof/>
                <w:webHidden/>
              </w:rPr>
              <w:tab/>
            </w:r>
            <w:r w:rsidR="00B85330">
              <w:rPr>
                <w:noProof/>
                <w:webHidden/>
              </w:rPr>
              <w:fldChar w:fldCharType="begin"/>
            </w:r>
            <w:r w:rsidR="00B85330">
              <w:rPr>
                <w:noProof/>
                <w:webHidden/>
              </w:rPr>
              <w:instrText xml:space="preserve"> PAGEREF _Toc517708948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D60E4E" w:rsidRDefault="006C5284" w:rsidP="006C5284">
          <w:pPr>
            <w:sectPr w:rsidR="00D60E4E" w:rsidSect="008559BE">
              <w:headerReference w:type="default" r:id="rId15"/>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 w:rsidR="00B85330" w:rsidRPr="006C5284" w:rsidRDefault="00B85330" w:rsidP="00B85330">
      <w:pPr>
        <w:pStyle w:val="TOCHeading"/>
        <w:jc w:val="left"/>
        <w:rPr>
          <w:color w:val="auto"/>
        </w:rPr>
      </w:pPr>
      <w:r>
        <w:rPr>
          <w:color w:val="auto"/>
        </w:rPr>
        <w:t>List of tables</w:t>
      </w:r>
    </w:p>
    <w:p w:rsidR="00B85330" w:rsidRDefault="00B85330" w:rsidP="009573FD"/>
    <w:p w:rsidR="0077405C" w:rsidRDefault="00E866C8" w:rsidP="009573FD">
      <w:r>
        <w:fldChar w:fldCharType="begin"/>
      </w:r>
      <w:r>
        <w:instrText xml:space="preserve"> TOC \h \z \c "Table" </w:instrText>
      </w:r>
      <w:r>
        <w:fldChar w:fldCharType="separate"/>
      </w:r>
      <w:r w:rsidR="0077405C">
        <w:rPr>
          <w:b/>
          <w:bCs/>
          <w:noProof/>
          <w:lang w:val="en-US"/>
        </w:rPr>
        <w:t>No table of figures entries found.</w:t>
      </w:r>
      <w:r>
        <w:rPr>
          <w:b/>
          <w:bCs/>
          <w:noProof/>
          <w:lang w:val="en-US"/>
        </w:rPr>
        <w:fldChar w:fldCharType="end"/>
      </w:r>
    </w:p>
    <w:p w:rsidR="0077405C" w:rsidRDefault="0077405C" w:rsidP="009573FD"/>
    <w:p w:rsidR="00B85330" w:rsidRDefault="00B85330" w:rsidP="00B85330">
      <w:pPr>
        <w:pStyle w:val="TOCHeading"/>
        <w:jc w:val="left"/>
        <w:rPr>
          <w:color w:val="auto"/>
        </w:rPr>
      </w:pPr>
      <w:r>
        <w:rPr>
          <w:color w:val="auto"/>
        </w:rPr>
        <w:t>List of figures</w:t>
      </w:r>
    </w:p>
    <w:p w:rsidR="00B85330" w:rsidRPr="00B85330" w:rsidRDefault="00B85330" w:rsidP="00B85330">
      <w:pPr>
        <w:rPr>
          <w:lang w:val="en-US" w:eastAsia="ja-JP"/>
        </w:rPr>
      </w:pPr>
    </w:p>
    <w:p w:rsidR="0077405C" w:rsidRDefault="0077405C">
      <w:pPr>
        <w:pStyle w:val="TableofFigures"/>
        <w:tabs>
          <w:tab w:val="right" w:leader="dot" w:pos="8210"/>
        </w:tabs>
        <w:rPr>
          <w:noProof/>
        </w:rPr>
      </w:pPr>
      <w:r>
        <w:fldChar w:fldCharType="begin"/>
      </w:r>
      <w:r>
        <w:instrText xml:space="preserve"> TOC \h \z \c "Figure" </w:instrText>
      </w:r>
      <w:r>
        <w:fldChar w:fldCharType="separate"/>
      </w:r>
      <w:hyperlink w:anchor="_Toc517708856" w:history="1">
        <w:r w:rsidRPr="0099287D">
          <w:rPr>
            <w:rStyle w:val="Hyperlink"/>
            <w:b/>
            <w:noProof/>
          </w:rPr>
          <w:t>Figure 1:</w:t>
        </w:r>
        <w:r w:rsidRPr="0099287D">
          <w:rPr>
            <w:rStyle w:val="Hyperlink"/>
            <w:noProof/>
          </w:rPr>
          <w:t xml:space="preserve"> Biodiversity and agrobiodiversity are reliant on sustaining natural capital and agroecosystems. The various elements that comprise agrobiodiveristy (biodiversity of relevance to food and agriculture) are outlined.  Adapted from FAO, (2004).</w:t>
        </w:r>
        <w:r>
          <w:rPr>
            <w:noProof/>
            <w:webHidden/>
          </w:rPr>
          <w:tab/>
        </w:r>
        <w:r>
          <w:rPr>
            <w:noProof/>
            <w:webHidden/>
          </w:rPr>
          <w:fldChar w:fldCharType="begin"/>
        </w:r>
        <w:r>
          <w:rPr>
            <w:noProof/>
            <w:webHidden/>
          </w:rPr>
          <w:instrText xml:space="preserve"> PAGEREF _Toc517708856 \h </w:instrText>
        </w:r>
        <w:r>
          <w:rPr>
            <w:noProof/>
            <w:webHidden/>
          </w:rPr>
        </w:r>
        <w:r>
          <w:rPr>
            <w:noProof/>
            <w:webHidden/>
          </w:rPr>
          <w:fldChar w:fldCharType="separate"/>
        </w:r>
        <w:r>
          <w:rPr>
            <w:noProof/>
            <w:webHidden/>
          </w:rPr>
          <w:t>2</w:t>
        </w:r>
        <w:r>
          <w:rPr>
            <w:noProof/>
            <w:webHidden/>
          </w:rPr>
          <w:fldChar w:fldCharType="end"/>
        </w:r>
      </w:hyperlink>
    </w:p>
    <w:p w:rsidR="0077405C" w:rsidRDefault="0077405C" w:rsidP="009573FD">
      <w:pPr>
        <w:sectPr w:rsidR="0077405C" w:rsidSect="00AD0E30">
          <w:footerReference w:type="default" r:id="rId16"/>
          <w:type w:val="continuous"/>
          <w:pgSz w:w="11906" w:h="16838" w:code="9"/>
          <w:pgMar w:top="1418" w:right="1418" w:bottom="2268" w:left="2268" w:header="850" w:footer="1701" w:gutter="0"/>
          <w:pgNumType w:start="1"/>
          <w:cols w:space="708"/>
          <w:titlePg/>
          <w:docGrid w:linePitch="360"/>
        </w:sectPr>
      </w:pPr>
      <w:r>
        <w:fldChar w:fldCharType="end"/>
      </w:r>
    </w:p>
    <w:p w:rsidR="005D1CB8" w:rsidRDefault="005D1CB8" w:rsidP="00B3649E">
      <w:pPr>
        <w:pStyle w:val="Subtitle"/>
      </w:pPr>
      <w:bookmarkStart w:id="4" w:name="_Toc517708216"/>
      <w:bookmarkStart w:id="5" w:name="_Toc517708933"/>
      <w:r>
        <w:t>List of abbreviations</w:t>
      </w:r>
      <w:bookmarkEnd w:id="4"/>
      <w:bookmarkEnd w:id="5"/>
      <w:r>
        <w:t xml:space="preserve"> </w:t>
      </w:r>
    </w:p>
    <w:p w:rsidR="003C0028" w:rsidRDefault="003C0028" w:rsidP="005D1CB8">
      <w:pPr>
        <w:pStyle w:val="Firstparagraph"/>
      </w:pPr>
    </w:p>
    <w:p w:rsidR="003C0028" w:rsidRDefault="003C0028" w:rsidP="003C0028">
      <w:r>
        <w:t>AES</w:t>
      </w:r>
      <w:r>
        <w:tab/>
      </w:r>
      <w:r>
        <w:tab/>
      </w:r>
      <w:r>
        <w:tab/>
      </w:r>
      <w:proofErr w:type="spellStart"/>
      <w:r>
        <w:t>Agri</w:t>
      </w:r>
      <w:proofErr w:type="spellEnd"/>
      <w:r>
        <w:t xml:space="preserve">-environment scheme </w:t>
      </w:r>
    </w:p>
    <w:p w:rsidR="008C4840" w:rsidRDefault="008C4840" w:rsidP="003C0028">
      <w:r>
        <w:t>ASC</w:t>
      </w:r>
      <w:r>
        <w:tab/>
      </w:r>
      <w:r>
        <w:tab/>
      </w:r>
      <w:r>
        <w:tab/>
        <w:t xml:space="preserve">Alternative specific constant </w:t>
      </w:r>
    </w:p>
    <w:p w:rsidR="005C1418" w:rsidRDefault="005C1418" w:rsidP="003C0028">
      <w:r>
        <w:t>BLP</w:t>
      </w:r>
      <w:r>
        <w:tab/>
      </w:r>
      <w:r>
        <w:tab/>
      </w:r>
      <w:r>
        <w:tab/>
        <w:t>Binary linear programming</w:t>
      </w:r>
    </w:p>
    <w:p w:rsidR="003C0028" w:rsidRDefault="003C0028" w:rsidP="003C0028">
      <w:r>
        <w:t>CE</w:t>
      </w:r>
      <w:r>
        <w:tab/>
      </w:r>
      <w:r>
        <w:tab/>
      </w:r>
      <w:r>
        <w:tab/>
        <w:t xml:space="preserve">Choice experiment </w:t>
      </w:r>
    </w:p>
    <w:p w:rsidR="003C0028" w:rsidRDefault="003C0028" w:rsidP="003C0028">
      <w:r>
        <w:t>CWR</w:t>
      </w:r>
      <w:r>
        <w:tab/>
      </w:r>
      <w:r>
        <w:tab/>
        <w:t xml:space="preserve">Crop wild relatives </w:t>
      </w:r>
    </w:p>
    <w:p w:rsidR="005D1CB8" w:rsidRDefault="003C0028" w:rsidP="003C0028">
      <w:r>
        <w:t>FAnGR</w:t>
      </w:r>
      <w:r>
        <w:tab/>
      </w:r>
      <w:r>
        <w:tab/>
        <w:t xml:space="preserve">Farm Animal Genetic Resources </w:t>
      </w:r>
    </w:p>
    <w:p w:rsidR="00EC7865" w:rsidRDefault="003C0028" w:rsidP="00EC7865">
      <w:r>
        <w:t>LP</w:t>
      </w:r>
      <w:r>
        <w:tab/>
      </w:r>
      <w:r>
        <w:tab/>
      </w:r>
      <w:r>
        <w:tab/>
        <w:t xml:space="preserve">Linear programming </w:t>
      </w:r>
    </w:p>
    <w:p w:rsidR="008C4840" w:rsidRDefault="008C4840" w:rsidP="00EC7865">
      <w:r>
        <w:t>MCDA</w:t>
      </w:r>
      <w:r>
        <w:tab/>
      </w:r>
      <w:r>
        <w:tab/>
        <w:t xml:space="preserve">Multi-criteria decision analysis </w:t>
      </w:r>
    </w:p>
    <w:p w:rsidR="0019548E" w:rsidRDefault="0019548E" w:rsidP="00EC7865">
      <w:r>
        <w:t>Ne</w:t>
      </w:r>
      <w:r>
        <w:tab/>
      </w:r>
      <w:r>
        <w:tab/>
      </w:r>
      <w:r>
        <w:tab/>
        <w:t>Effective population size</w:t>
      </w:r>
    </w:p>
    <w:p w:rsidR="0019548E" w:rsidRDefault="0019548E" w:rsidP="00EC7865">
      <w:r>
        <w:t>RPL</w:t>
      </w:r>
      <w:r>
        <w:tab/>
      </w:r>
      <w:r>
        <w:tab/>
      </w:r>
      <w:r>
        <w:tab/>
        <w:t>Random parameters logit</w:t>
      </w:r>
    </w:p>
    <w:p w:rsidR="0019548E" w:rsidRDefault="0019548E" w:rsidP="00EC7865">
      <w:r>
        <w:t>PACS</w:t>
      </w:r>
      <w:r>
        <w:tab/>
      </w:r>
      <w:r>
        <w:tab/>
        <w:t>Payments for agrobiodiveristy conservation services</w:t>
      </w:r>
    </w:p>
    <w:p w:rsidR="0077405C" w:rsidRDefault="0077405C" w:rsidP="00EC7865">
      <w:r>
        <w:t>PCA</w:t>
      </w:r>
      <w:r>
        <w:tab/>
      </w:r>
      <w:r>
        <w:tab/>
      </w:r>
      <w:r>
        <w:tab/>
        <w:t xml:space="preserve">Principal </w:t>
      </w:r>
      <w:proofErr w:type="gramStart"/>
      <w:r>
        <w:t>component</w:t>
      </w:r>
      <w:proofErr w:type="gramEnd"/>
      <w:r>
        <w:t xml:space="preserve"> analysis </w:t>
      </w:r>
    </w:p>
    <w:p w:rsidR="0019548E" w:rsidRDefault="0019548E" w:rsidP="00EC7865">
      <w:r>
        <w:t>PES</w:t>
      </w:r>
      <w:r>
        <w:tab/>
      </w:r>
      <w:r>
        <w:tab/>
      </w:r>
      <w:r>
        <w:tab/>
        <w:t>Payments for ecosystem services</w:t>
      </w:r>
    </w:p>
    <w:p w:rsidR="00EC7865" w:rsidRDefault="00EC7865" w:rsidP="00EC7865">
      <w:r>
        <w:t>WTA</w:t>
      </w:r>
      <w:r>
        <w:tab/>
      </w:r>
      <w:r>
        <w:tab/>
        <w:t>Willingness to accept</w:t>
      </w:r>
      <w:r>
        <w:tab/>
      </w:r>
    </w:p>
    <w:p w:rsidR="005D1CB8" w:rsidRDefault="00EC7865" w:rsidP="005D1CB8">
      <w:r>
        <w:t>WTP</w:t>
      </w:r>
      <w:r>
        <w:tab/>
      </w:r>
      <w:r>
        <w:tab/>
        <w:t xml:space="preserve">Willingness to pay </w:t>
      </w:r>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7"/>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r w:rsidRPr="005429B2">
        <w:t>Chapter</w:t>
      </w:r>
      <w:r w:rsidR="00746117">
        <w:t xml:space="preserve"> one</w:t>
      </w:r>
      <w:r w:rsidR="00540E10">
        <w:t xml:space="preserve"> </w:t>
      </w:r>
    </w:p>
    <w:p w:rsidR="00540E10" w:rsidRPr="00540E10" w:rsidRDefault="00B53138" w:rsidP="006243AD">
      <w:pPr>
        <w:pStyle w:val="Heading1"/>
      </w:pPr>
      <w:bookmarkStart w:id="6" w:name="_Toc517708934"/>
      <w:r w:rsidRPr="001A0D8D">
        <w:t>Introduction</w:t>
      </w:r>
      <w:bookmarkEnd w:id="6"/>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4535CB" w:rsidRPr="004535CB" w:rsidRDefault="004535CB" w:rsidP="004535CB">
      <w:pPr>
        <w:pStyle w:val="Heading2"/>
      </w:pPr>
      <w:bookmarkStart w:id="7" w:name="_Toc517708935"/>
      <w:r w:rsidRPr="004535CB">
        <w:t>Agricultural production challenges</w:t>
      </w:r>
      <w:bookmarkEnd w:id="7"/>
    </w:p>
    <w:p w:rsidR="004535CB" w:rsidRPr="004535CB" w:rsidRDefault="004535CB" w:rsidP="00074047">
      <w:r w:rsidRPr="004535CB">
        <w:t xml:space="preserve">Global agricultural production is at a crossroads. On the one side, the need to produce more food more cheaply is homogenising production systems with dramatic consequences for biodiversity, ecosystems and biomes. On the other, population growth, changing consumption patterns, rising incomes and globalisation are changing what and where food is consumed. Meanwhile, global production of meat is projected to more than double from 258 million tonnes in 2006 </w:t>
      </w:r>
      <w:r w:rsidR="001B3E16">
        <w:t xml:space="preserve">to 455 million tonnes in 2050, </w:t>
      </w:r>
      <w:r w:rsidRPr="004535CB">
        <w:t xml:space="preserve">whilst milk production is expected to grow from 664 to 1,077 million tonnes </w:t>
      </w:r>
      <w:r w:rsidRPr="004535CB">
        <w:fldChar w:fldCharType="begin" w:fldLock="1"/>
      </w:r>
      <w:r w:rsidRPr="004535C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Pr="004535CB">
        <w:fldChar w:fldCharType="separate"/>
      </w:r>
      <w:r w:rsidRPr="004535CB">
        <w:rPr>
          <w:noProof/>
        </w:rPr>
        <w:t>(Alexandratos and Bruinsma, 2012)</w:t>
      </w:r>
      <w:r w:rsidRPr="004535CB">
        <w:fldChar w:fldCharType="end"/>
      </w:r>
      <w:r w:rsidR="001B3E16">
        <w:t xml:space="preserve">. </w:t>
      </w:r>
      <w:r w:rsidRPr="004535CB">
        <w:t xml:space="preserve">The Food and Agriculture Organization (FAO) has estimated annual global production of crops will need to increase by 60% from 2006 levels by 2050 to keep pace with rising demand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Pr="004535CB">
        <w:fldChar w:fldCharType="separate"/>
      </w:r>
      <w:r w:rsidRPr="004535CB">
        <w:rPr>
          <w:noProof/>
        </w:rPr>
        <w:t>(FAO, 2016)</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Potential yield gains for crops and livestock are hindered by widespread land degradation, land scarcity, and climate c</w:t>
      </w:r>
      <w:r w:rsidR="0089470C">
        <w:t xml:space="preserve">hange, which </w:t>
      </w:r>
      <w:r w:rsidRPr="004535CB">
        <w:t xml:space="preserve">threaten where and how much food we can produce </w:t>
      </w:r>
      <w:r w:rsidRPr="004535CB">
        <w:fldChar w:fldCharType="begin" w:fldLock="1"/>
      </w:r>
      <w:r w:rsidRPr="004535CB">
        <w:instrText>ADDIN CSL_CITATION { "citationItems" : [ { "id" : "ITEM-1", "itemData" : { "ISSN" : "0959-3780", "author" : [ { "dropping-particle" : "", "family" : "Alexander", "given" : "Peter", "non-dropping-particle" : "", "parse-names" : false, "suffix" : "" }, { "dropping-particle" : "", "family" : "Rounsevell", "given" : "Mark D A", "non-dropping-particle" : "", "parse-names" : false, "suffix" : "" }, { "dropping-particle" : "", "family" : "Dislich", "given" : "Claudia", "non-dropping-particle" : "", "parse-names" : false, "suffix" : "" }, { "dropping-particle" : "", "family" : "Dodson", "given" : "Jennifer R", "non-dropping-particle" : "", "parse-names" : false, "suffix" : "" }, { "dropping-particle" : "", "family" : "Engstr\u00f6m", "given" : "Kerstin", "non-dropping-particle" : "", "parse-names" : false, "suffix" : "" }, { "dropping-particle" : "", "family" : "Moran", "given" : "Dominic", "non-dropping-particle" : "", "parse-names" : false, "suffix" : "" } ], "container-title" : "Global Environmental Change", "id" : "ITEM-1", "issued" : { "date-parts" : [ [ "2015" ] ] }, "page" : "138-147", "publisher" : "Elsevier", "title" : "Drivers for global agricultural land use change: the nexus of diet, population, yield and bioenergy", "type" : "article-journal", "volume" : "35" }, "uris" : [ "http://www.mendeley.com/documents/?uuid=f99c2961-95e1-4aec-a465-209cf044697d" ] }, { "id" : "ITEM-2", "itemData" : { "ISSN" : "2328-4277", "author" : [ { "dropping-particle" : "", "family" : "D'Odorico", "given" : "Paolo", "non-dropping-particle" : "", "parse-names" : false, "suffix" : "" }, { "dropping-particle" : "", "family" : "Carr", "given" : "Joel A", "non-dropping-particle" : "", "parse-names" : false, "suffix" : "" }, { "dropping-particle" : "", "family" : "Laio", "given" : "Francesco", "non-dropping-particle" : "", "parse-names" : false, "suffix" : "" }, { "dropping-particle" : "", "family" : "Ridolfi", "given" : "Luca", "non-dropping-particle" : "", "parse-names" : false, "suffix" : "" }, { "dropping-particle" : "", "family" : "Vandoni", "given" : "Stefano", "non-dropping-particle" : "", "parse-names" : false, "suffix" : "" } ], "container-title" : "Earth's Future", "id" : "ITEM-2", "issue" : "9", "issued" : { "date-parts" : [ [ "2014" ] ] }, "page" : "458-469", "publisher" : "Wiley Online Library", "title" : "Feeding humanity through global food trade", "type" : "article-journal", "volume" : "2" }, "uris" : [ "http://www.mendeley.com/documents/?uuid=7c676a6d-52c9-479e-9d7f-39333649070b" ] }, { "id" : "ITEM-3", "itemData" : { "ISSN" : "1758-6798", "author" : [ { "dropping-particle" : "", "family" : "Tai", "given" : "Amos P K", "non-dropping-particle" : "", "parse-names" : false, "suffix" : "" }, { "dropping-particle" : "", "family" : "Martin", "given" : "Maria Val", "non-dropping-particle" : "", "parse-names" : false, "suffix" : "" }, { "dropping-particle" : "", "family" : "Heald", "given" : "Colette L", "non-dropping-particle" : "", "parse-names" : false, "suffix" : "" } ], "container-title" : "Nature Climate Change", "id" : "ITEM-3", "issue" : "9", "issued" : { "date-parts" : [ [ "2014" ] ] }, "page" : "817", "publisher" : "Nature Publishing Group", "title" : "Threat to future global food security from climate change and ozone air pollution", "type" : "article-journal", "volume" : "4" }, "uris" : [ "http://www.mendeley.com/documents/?uuid=9d4c778b-9982-41af-a6f0-e5809735016a" ] }, { "id" : "ITEM-4",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"ITEM-4",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"(D\u2019Odorico et al., 2014; Tai et al., 2014; Alexander et al., 2015; Webb et al., 2017)", "plainTextFormattedCitation" : "(D\u2019Odorico et al., 2014; Tai et al., 2014; Alexander et al., 2015; Webb et al., 2017)", "previouslyFormattedCitation" : "(D\u2019Odorico et al., 2014; Tai et al., 2014; Alexander et al., 2015; Webb et al., 2017)" }, "properties" : { "noteIndex" : 0 }, "schema" : "https://github.com/citation-style-language/schema/raw/master/csl-citation.json" }</w:instrText>
      </w:r>
      <w:r w:rsidRPr="004535CB">
        <w:fldChar w:fldCharType="separate"/>
      </w:r>
      <w:r w:rsidRPr="004535CB">
        <w:rPr>
          <w:noProof/>
        </w:rPr>
        <w:t>(D’Odorico et al., 2014; Tai et al., 2014; Alexander et al., 2015; Webb et al., 2017)</w:t>
      </w:r>
      <w:r w:rsidRPr="004535CB">
        <w:fldChar w:fldCharType="end"/>
      </w:r>
      <w:r w:rsidRPr="004535CB">
        <w:t xml:space="preserve">. A review conducted for the Intergovernmental Panel on Climate Change (IPCC) suggests climate change will adversely </w:t>
      </w:r>
      <w:proofErr w:type="spellStart"/>
      <w:r w:rsidRPr="004535CB">
        <w:t>effect</w:t>
      </w:r>
      <w:proofErr w:type="spellEnd"/>
      <w:r w:rsidRPr="004535CB">
        <w:t xml:space="preserve"> crop yields post 2030 </w:t>
      </w:r>
      <w:r w:rsidRPr="004535CB">
        <w:fldChar w:fldCharType="begin" w:fldLock="1"/>
      </w:r>
      <w:r w:rsidRPr="004535CB">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Pr="004535CB">
        <w:fldChar w:fldCharType="separate"/>
      </w:r>
      <w:r w:rsidRPr="004535CB">
        <w:rPr>
          <w:noProof/>
        </w:rPr>
        <w:t>(Porter et al., 2014)</w:t>
      </w:r>
      <w:r w:rsidRPr="004535CB">
        <w:fldChar w:fldCharType="end"/>
      </w:r>
      <w:r w:rsidRPr="004535CB">
        <w:t xml:space="preserve">, and these impacts will vary regionally in response to precipitation variation and temperature change </w:t>
      </w:r>
      <w:r w:rsidRPr="004535CB">
        <w:fldChar w:fldCharType="begin" w:fldLock="1"/>
      </w:r>
      <w:r w:rsidRPr="004535CB">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Pr="004535CB">
        <w:fldChar w:fldCharType="separate"/>
      </w:r>
      <w:r w:rsidRPr="004535CB">
        <w:rPr>
          <w:noProof/>
        </w:rPr>
        <w:t>(De Pinto et al., 2016)</w:t>
      </w:r>
      <w:r w:rsidRPr="004535CB">
        <w:fldChar w:fldCharType="end"/>
      </w:r>
      <w:r w:rsidRPr="004535CB">
        <w:t xml:space="preserve">. For livestock, climate change related impacts will likely decrease meat and milk production primarily due to changing quality of forage </w:t>
      </w:r>
      <w:r w:rsidRPr="004535CB">
        <w:fldChar w:fldCharType="begin" w:fldLock="1"/>
      </w:r>
      <w:r w:rsidRPr="004535CB">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Pr="004535CB">
        <w:fldChar w:fldCharType="separate"/>
      </w:r>
      <w:r w:rsidRPr="004535CB">
        <w:rPr>
          <w:noProof/>
        </w:rPr>
        <w:t>(Chapman et al., 2012)</w:t>
      </w:r>
      <w:r w:rsidRPr="004535CB">
        <w:fldChar w:fldCharType="end"/>
      </w:r>
      <w:r w:rsidRPr="004535CB">
        <w:t xml:space="preserve">, pest/disease prevalence </w:t>
      </w:r>
      <w:r w:rsidRPr="004535CB">
        <w:fldChar w:fldCharType="begin" w:fldLock="1"/>
      </w:r>
      <w:r w:rsidRPr="004535CB">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"(Nardone et al., 2010; Bett et al., 2017)", "plainTextFormattedCitation" : "(Nardone et al., 2010; Bett et al., 2017)", "previouslyFormattedCitation" : "(Nardone et al., 2010; Bett et al., 2017)" }, "properties" : { "noteIndex" : 0 }, "schema" : "https://github.com/citation-style-language/schema/raw/master/csl-citation.json" }</w:instrText>
      </w:r>
      <w:r w:rsidRPr="004535CB">
        <w:fldChar w:fldCharType="separate"/>
      </w:r>
      <w:r w:rsidRPr="004535CB">
        <w:rPr>
          <w:noProof/>
        </w:rPr>
        <w:t>(Nardone et al., 2010; Bett et al., 2017)</w:t>
      </w:r>
      <w:r w:rsidRPr="004535CB">
        <w:fldChar w:fldCharType="end"/>
      </w:r>
      <w:r w:rsidRPr="004535CB">
        <w:t xml:space="preserve"> and water availability </w:t>
      </w:r>
      <w:r w:rsidRPr="004535CB">
        <w:fldChar w:fldCharType="begin" w:fldLock="1"/>
      </w:r>
      <w:r w:rsidRPr="004535CB">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"(Thornton et al., 2009; Havl\u00edk et al., 2015)", "plainTextFormattedCitation" : "(Thornton et al., 2009; Havl\u00edk et al., 2015)", "previouslyFormattedCitation" : "(Thornton et al., 2009; Havl\u00edk et al., 2015)" }, "properties" : { "noteIndex" : 0 }, "schema" : "https://github.com/citation-style-language/schema/raw/master/csl-citation.json" }</w:instrText>
      </w:r>
      <w:r w:rsidRPr="004535CB">
        <w:fldChar w:fldCharType="separate"/>
      </w:r>
      <w:r w:rsidRPr="004535CB">
        <w:rPr>
          <w:noProof/>
        </w:rPr>
        <w:t>(Thornton et al., 2009; Havlík et al., 2015)</w:t>
      </w:r>
      <w:r w:rsidRPr="004535CB">
        <w:fldChar w:fldCharType="end"/>
      </w:r>
      <w:r w:rsidRPr="004535CB">
        <w:t xml:space="preserve">. </w:t>
      </w:r>
      <w:r w:rsidRPr="004535CB">
        <w:fldChar w:fldCharType="begin" w:fldLock="1"/>
      </w:r>
      <w:r w:rsidRPr="004535CB">
        <w:instrText>ADDIN CSL_CITATION { "citationItems" : [ { "id" : "ITEM-1",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"ITEM-1",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"(Webb et al., 2017)", "manualFormatting" : "Webb et al. (2017)", "plainTextFormattedCitation" : "(Webb et al., 2017)", "previouslyFormattedCitation" : "(Webb et al., 2017)" }, "properties" : { "noteIndex" : 0 }, "schema" : "https://github.com/citation-style-language/schema/raw/master/csl-citation.json" }</w:instrText>
      </w:r>
      <w:r w:rsidRPr="004535CB">
        <w:fldChar w:fldCharType="separate"/>
      </w:r>
      <w:r w:rsidRPr="004535CB">
        <w:rPr>
          <w:noProof/>
        </w:rPr>
        <w:t>Webb et al. (2017)</w:t>
      </w:r>
      <w:r w:rsidRPr="004535CB">
        <w:fldChar w:fldCharType="end"/>
      </w:r>
      <w:r w:rsidRPr="004535CB">
        <w:t xml:space="preserve"> and </w:t>
      </w:r>
      <w:r w:rsidRPr="004535CB">
        <w:fldChar w:fldCharType="begin" w:fldLock="1"/>
      </w:r>
      <w:r w:rsidRPr="004535CB">
        <w:instrText>ADDIN CSL_CITATION { "citationItems" : [ { "id" : "ITEM-1", "itemData" : { "ISSN" : "2211-9124", "author" : [ { "dropping-particle" : "", "family" : "Bommarco", "given" : "Riccardo", "non-dropping-particle" : "", "parse-names" : false, "suffix" : "" }, { "dropping-particle" : "", "family" : "Vico", "given" : "Giulia", "non-dropping-particle" : "", "parse-names" : false, "suffix" : "" }, { "dropping-particle" : "", "family" : "Hallin", "given" : "Sara", "non-dropping-particle" : "", "parse-names" : false, "suffix" : "" } ], "container-title" : "Global Food Security", "id" : "ITEM-1", "issued" : { "date-parts" : [ [ "2018" ] ] }, "page" : "57-63", "publisher" : "Elsevier", "title" : "Exploiting ecosystem services in agriculture for increased food security", "type" : "article-journal", "volume" : "17" }, "uris" : [ "http://www.mendeley.com/documents/?uuid=705afa32-bfdc-41ec-9e3d-70a73094cf43" ] } ], "mendeley" : { "formattedCitation" : "(Bommarco et al., 2018)", "manualFormatting" : "Bommarco et al. (2018)", "plainTextFormattedCitation" : "(Bommarco et al., 2018)", "previouslyFormattedCitation" : "(Bommarco et al., 2018)" }, "properties" : { "noteIndex" : 0 }, "schema" : "https://github.com/citation-style-language/schema/raw/master/csl-citation.json" }</w:instrText>
      </w:r>
      <w:r w:rsidRPr="004535CB">
        <w:fldChar w:fldCharType="separate"/>
      </w:r>
      <w:r w:rsidRPr="004535CB">
        <w:rPr>
          <w:noProof/>
        </w:rPr>
        <w:t>Bommarco et al. (2018)</w:t>
      </w:r>
      <w:r w:rsidRPr="004535CB">
        <w:fldChar w:fldCharType="end"/>
      </w:r>
      <w:r w:rsidRPr="004535CB">
        <w:t xml:space="preserve"> suggest retaining biodiversity and ecosystem services in agriculture are paramount to meeting these food security challenges. </w:t>
      </w:r>
    </w:p>
    <w:p w:rsidR="004535CB" w:rsidRPr="004535CB" w:rsidRDefault="004535CB" w:rsidP="004535CB">
      <w:pPr>
        <w:pStyle w:val="Firstparagraph"/>
      </w:pPr>
    </w:p>
    <w:p w:rsidR="004535CB" w:rsidRPr="004535CB" w:rsidRDefault="004535CB" w:rsidP="004535CB">
      <w:pPr>
        <w:pStyle w:val="Firstparagraph"/>
      </w:pPr>
      <w:r w:rsidRPr="004535CB">
        <w:t xml:space="preserve">Meanwhile, farm systems worldwide are being homogenised in pursuit of productivity goals that are at the expense of local diversity and farm-systems resilience </w:t>
      </w:r>
      <w:r w:rsidRPr="004535CB">
        <w:fldChar w:fldCharType="begin" w:fldLock="1"/>
      </w:r>
      <w:r w:rsidRPr="004535CB">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"id" : "ITEM-2", "itemData" : { "author" : [ { "dropping-particle" : "", "family" : "IPES-Food", "given" : "", "non-dropping-particle" : "", "parse-names" : false, "suffix" : "" } ], "id" : "ITEM-2",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"(Tscharntke et al., 2012; IPES-Food, 2016)", "plainTextFormattedCitation" : "(Tscharntke et al., 2012; IPES-Food, 2016)", "previouslyFormattedCitation" : "(Tscharntke et al., 2012; IPES-Food, 2016)" }, "properties" : { "noteIndex" : 0 }, "schema" : "https://github.com/citation-style-language/schema/raw/master/csl-citation.json" }</w:instrText>
      </w:r>
      <w:r w:rsidRPr="004535CB">
        <w:fldChar w:fldCharType="separate"/>
      </w:r>
      <w:r w:rsidRPr="004535CB">
        <w:rPr>
          <w:noProof/>
        </w:rPr>
        <w:t>(Tscharntke et al., 2012; IPES-Food, 2016)</w:t>
      </w:r>
      <w:r w:rsidRPr="004535CB">
        <w:fldChar w:fldCharType="end"/>
      </w:r>
      <w:r w:rsidRPr="004535CB">
        <w:t xml:space="preserve">. Reduction in diversity increases vulnerability to climatic and other stresses, raises risks for individual farmers, and undermines the adaptability of agriculture to meet future drivers of change </w:t>
      </w:r>
      <w:r w:rsidRPr="004535CB">
        <w:fldChar w:fldCharType="begin" w:fldLock="1"/>
      </w:r>
      <w:r w:rsidRPr="004535CB">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Pr="004535CB">
        <w:fldChar w:fldCharType="separate"/>
      </w:r>
      <w:r w:rsidRPr="004535CB">
        <w:rPr>
          <w:noProof/>
        </w:rPr>
        <w:t>(Thrupp, 2000)</w:t>
      </w:r>
      <w:r w:rsidRPr="004535CB">
        <w:fldChar w:fldCharType="end"/>
      </w:r>
      <w:r w:rsidR="00207DBF">
        <w:t xml:space="preserve">. </w:t>
      </w:r>
    </w:p>
    <w:p w:rsidR="004535CB" w:rsidRPr="004535CB" w:rsidRDefault="004535CB" w:rsidP="004535CB">
      <w:pPr>
        <w:pStyle w:val="Heading2"/>
      </w:pPr>
      <w:bookmarkStart w:id="8" w:name="_Toc517708936"/>
      <w:r w:rsidRPr="004535CB">
        <w:t xml:space="preserve">Agrobiodiversity </w:t>
      </w:r>
      <w:bookmarkEnd w:id="8"/>
      <w:r w:rsidRPr="004535CB">
        <w:t>is undersupplied</w:t>
      </w:r>
    </w:p>
    <w:p w:rsidR="004535CB" w:rsidRPr="004535CB" w:rsidRDefault="004535CB" w:rsidP="004535CB">
      <w:pPr>
        <w:pStyle w:val="Firstparagraph"/>
      </w:pPr>
      <w:r w:rsidRPr="004535CB">
        <w:t>Agrobiodiversity (see Figure 1</w:t>
      </w:r>
      <w:r w:rsidR="00207DBF">
        <w:t>.1</w:t>
      </w:r>
      <w:r w:rsidRPr="004535CB">
        <w:t xml:space="preserve">) </w:t>
      </w:r>
      <w:r w:rsidRPr="004535CB">
        <w:rPr>
          <w:lang w:val="en-US"/>
        </w:rPr>
        <w:t xml:space="preserve">can be broadly defined as all domesticated biodiversity (i.e. crops and livestock) within agricultural systems, plus non-domesticated biodiversity that interplay in various ways with the health and functioning of agricultural systems </w:t>
      </w:r>
      <w:r w:rsidRPr="004535CB">
        <w:rPr>
          <w:lang w:val="en-US"/>
        </w:rPr>
        <w:fldChar w:fldCharType="begin" w:fldLock="1"/>
      </w:r>
      <w:r w:rsidRPr="004535CB">
        <w:rPr>
          <w:lang w:val="en-US"/>
        </w:rPr>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rPr>
          <w:lang w:val="en-US"/>
        </w:rPr>
        <w:fldChar w:fldCharType="separate"/>
      </w:r>
      <w:r w:rsidRPr="004535CB">
        <w:rPr>
          <w:noProof/>
          <w:lang w:val="en-US"/>
        </w:rPr>
        <w:t>(Pascual et al., 2011)</w:t>
      </w:r>
      <w:r w:rsidRPr="004535CB">
        <w:fldChar w:fldCharType="end"/>
      </w:r>
      <w:r w:rsidRPr="004535CB">
        <w:rPr>
          <w:lang w:val="en-US"/>
        </w:rPr>
        <w:t xml:space="preserve">. The former </w:t>
      </w:r>
      <w:r w:rsidRPr="004535CB">
        <w:t xml:space="preserve">is declining primarily in response to farm intensification, which has eroded natural capital in many agroecosystems </w:t>
      </w:r>
      <w:r w:rsidRPr="004535CB">
        <w:fldChar w:fldCharType="begin" w:fldLock="1"/>
      </w:r>
      <w:r w:rsidRPr="004535CB">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Tsiafouli et al., 2015; Gruber, 2017)", "manualFormatting" : "(Chaplin-Kramer et al., 2015; Tsiafouli et al., 2015)", "plainTextFormattedCitation" : "(Chaplin-Kramer et al., 2015; Tsiafouli et al., 2015; Gruber, 2017)", "previouslyFormattedCitation" : "(Chaplin-Kramer et al., 2015; Tsiafouli et al., 2015; Gruber, 2017)" }, "properties" : { "noteIndex" : 0 }, "schema" : "https://github.com/citation-style-language/schema/raw/master/csl-citation.json" }</w:instrText>
      </w:r>
      <w:r w:rsidRPr="004535CB">
        <w:fldChar w:fldCharType="separate"/>
      </w:r>
      <w:r w:rsidRPr="004535CB">
        <w:rPr>
          <w:noProof/>
        </w:rPr>
        <w:t>(Chaplin-Kramer et al., 2015; Tsiafouli et al., 2015)</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 xml:space="preserve">Global agriculture is increasingly reliant on a limited subgroup of plant and animal diversity. Only 15 animal species account for 90% of livestock production </w:t>
      </w:r>
      <w:r w:rsidRPr="004535CB">
        <w:fldChar w:fldCharType="begin" w:fldLock="1"/>
      </w:r>
      <w:r w:rsidRPr="004535CB">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Pr="004535CB">
        <w:fldChar w:fldCharType="separate"/>
      </w:r>
      <w:r w:rsidRPr="004535CB">
        <w:rPr>
          <w:noProof/>
        </w:rPr>
        <w:t>(Villanueva et al., 2004)</w:t>
      </w:r>
      <w:r w:rsidRPr="004535CB">
        <w:fldChar w:fldCharType="end"/>
      </w:r>
      <w:r w:rsidRPr="004535CB">
        <w:t xml:space="preserve">. Just 12 plant species worldwide provide more than 70% of all human calorific intake from arable crops </w:t>
      </w:r>
      <w:r w:rsidRPr="004535CB">
        <w:fldChar w:fldCharType="begin" w:fldLock="1"/>
      </w:r>
      <w:r w:rsidRPr="004535CB">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Pr="004535CB">
        <w:fldChar w:fldCharType="separate"/>
      </w:r>
      <w:r w:rsidRPr="004535CB">
        <w:rPr>
          <w:noProof/>
        </w:rPr>
        <w:t>(Frison et al., 2012)</w:t>
      </w:r>
      <w:r w:rsidRPr="004535CB">
        <w:fldChar w:fldCharType="end"/>
      </w:r>
      <w:r w:rsidRPr="004535CB">
        <w:t xml:space="preserve">. Within these species, a declining number of breeds and varieties are responsible for the  majority of production </w:t>
      </w:r>
      <w:r w:rsidRPr="004535CB">
        <w:fldChar w:fldCharType="begin" w:fldLock="1"/>
      </w:r>
      <w:r w:rsidRPr="004535CB">
        <w:instrText>ADDIN CSL_CITATION { "citationItems" : [ { "id" : "ITEM-1", "itemData" : { "ISSN" : "0028-0836", "author" : [ { "dropping-particle" : "", "family" : "Gruber", "given" : "Karl", "non-dropping-particle" : "", "parse-names" : false, "suffix" : "" } ], "container-title" : "Nature", "id" : "ITEM-1", "issue" : "7651", "issued" : { "date-parts" : [ [ "2017" ] ] }, "page" : "S8-S10", "publisher" : "Nature Research", "title" : "Agrobiodiversity: The living library", "type" : "article-journal", "volume" : "544" }, "uris" : [ "http://www.mendeley.com/documents/?uuid=bedd6305-d6cf-4070-b12c-6a065396d3b9"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"(FAO, 2015a; Gruber, 2017)", "plainTextFormattedCitation" : "(FAO, 2015a; Gruber, 2017)", "previouslyFormattedCitation" : "(FAO, 2015a; Gruber, 2017)" }, "properties" : { "noteIndex" : 0 }, "schema" : "https://github.com/citation-style-language/schema/raw/master/csl-citation.json" }</w:instrText>
      </w:r>
      <w:r w:rsidRPr="004535CB">
        <w:fldChar w:fldCharType="separate"/>
      </w:r>
      <w:r w:rsidRPr="004535CB">
        <w:rPr>
          <w:noProof/>
        </w:rPr>
        <w:t>(FAO, 2015a; Gruber, 2017)</w:t>
      </w:r>
      <w:r w:rsidRPr="004535CB">
        <w:fldChar w:fldCharType="end"/>
      </w:r>
      <w:r w:rsidRPr="004535CB">
        <w:t>. Yet, the ability to grow crops and graze pastures in challenging environments, particularly those most affected by climate change, will requi</w:t>
      </w:r>
      <w:r w:rsidR="00207DBF">
        <w:t xml:space="preserve">re adaptive genetic resources. </w:t>
      </w:r>
      <w:r w:rsidRPr="004535CB">
        <w:fldChar w:fldCharType="begin" w:fldLock="1"/>
      </w:r>
      <w:r w:rsidRPr="004535CB">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Pr="004535CB">
        <w:fldChar w:fldCharType="separate"/>
      </w:r>
      <w:r w:rsidRPr="004535CB">
        <w:rPr>
          <w:noProof/>
        </w:rPr>
        <w:t>Rojas-Downing et al. (2017)</w:t>
      </w:r>
      <w:r w:rsidRPr="004535CB">
        <w:fldChar w:fldCharType="end"/>
      </w:r>
      <w:r w:rsidRPr="004535CB">
        <w:t xml:space="preserve"> suggests crop and animal diversification are the most promising adaption measures for climate change and this suggests a role for farm animal genetic resources (FAnGR) and plant genetic resources (PGR) for agriculture. </w:t>
      </w:r>
    </w:p>
    <w:p w:rsidR="004535CB" w:rsidRPr="004535CB" w:rsidRDefault="004535CB" w:rsidP="004535CB">
      <w:pPr>
        <w:pStyle w:val="Firstparagraph"/>
      </w:pPr>
    </w:p>
    <w:p w:rsidR="004535CB" w:rsidRPr="004535CB" w:rsidRDefault="004535CB" w:rsidP="004535CB">
      <w:pPr>
        <w:pStyle w:val="Firstparagraph"/>
      </w:pPr>
      <w:r w:rsidRPr="004535CB">
        <w:rPr>
          <w:noProof/>
          <w:lang w:eastAsia="en-GB"/>
        </w:rPr>
        <w:drawing>
          <wp:inline distT="0" distB="0" distL="0" distR="0" wp14:anchorId="2469FBDF" wp14:editId="10F06039">
            <wp:extent cx="5105400" cy="2571750"/>
            <wp:effectExtent l="0" t="0" r="0" b="0"/>
            <wp:docPr id="9" name="Picture 9" descr="C:\Users\wwainwright\Desktop\Thesis\Thesis Writing\Tables and Figures\Figures\Agrobiodiversit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2.gif"/>
                    <pic:cNvPicPr>
                      <a:picLocks noChangeAspect="1" noChangeArrowheads="1"/>
                    </pic:cNvPicPr>
                  </pic:nvPicPr>
                  <pic:blipFill rotWithShape="1">
                    <a:blip r:embed="rId18">
                      <a:extLst>
                        <a:ext uri="{28A0092B-C50C-407E-A947-70E740481C1C}">
                          <a14:useLocalDpi xmlns:a14="http://schemas.microsoft.com/office/drawing/2010/main" val="0"/>
                        </a:ext>
                      </a:extLst>
                    </a:blip>
                    <a:srcRect t="8579" r="2005" b="56520"/>
                    <a:stretch/>
                  </pic:blipFill>
                  <pic:spPr bwMode="auto">
                    <a:xfrm>
                      <a:off x="0" y="0"/>
                      <a:ext cx="5115016" cy="2576594"/>
                    </a:xfrm>
                    <a:prstGeom prst="rect">
                      <a:avLst/>
                    </a:prstGeom>
                    <a:noFill/>
                    <a:ln>
                      <a:noFill/>
                    </a:ln>
                    <a:extLst>
                      <a:ext uri="{53640926-AAD7-44D8-BBD7-CCE9431645EC}">
                        <a14:shadowObscured xmlns:a14="http://schemas.microsoft.com/office/drawing/2010/main"/>
                      </a:ext>
                    </a:extLst>
                  </pic:spPr>
                </pic:pic>
              </a:graphicData>
            </a:graphic>
          </wp:inline>
        </w:drawing>
      </w:r>
    </w:p>
    <w:p w:rsidR="004535CB" w:rsidRDefault="00137F48" w:rsidP="00207DBF">
      <w:bookmarkStart w:id="9" w:name="_Toc517708856"/>
      <w:proofErr w:type="gramStart"/>
      <w:r w:rsidRPr="00137F48">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1</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4535CB">
        <w:rPr>
          <w:b/>
        </w:rPr>
        <w:t>:</w:t>
      </w:r>
      <w:r w:rsidR="004535CB" w:rsidRPr="004535CB">
        <w:t xml:space="preserve"> Biodiversity and agrobiodiversity are underpinned by sustaining natural capital and agroecosystems. The various elements that comprise </w:t>
      </w:r>
      <w:r w:rsidR="00207DBF">
        <w:t xml:space="preserve">agrobiodiveristy are outlined. </w:t>
      </w:r>
      <w:r w:rsidR="004535CB" w:rsidRPr="004535CB">
        <w:t xml:space="preserve">Adapted from </w:t>
      </w:r>
      <w:r w:rsidR="004535CB" w:rsidRPr="004535CB">
        <w:fldChar w:fldCharType="begin" w:fldLock="1"/>
      </w:r>
      <w:r w:rsidR="004535CB" w:rsidRPr="004535CB">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4535CB" w:rsidRPr="004535CB">
        <w:fldChar w:fldCharType="separate"/>
      </w:r>
      <w:r w:rsidR="004535CB" w:rsidRPr="004535CB">
        <w:rPr>
          <w:noProof/>
        </w:rPr>
        <w:t>FAO (2004)</w:t>
      </w:r>
      <w:r w:rsidR="004535CB" w:rsidRPr="004535CB">
        <w:fldChar w:fldCharType="end"/>
      </w:r>
      <w:r w:rsidR="004535CB" w:rsidRPr="004535CB">
        <w:t>.</w:t>
      </w:r>
      <w:bookmarkEnd w:id="9"/>
    </w:p>
    <w:p w:rsidR="001B3E16" w:rsidRPr="001B3E16" w:rsidRDefault="001B3E16" w:rsidP="001B3E16"/>
    <w:p w:rsidR="004535CB" w:rsidRPr="004535CB" w:rsidRDefault="004535CB" w:rsidP="004535CB">
      <w:pPr>
        <w:pStyle w:val="Firstparagraph"/>
      </w:pPr>
      <w:r w:rsidRPr="004535CB">
        <w:t xml:space="preserve">FAnGR can be defined as the avian and mammalian species used for food production, while PGR comprises cultivars and their wild relatives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4535CB">
        <w:fldChar w:fldCharType="separate"/>
      </w:r>
      <w:r w:rsidRPr="004535CB">
        <w:rPr>
          <w:noProof/>
        </w:rPr>
        <w:t>(FAO, 2015b)</w:t>
      </w:r>
      <w:r w:rsidRPr="004535CB">
        <w:fldChar w:fldCharType="end"/>
      </w:r>
      <w:r w:rsidRPr="004535CB">
        <w:t>. Both facets of diversity are undersupplied and this can be appreciated with reference to the economic conceptual framework that suggests diversity is a public good whose val</w:t>
      </w:r>
      <w:r w:rsidR="00207DBF">
        <w:t>ue is not captured by markets. As such this element can</w:t>
      </w:r>
      <w:r w:rsidRPr="004535CB">
        <w:t xml:space="preserve"> lack an explicit value for providers </w:t>
      </w:r>
      <w:r w:rsidRPr="004535CB">
        <w:fldChar w:fldCharType="begin" w:fldLock="1"/>
      </w:r>
      <w:r w:rsidRPr="004535CB">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"http://www.mendeley.com/documents/?uuid=f58b13db-7eea-462b-835a-df284615f824"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4535CB">
        <w:fldChar w:fldCharType="separate"/>
      </w:r>
      <w:r w:rsidRPr="004535CB">
        <w:rPr>
          <w:noProof/>
        </w:rPr>
        <w:t>(Pearce and Moran, 1994)</w:t>
      </w:r>
      <w:r w:rsidRPr="004535CB">
        <w:fldChar w:fldCharType="end"/>
      </w:r>
      <w:r w:rsidR="001B3E16">
        <w:t xml:space="preserve">. </w:t>
      </w:r>
      <w:r w:rsidRPr="004535CB">
        <w:t xml:space="preserve">Diversity is therefore not considered in the cost of food production and this leads to undersupply as farmers ‘disinvest’ in pursuit of profit </w:t>
      </w:r>
      <w:r w:rsidRPr="004535CB">
        <w:fldChar w:fldCharType="begin" w:fldLock="1"/>
      </w:r>
      <w:r w:rsidRPr="004535CB">
        <w:instrText>ADDIN CSL_CITATION { "citationItems" : [ { "id" : "ITEM-1", "itemData" : { "author" : [ { "dropping-particle" : "", "family" : "Sustainable Food Trust", "given" : "", "non-dropping-particle" : "", "parse-names" : false, "suffix" : "" } ], "id" : "ITEM-1", "issued" : { "date-parts" : [ [ "2017" ] ] }, "title" : "The hidden cost of UK food. November 2017.", "type" : "report" }, "uris" : [ "http://www.mendeley.com/documents/?uuid=ec979e5a-dd41-4202-b37f-827b1d4543b4" ] }, { "id" : "ITEM-2",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"ITEM-2", "issue" : "3", "issued" : { "date-parts" : [ [ "2007" ] ] }, "page" : "256-268", "publisher" : "Elsevier", "title" : "Developing incentives and economic mechanisms for in situ biodiversity conservation in agricultural landscapes", "type" : "article-journal", "volume" : "121" }, "uris" : [ "http://www.mendeley.com/documents/?uuid=f38e9bd3-1ac0-4936-ab91-9c8fd3456843" ] } ], "mendeley" : { "formattedCitation" : "(Pascual and Perrings, 2007; Sustainable Food Trust, 2017)", "plainTextFormattedCitation" : "(Pascual and Perrings, 2007; Sustainable Food Trust, 2017)", "previouslyFormattedCitation" : "(Pascual and Perrings, 2007; Sustainable Food Trust, 2017)" }, "properties" : { "noteIndex" : 0 }, "schema" : "https://github.com/citation-style-language/schema/raw/master/csl-citation.json" }</w:instrText>
      </w:r>
      <w:r w:rsidRPr="004535CB">
        <w:fldChar w:fldCharType="separate"/>
      </w:r>
      <w:r w:rsidRPr="004535CB">
        <w:rPr>
          <w:noProof/>
        </w:rPr>
        <w:t>(Pascual and Perrings, 2007; Sustainable Food Trust, 2017)</w:t>
      </w:r>
      <w:r w:rsidRPr="004535CB">
        <w:fldChar w:fldCharType="end"/>
      </w:r>
      <w:r w:rsidRPr="004535CB">
        <w:t xml:space="preserve">. The resulting market failure has homogenised production landscapes worldwide and corrective measures are necessary to supply more diversity through policies that govern food production and biological resource use </w:t>
      </w:r>
      <w:r w:rsidRPr="004535CB">
        <w:fldChar w:fldCharType="begin" w:fldLock="1"/>
      </w:r>
      <w:r w:rsidRPr="004535CB">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Pr="004535CB">
        <w:fldChar w:fldCharType="separate"/>
      </w:r>
      <w:r w:rsidRPr="004535CB">
        <w:rPr>
          <w:noProof/>
        </w:rPr>
        <w:t>(IPES-Food, 2016)</w:t>
      </w:r>
      <w:r w:rsidRPr="004535CB">
        <w:fldChar w:fldCharType="end"/>
      </w:r>
      <w:r w:rsidRPr="004535CB">
        <w:t xml:space="preserve">. </w:t>
      </w:r>
    </w:p>
    <w:p w:rsidR="004535CB" w:rsidRPr="004535CB" w:rsidRDefault="004535CB" w:rsidP="004535CB">
      <w:pPr>
        <w:pStyle w:val="Firstparagraph"/>
      </w:pPr>
      <w:r w:rsidRPr="004535CB">
        <w:t xml:space="preserve"> </w:t>
      </w:r>
    </w:p>
    <w:p w:rsidR="004535CB" w:rsidRPr="004535CB" w:rsidRDefault="004535CB" w:rsidP="004535CB">
      <w:pPr>
        <w:pStyle w:val="Firstparagraph"/>
      </w:pPr>
      <w:r w:rsidRPr="004535CB">
        <w:t xml:space="preserve">The need to conserve genetic resources for agriculture has been formally recognized by the Convention on Biological Diversity (CBD) Aichi Biodiversity Targets </w:t>
      </w:r>
      <w:r w:rsidRPr="004535CB">
        <w:fldChar w:fldCharType="begin" w:fldLock="1"/>
      </w:r>
      <w:r w:rsidRPr="004535CB">
        <w:instrText>ADDIN CSL_CITATION { "citationItems" : [ { "id" : "ITEM-1", "itemData" : { "author" : [ { "dropping-particle" : "", "family" : "CBD", "given" : "", "non-dropping-particle" : "", "parse-names" : false, "suffix" : "" } ], "id" : "ITEM-1", "issued" : { "date-parts" : [ [ "2013" ] ] }, "title" : "Quick guides to the Aichi Biodiversity Targets", "type" : "report" }, "uris" : [ "http://www.mendeley.com/documents/?uuid=99ae72e4-7edf-4d54-bedf-0b5020a7c327" ] } ], "mendeley" : { "formattedCitation" : "(CBD, 2013)", "plainTextFormattedCitation" : "(CBD, 2013)", "previouslyFormattedCitation" : "(CBD, 2013)" }, "properties" : { "noteIndex" : 0 }, "schema" : "https://github.com/citation-style-language/schema/raw/master/csl-citation.json" }</w:instrText>
      </w:r>
      <w:r w:rsidRPr="004535CB">
        <w:fldChar w:fldCharType="separate"/>
      </w:r>
      <w:r w:rsidRPr="004535CB">
        <w:rPr>
          <w:noProof/>
        </w:rPr>
        <w:t>(CBD, 2013)</w:t>
      </w:r>
      <w:r w:rsidRPr="004535CB">
        <w:fldChar w:fldCharType="end"/>
      </w:r>
      <w:r w:rsidRPr="004535CB">
        <w:t xml:space="preserve"> and various international declarations</w:t>
      </w:r>
      <w:r w:rsidRPr="004535CB">
        <w:rPr>
          <w:vertAlign w:val="superscript"/>
        </w:rPr>
        <w:footnoteReference w:id="1"/>
      </w:r>
      <w:r w:rsidRPr="004535CB">
        <w:t>. Recent work by The Economics of Ecosystems and Biodiversity for Agriculture and Food (</w:t>
      </w:r>
      <w:proofErr w:type="spellStart"/>
      <w:r w:rsidRPr="004535CB">
        <w:t>TEEBAgriFood</w:t>
      </w:r>
      <w:proofErr w:type="spellEnd"/>
      <w:r w:rsidRPr="004535CB">
        <w:t xml:space="preserve">) has stressed the importance of valuing natural capital in agroecosystems, and the need to invest in agrobiodiversity for future food security </w:t>
      </w:r>
      <w:r w:rsidRPr="004535CB">
        <w:fldChar w:fldCharType="begin" w:fldLock="1"/>
      </w:r>
      <w:r w:rsidRPr="004535CB">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Pr="004535CB">
        <w:fldChar w:fldCharType="separate"/>
      </w:r>
      <w:r w:rsidRPr="004535CB">
        <w:rPr>
          <w:noProof/>
        </w:rPr>
        <w:t>(TEEB, 2018)</w:t>
      </w:r>
      <w:r w:rsidRPr="004535CB">
        <w:fldChar w:fldCharType="end"/>
      </w:r>
      <w:r w:rsidRPr="004535CB">
        <w:t xml:space="preserve">. This is further stressed by The Intergovernmental Science-Policy Platform on Biodiversity and Ecosystem Services </w:t>
      </w:r>
      <w:r w:rsidRPr="004535CB">
        <w:fldChar w:fldCharType="begin" w:fldLock="1"/>
      </w:r>
      <w:r w:rsidRPr="004535CB">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Pr="004535CB">
        <w:fldChar w:fldCharType="separate"/>
      </w:r>
      <w:r w:rsidRPr="004535CB">
        <w:rPr>
          <w:noProof/>
        </w:rPr>
        <w:t>(IPBES, 2018)</w:t>
      </w:r>
      <w:r w:rsidRPr="004535CB">
        <w:fldChar w:fldCharType="end"/>
      </w:r>
      <w:r w:rsidRPr="004535CB">
        <w:t xml:space="preserve">, which suggests such investments make sound economic sense, i.e. the benefits generally outweigh the costs. </w:t>
      </w:r>
    </w:p>
    <w:p w:rsidR="004535CB" w:rsidRPr="004535CB" w:rsidRDefault="004535CB" w:rsidP="004535CB">
      <w:pPr>
        <w:pStyle w:val="Firstparagraph"/>
      </w:pPr>
    </w:p>
    <w:p w:rsidR="004535CB" w:rsidRPr="004535CB" w:rsidRDefault="004535CB" w:rsidP="004535CB">
      <w:pPr>
        <w:pStyle w:val="Firstparagraph"/>
      </w:pPr>
      <w:r w:rsidRPr="004535CB">
        <w:t xml:space="preserve">But while much work has explored the costs and benefits of preserving biodiversity, much less has focused on the supply and demand side aspects of agrobiodiversity. Work by </w:t>
      </w:r>
      <w:r w:rsidRPr="004535CB">
        <w:fldChar w:fldCharType="begin" w:fldLock="1"/>
      </w:r>
      <w:r w:rsidRPr="004535CB">
        <w:instrText>ADDIN CSL_CITATION { "citationItems" : [ { "id" : "ITEM-1", "itemData" : { "URL" : "https://www.bioversityinternational.org/pacs-related-publications/", "accessed" : { "date-parts" : [ [ "2018", "6", "23" ] ] }, "author" : [ { "dropping-particle" : "", "family" : "Bioversity International", "given" : "", "non-dropping-particle" : "", "parse-names" : false, "suffix" : "" } ], "id" : "ITEM-1", "issued" : { "date-parts" : [ [ "2018" ] ] }, "title" : "Payments for agrobiodiversity conservation services - related publications.", "type" : "webpage" }, "uris" : [ "http://www.mendeley.com/documents/?uuid=d364f455-d0f9-432c-93f4-750ef74d2281" ] } ], "mendeley" : { "formattedCitation" : "(Bioversity International, 2018)", "manualFormatting" : "Bioversity International (2018)", "plainTextFormattedCitation" : "(Bioversity International, 2018)", "previouslyFormattedCitation" : "(Bioversity International, 2018)" }, "properties" : { "noteIndex" : 0 }, "schema" : "https://github.com/citation-style-language/schema/raw/master/csl-citation.json" }</w:instrText>
      </w:r>
      <w:r w:rsidRPr="004535CB">
        <w:fldChar w:fldCharType="separate"/>
      </w:r>
      <w:r w:rsidRPr="004535CB">
        <w:rPr>
          <w:noProof/>
        </w:rPr>
        <w:t>Bioversity International (2018)</w:t>
      </w:r>
      <w:r w:rsidRPr="004535CB">
        <w:fldChar w:fldCharType="end"/>
      </w:r>
      <w:r w:rsidRPr="004535CB">
        <w:t xml:space="preserve"> has begun to offer insights by exploring the use of payments for agrobiodiversity conservation services (PACS) for the delivery of agrobiodiveristy from private land via incentives </w:t>
      </w:r>
      <w:r w:rsidRPr="004535CB">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"ITEM-2",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2013; Pascual et al., 2011; Krishna et al., 2013)", "manualFormatting" : "(e.g. Narloch et al., 2011, 2013; Pascual et al., 2011; Krishna et al., 2013)", "plainTextFormattedCitation" : "(Narloch et al., 2011b, 2013; Pascual et al., 2011; Krishna et al., 2013)", "previouslyFormattedCitation" : "(Narloch et al., 2011b, 2013; Pascual et al., 2011; Krishna et al., 2013)" }, "properties" : { "noteIndex" : 0 }, "schema" : "https://github.com/citation-style-language/schema/raw/master/csl-citation.json" }</w:instrText>
      </w:r>
      <w:r w:rsidRPr="004535CB">
        <w:fldChar w:fldCharType="separate"/>
      </w:r>
      <w:r w:rsidRPr="004535CB">
        <w:rPr>
          <w:noProof/>
        </w:rPr>
        <w:t>(e.g. Narloch et al., 2011, 2013; Pascual et al., 2011; Krishna et al., 2013)</w:t>
      </w:r>
      <w:r w:rsidRPr="004535CB">
        <w:fldChar w:fldCharType="end"/>
      </w:r>
      <w:r w:rsidRPr="004535CB">
        <w:t xml:space="preserve">. The thesis develops this agenda further by focusing on a key literature gap: how to improve the design of agrobiodiveristy incentive schemes for better conservation outcomes. </w:t>
      </w:r>
    </w:p>
    <w:p w:rsidR="004535CB" w:rsidRPr="004535CB" w:rsidRDefault="004535CB" w:rsidP="004535CB">
      <w:pPr>
        <w:pStyle w:val="Heading2"/>
      </w:pPr>
      <w:bookmarkStart w:id="10" w:name="_Toc517708937"/>
      <w:r w:rsidRPr="004535CB">
        <w:t>Economic incentives to supply more diversity</w:t>
      </w:r>
      <w:bookmarkEnd w:id="10"/>
    </w:p>
    <w:p w:rsidR="004535CB" w:rsidRPr="004535CB" w:rsidRDefault="004535CB" w:rsidP="004535CB">
      <w:pPr>
        <w:pStyle w:val="Firstparagraph"/>
      </w:pPr>
      <w:r w:rsidRPr="004535CB">
        <w:t xml:space="preserve">Economic incentives can address market failures through a range of policy tools </w:t>
      </w:r>
      <w:proofErr w:type="gramStart"/>
      <w:r w:rsidRPr="004535CB">
        <w:t>including</w:t>
      </w:r>
      <w:proofErr w:type="gramEnd"/>
      <w:r w:rsidRPr="004535CB">
        <w:t xml:space="preserve"> regulation, taxation, certification, and subsides. Incentives work by influencing the behaviours of actors and firms through the alteration of market signals, and have become an increasingly popular way to address a range of environmental problem</w:t>
      </w:r>
      <w:r w:rsidR="001B3E16">
        <w:t xml:space="preserve">s, including biodiversity loss </w:t>
      </w:r>
      <w:r w:rsidRPr="004535CB">
        <w:fldChar w:fldCharType="begin" w:fldLock="1"/>
      </w:r>
      <w:r w:rsidRPr="004535CB">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"2016" ] ] }, "publisher" : "Routledge", "title" : "Environmental and natural resource economics", "type" : "book" }, "uris" : [ "http://www.mendeley.com/documents/?uuid=f3ec9809-4aa9-4d07-a855-55eee83f5864" ] } ], "mendeley" : { "formattedCitation" : "(Tietenberg and Lewis, 2016)", "plainTextFormattedCitation" : "(Tietenberg and Lewis, 2016)", "previouslyFormattedCitation" : "(Tietenberg and Lewis, 2016)" }, "properties" : { "noteIndex" : 0 }, "schema" : "https://github.com/citation-style-language/schema/raw/master/csl-citation.json" }</w:instrText>
      </w:r>
      <w:r w:rsidRPr="004535CB">
        <w:fldChar w:fldCharType="separate"/>
      </w:r>
      <w:r w:rsidRPr="004535CB">
        <w:rPr>
          <w:noProof/>
        </w:rPr>
        <w:t>(Tietenberg and Lewis, 2016)</w:t>
      </w:r>
      <w:r w:rsidRPr="004535CB">
        <w:fldChar w:fldCharType="end"/>
      </w:r>
      <w:r w:rsidRPr="004535CB">
        <w:t xml:space="preserve">. Market-based incentives are preferred because they offer more flexibility than ‘command and control’ policies that typically require firms to adhere to minimum standards or regulations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001B3E16">
        <w:t xml:space="preserve">. </w:t>
      </w:r>
      <w:r w:rsidRPr="004535CB">
        <w:t xml:space="preserve">These tend to be more costly ways of insuring compliance with environmental objectives </w:t>
      </w:r>
      <w:r w:rsidRPr="004535CB">
        <w:fldChar w:fldCharType="begin" w:fldLock="1"/>
      </w:r>
      <w:r w:rsidRPr="004535CB">
        <w:instrText>ADDIN CSL_CITATION { "citationItems" : [ { "id" : "ITEM-1", "itemData" : { "author" : [ { "dropping-particle" : "", "family" : "OECD", "given" : "", "non-dropping-particle" : "", "parse-names" : false, "suffix" : "" } ], "id" : "ITEM-1", "issued" : { "date-parts" : [ [ "2018" ] ] }, "publisher-place" : "Paris", "title" : "Cost benefit analysis and the environment: Further developments and policy use. OECD Publishing, Paris.", "type" : "report" }, "uris" : [ "http://www.mendeley.com/documents/?uuid=23936779-410e-43fa-b1cf-13bdb0d7a465" ] } ], "mendeley" : { "formattedCitation" : "(OECD, 2018)", "plainTextFormattedCitation" : "(OECD, 2018)", "previouslyFormattedCitation" : "(OECD, 2018)" }, "properties" : { "noteIndex" : 0 }, "schema" : "https://github.com/citation-style-language/schema/raw/master/csl-citation.json" }</w:instrText>
      </w:r>
      <w:r w:rsidRPr="004535CB">
        <w:fldChar w:fldCharType="separate"/>
      </w:r>
      <w:r w:rsidRPr="004535CB">
        <w:rPr>
          <w:noProof/>
        </w:rPr>
        <w:t>(OECD, 2018)</w:t>
      </w:r>
      <w:r w:rsidRPr="004535CB">
        <w:fldChar w:fldCharType="end"/>
      </w:r>
      <w:r w:rsidRPr="004535CB">
        <w:t>.</w:t>
      </w:r>
    </w:p>
    <w:p w:rsidR="004535CB" w:rsidRPr="004535CB" w:rsidRDefault="004535CB" w:rsidP="004535CB">
      <w:pPr>
        <w:pStyle w:val="Firstparagraph"/>
      </w:pPr>
    </w:p>
    <w:p w:rsidR="004535CB" w:rsidRPr="004535CB" w:rsidRDefault="004535CB" w:rsidP="004535CB">
      <w:pPr>
        <w:pStyle w:val="Firstparagraph"/>
      </w:pPr>
      <w:r w:rsidRPr="004535CB">
        <w:t xml:space="preserve">The advantages of market-based approaches extend to voluntary incentive schemes, such as payments for ecosystem services (PES), where landowners are rewarded for supplying ecosystem services on private lands </w:t>
      </w:r>
      <w:r w:rsidRPr="004535CB">
        <w:fldChar w:fldCharType="begin" w:fldLock="1"/>
      </w:r>
      <w:r w:rsidRPr="004535CB">
        <w:instrText>ADDIN CSL_CITATION { "citationItems" : [ { "id" : "ITEM-1", "itemData" : { "ISSN" : "0921-8009", "author" : [ { "dropping-particle" : "", "family" : "Farley", "given" : "Joshua", "non-dropping-particle" : "", "parse-names" : false, "suffix" : "" }, { "dropping-particle" : "", "family" : "Costanza", "given" : "Robert", "non-dropping-particle" : "", "parse-names" : false, "suffix" : "" } ], "container-title" : "Ecological Economics", "id" : "ITEM-1", "issue" : "11", "issued" : { "date-parts" : [ [ "2010" ] ] }, "page" : "2060-2068", "publisher" : "Elsevier", "title" : "Payments for ecosystem services: from local to global", "type" : "article-journal", "volume" : "69" }, "uris" : [ "http://www.mendeley.com/documents/?uuid=b2cfe9bf-4ef2-4bd7-8c88-51e5cdf0484d" ] } ], "mendeley" : { "formattedCitation" : "(Farley and Costanza, 2010)", "plainTextFormattedCitation" : "(Farley and Costanza, 2010)", "previouslyFormattedCitation" : "(Farley and Costanza, 2010)" }, "properties" : { "noteIndex" : 0 }, "schema" : "https://github.com/citation-style-language/schema/raw/master/csl-citation.json" }</w:instrText>
      </w:r>
      <w:r w:rsidRPr="004535CB">
        <w:fldChar w:fldCharType="separate"/>
      </w:r>
      <w:r w:rsidRPr="004535CB">
        <w:rPr>
          <w:noProof/>
        </w:rPr>
        <w:t>(Farley and Costanza, 2010)</w:t>
      </w:r>
      <w:r w:rsidRPr="004535CB">
        <w:fldChar w:fldCharType="end"/>
      </w:r>
      <w:r w:rsidRPr="004535CB">
        <w:t xml:space="preserve">. While incentive instruments for biodiversity are proving more popular worldwide, funding limitations are a major constraint  </w:t>
      </w:r>
      <w:r w:rsidRPr="004535CB">
        <w:fldChar w:fldCharType="begin" w:fldLock="1"/>
      </w:r>
      <w:r w:rsidRPr="004535CB">
        <w:instrText>ADDIN CSL_CITATION { "citationItems" : [ { "id" : "ITEM-1", "itemData" : { "ISSN" : "0027-8424", "author" : [ { "dropping-particle" : "", "family" : "Waldron", "given" : "Anthony", "non-dropping-particle" : "", "parse-names" : false, "suffix" : "" }, { "dropping-particle" : "", "family" : "Mooers", "given" : "Arne O", "non-dropping-particle" : "", "parse-names" : false, "suffix" : "" }, { "dropping-particle" : "", "family" : "Miller", "given" : "Daniel C", "non-dropping-particle" : "", "parse-names" : false, "suffix" : "" }, { "dropping-particle" : "", "family" : "Nibbelink", "given" : "Nate", "non-dropping-particle" : "", "parse-names" : false, "suffix" : "" }, { "dropping-particle" : "", "family" : "Redding", "given" : "David", "non-dropping-particle" : "", "parse-names" : false, "suffix" : "" }, { "dropping-particle" : "", "family" : "Kuhn", "given" : "Tyler S", "non-dropping-particle" : "", "parse-names" : false, "suffix" : "" }, { "dropping-particle" : "", "family" : "Roberts", "given" : "J Timmons", "non-dropping-particle" : "", "parse-names" : false, "suffix" : "" }, { "dropping-particle" : "", "family" : "Gittleman", "given" : "John L", "non-dropping-particle" : "", "parse-names" : false, "suffix" : "" } ], "container-title" : "Proceedings of the National Academy of Sciences", "id" : "ITEM-1", "issue" : "29", "issued" : { "date-parts" : [ [ "2013" ] ] }, "page" : "12144-12148", "publisher" : "National Acad Sciences", "title" : "Targeting global conservation funding to limit immediate biodiversity declines", "type" : "article-journal", "volume" : "110" }, "uris" : [ "http://www.mendeley.com/documents/?uuid=bec1538b-44ed-4b26-ab16-e1105d97eb4f" ] }, { "id" : "ITEM-2",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"ITEM-2",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Waldron et al., 2013)", "plainTextFormattedCitation" : "(McCarthy et al., 2012; Waldron et al., 2013)", "previouslyFormattedCitation" : "(McCarthy et al., 2012; Waldron et al., 2013)" }, "properties" : { "noteIndex" : 0 }, "schema" : "https://github.com/citation-style-language/schema/raw/master/csl-citation.json" }</w:instrText>
      </w:r>
      <w:r w:rsidRPr="004535CB">
        <w:fldChar w:fldCharType="separate"/>
      </w:r>
      <w:r w:rsidRPr="004535CB">
        <w:rPr>
          <w:noProof/>
        </w:rPr>
        <w:t>(McCarthy et al., 2012; Waldron et al., 2013)</w:t>
      </w:r>
      <w:r w:rsidRPr="004535CB">
        <w:fldChar w:fldCharType="end"/>
      </w:r>
      <w:r w:rsidRPr="004535CB">
        <w:t xml:space="preserve">. Moreover, buyers of conservation services (usually governments) often face uncertainty and lack of information on how the costs of supplying diversity are distributed across landowners. The conservation benefits can also vary across sites (and genetic resources). This poses challenges to the design of incentive mechanisms in being both effective and efficient at sustaining agrobiodiveristy improvements by targeting lowest cost providers. It is therefore of interest to explore how the design of incentive schemes can be made more (cost) effective. </w:t>
      </w:r>
    </w:p>
    <w:p w:rsidR="004535CB" w:rsidRPr="004535CB" w:rsidRDefault="004535CB" w:rsidP="004535CB">
      <w:pPr>
        <w:pStyle w:val="Firstparagraph"/>
      </w:pPr>
    </w:p>
    <w:p w:rsidR="004535CB" w:rsidRPr="004535CB" w:rsidRDefault="004535CB" w:rsidP="004535CB">
      <w:pPr>
        <w:pStyle w:val="Firstparagraph"/>
      </w:pPr>
      <w:r w:rsidRPr="004535CB">
        <w:t xml:space="preserve">Globally, incentive schemes specifically targeting PGR conservation are uncommon as most conservation occurs either </w:t>
      </w:r>
      <w:r w:rsidRPr="004535CB">
        <w:rPr>
          <w:i/>
        </w:rPr>
        <w:t>ex situ</w:t>
      </w:r>
      <w:r w:rsidRPr="004535CB">
        <w:t xml:space="preserve"> or in protected areas and reserves rather than on-farm </w:t>
      </w:r>
      <w:r w:rsidRPr="004535CB">
        <w:fldChar w:fldCharType="begin" w:fldLock="1"/>
      </w:r>
      <w:r w:rsidRPr="004535CB">
        <w:instrText>ADDIN CSL_CITATION { "citationItems" : [ { "id" : "ITEM-1", "itemData" : { "author" : [ { "dropping-particle" : "", "family" : "Frese", "given" : "L.", "non-dropping-particle" : "", "parse-names" : false, "suffix" : "" }, { "dropping-particle" : "", "family" : "Palme", "given" : "A.", "non-dropping-particle" : "", "parse-names" : false, "suffix" : "" }, { "dropping-particle" : "", "family" : "Kik", "given" : "C.", "non-dropping-particle" : "", "parse-names" : false, "suffix" : "" } ], "id" : "ITEM-1", "issued" : { "date-parts" : [ [ "2014" ] ] }, "title" : "On the sustainable use and conservation of plant genetic resources in Europe. Report from Work Package 5 \u201cEngaging the user Community\u201d of the PGR Secure project \u201cNovel characterization of crop wild relative and landrace resources as a basis for improved c", "type" : "report" }, "uris" : [ "http://www.mendeley.com/documents/?uuid=4a0bd495-4a77-4476-bca6-0042438893bd" ] }, { "id" : "ITEM-2", "itemData" : { "author" : [ { "dropping-particle" : "", "family" : "FAO", "given" : "", "non-dropping-particle" : "", "parse-names" : false, "suffix" : "" } ], "id" : "ITEM-2",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Frese et al., 2014)", "plainTextFormattedCitation" : "(FAO, 2010; Frese et al., 2014)", "previouslyFormattedCitation" : "(FAO, 2010; Frese et al., 2014)" }, "properties" : { "noteIndex" : 0 }, "schema" : "https://github.com/citation-style-language/schema/raw/master/csl-citation.json" }</w:instrText>
      </w:r>
      <w:r w:rsidRPr="004535CB">
        <w:fldChar w:fldCharType="separate"/>
      </w:r>
      <w:r w:rsidRPr="004535CB">
        <w:rPr>
          <w:noProof/>
        </w:rPr>
        <w:t>(FAO, 2010; Frese et al., 2014)</w:t>
      </w:r>
      <w:r w:rsidRPr="004535CB">
        <w:fldChar w:fldCharType="end"/>
      </w:r>
      <w:r w:rsidRPr="004535CB">
        <w:t xml:space="preserve">. Where such schemes are implemented, they generally work by providing landowners with a fixed payment (per ha) for providing conservation services </w:t>
      </w:r>
      <w:r w:rsidRPr="004535CB">
        <w:fldChar w:fldCharType="begin" w:fldLock="1"/>
      </w:r>
      <w:r w:rsidRPr="004535CB">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fldChar w:fldCharType="separate"/>
      </w:r>
      <w:r w:rsidRPr="004535CB">
        <w:rPr>
          <w:noProof/>
        </w:rPr>
        <w:t>(Pascual et al., 2011)</w:t>
      </w:r>
      <w:r w:rsidRPr="004535CB">
        <w:fldChar w:fldCharType="end"/>
      </w:r>
      <w:r w:rsidRPr="004535CB">
        <w:t xml:space="preserve">. Similarly, schemes for FAnGR provide fixed payments (usually per animal) to landowners for conserving rare breeds </w:t>
      </w:r>
      <w:r w:rsidRPr="004535CB">
        <w:fldChar w:fldCharType="begin" w:fldLock="1"/>
      </w:r>
      <w:r w:rsidRPr="004535CB">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"manualFormatting" : "(Kompan et al., 2014)", "plainTextFormattedCitation" : "(Kompan et al., 2014; Poudel, 2015)", "previouslyFormattedCitation" : "(Kompan et al., 2014; Poudel, 2015)" }, "properties" : { "noteIndex" : 0 }, "schema" : "https://github.com/citation-style-language/schema/raw/master/csl-citation.json" }</w:instrText>
      </w:r>
      <w:r w:rsidRPr="004535CB">
        <w:fldChar w:fldCharType="separate"/>
      </w:r>
      <w:r w:rsidRPr="004535CB">
        <w:rPr>
          <w:noProof/>
        </w:rPr>
        <w:t>(Kompan et al., 2014)</w:t>
      </w:r>
      <w:r w:rsidRPr="004535CB">
        <w:fldChar w:fldCharType="end"/>
      </w:r>
      <w:r w:rsidRPr="004535CB">
        <w:t>. The key problem with such uniform payment schemes is adverse selection – i.e. payment levels might not actually relate to the actual costs of participation for scheme entrants, resulti</w:t>
      </w:r>
      <w:r w:rsidR="00974292">
        <w:t xml:space="preserve">ng in over-compensation due to </w:t>
      </w:r>
      <w:r w:rsidRPr="004535CB">
        <w:t xml:space="preserve">information asymmetries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Pr="004535CB">
        <w:t>. Additionally, fixed price schemes are seldom differentiated based on different value attributes of diversity or extinction risk and few target specific suppliers (agents) of conservation services. The challenge of revealing suppliers true opportunity cost, preferences for conservation contracts and overall costs/benefits from conservation investments has given rise to a range of empirical approaches that can be used to better inform  policy. This thesis considers three approaches to improve conservation policy design.</w:t>
      </w:r>
    </w:p>
    <w:p w:rsidR="004535CB" w:rsidRPr="004535CB" w:rsidRDefault="004535CB" w:rsidP="004535CB">
      <w:pPr>
        <w:pStyle w:val="Firstparagraph"/>
      </w:pPr>
    </w:p>
    <w:p w:rsidR="004535CB" w:rsidRPr="004535CB" w:rsidRDefault="004535CB" w:rsidP="004535CB">
      <w:pPr>
        <w:pStyle w:val="Firstparagraph"/>
      </w:pPr>
      <w:r w:rsidRPr="004535CB">
        <w:t xml:space="preserve">Choice modelling has been a common approach to elicit landowner preferences for the design of conservation schemes and to measure willingness to accept (WTA) monetary rewards for contracts, thereby revealing cost heterogeneity </w:t>
      </w:r>
      <w:r w:rsidRPr="004535CB">
        <w:fldChar w:fldCharType="begin" w:fldLock="1"/>
      </w:r>
      <w:r w:rsidRPr="004535CB">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Greiner, 2015)", "manualFormatting" : "(e.g. Ruto and Garrod, 2009; Greiner, 2015)", "plainTextFormattedCitation" : "(Ruto and Garrod, 2009; Greiner, 2015)", "previouslyFormattedCitation" : "(Ruto and Garrod, 2009; Greiner, 2015)" }, "properties" : { "noteIndex" : 0 }, "schema" : "https://github.com/citation-style-language/schema/raw/master/csl-citation.json" }</w:instrText>
      </w:r>
      <w:r w:rsidRPr="004535CB">
        <w:fldChar w:fldCharType="separate"/>
      </w:r>
      <w:r w:rsidRPr="004535CB">
        <w:rPr>
          <w:noProof/>
        </w:rPr>
        <w:t>(e.g. Ruto and Garrod, 2009; Greiner, 2015)</w:t>
      </w:r>
      <w:r w:rsidRPr="004535CB">
        <w:fldChar w:fldCharType="end"/>
      </w:r>
      <w:r w:rsidRPr="004535CB">
        <w:t xml:space="preserve">. Such approaches have been used to identify factors that may impact participation in schemes (e.g. contract length) and ultimately the cost of implementing schemes under specific contractual terms </w:t>
      </w:r>
      <w:r w:rsidRPr="004535CB">
        <w:fldChar w:fldCharType="begin" w:fldLock="1"/>
      </w:r>
      <w:r w:rsidRPr="004535CB">
        <w:instrText>ADDIN CSL_CITATION { "citationItems" : [ { "id" : "ITEM-1", "itemData" : { "ISSN" : "1460-2121", "author" : [ { "dropping-particle" : "", "family" : "Hanley", "given" : "Nick", "non-dropping-particle" : "", "parse-names" : false, "suffix" : "" }, { "dropping-particle" : "", "family" : "Banerjee", "given" : "Simanti", "non-dropping-particle" : "", "parse-names" : false, "suffix" : "" }, { "dropping-particle" : "", "family" : "Lennox", "given" : "Gareth D", "non-dropping-particle" : "", "parse-names" : false, "suffix" : "" }, { "dropping-particle" : "", "family" : "Armsworth", "given" : "Paul R", "non-dropping-particle" : "", "parse-names" : false, "suffix" : "" } ], "container-title" : "Oxford Review of Economic Policy", "id" : "ITEM-1", "issue" : "1", "issued" : { "date-parts" : [ [ "2012" ] ] }, "page" : "93-113", "publisher" : "Oxford University Press UK", "title" : "How should we incentivize private landowners to \u2018produce\u2019more biodiversity?", "type" : "article-journal", "volume" : "28" }, "uris" : [ "http://www.mendeley.com/documents/?uuid=92162cf9-d1b9-40e3-b610-2fcef54f36c2" ] } ], "mendeley" : { "formattedCitation" : "(Hanley et al., 2012)", "plainTextFormattedCitation" : "(Hanley et al., 2012)", "previouslyFormattedCitation" : "(Hanley et al., 2012)" }, "properties" : { "noteIndex" : 0 }, "schema" : "https://github.com/citation-style-language/schema/raw/master/csl-citation.json" }</w:instrText>
      </w:r>
      <w:r w:rsidRPr="004535CB">
        <w:fldChar w:fldCharType="separate"/>
      </w:r>
      <w:r w:rsidRPr="004535CB">
        <w:rPr>
          <w:noProof/>
        </w:rPr>
        <w:t>(Hanley et al., 2012)</w:t>
      </w:r>
      <w:r w:rsidRPr="004535CB">
        <w:fldChar w:fldCharType="end"/>
      </w:r>
      <w:r w:rsidRPr="004535CB">
        <w:t xml:space="preserve">. Alternatively, conservation auctions are an incentive based mechanism that can potentially deal with the issues of adverse selection, information asymmetry and poor cost effectiveness by promoting price competition amongst landowners opting to supply conservation services </w:t>
      </w:r>
      <w:r w:rsidRPr="004535CB">
        <w:fldChar w:fldCharType="begin" w:fldLock="1"/>
      </w:r>
      <w:r w:rsidRPr="004535CB">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"Whitten", "given" : "Stuart M", "non-dropping-particle" : "", "parse-names" : false, "suffix" : "" } ], "container-title" : "Land Use Policy", "id" : "ITEM-2", "issued" : { "date-parts" : [ [ "2017" ] ] }, "page" : "561-571", "publisher" : "Elsevier", "title" : "Designing and implementing conservation tender metrics: Twelve core considerations", "type" : "article-journal", "volume" : "63" }, "uris" : [ "http://www.mendeley.com/documents/?uuid=55378f93-ac25-412e-be1c-ab32093886f1" ] } ], "mendeley" : { "formattedCitation" : "(Windle and Rolfe, 2008; Whitten, 2017)", "plainTextFormattedCitation" : "(Windle and Rolfe, 2008; Whitten, 2017)", "previouslyFormattedCitation" : "(Windle and Rolfe, 2008; Whitten, 2017)" }, "properties" : { "noteIndex" : 0 }, "schema" : "https://github.com/citation-style-language/schema/raw/master/csl-citation.json" }</w:instrText>
      </w:r>
      <w:r w:rsidRPr="004535CB">
        <w:fldChar w:fldCharType="separate"/>
      </w:r>
      <w:r w:rsidRPr="004535CB">
        <w:rPr>
          <w:noProof/>
        </w:rPr>
        <w:t>(Windle and Rolfe, 2008; Whitten, 2017)</w:t>
      </w:r>
      <w:r w:rsidRPr="004535CB">
        <w:fldChar w:fldCharType="end"/>
      </w:r>
      <w:r w:rsidRPr="004535CB">
        <w:t xml:space="preserve">. Such approaches can be combined with optimisation modelling to maximise a certain objective function relative to various constraints, and have been shown to outperform fixed priced schemes </w:t>
      </w:r>
      <w:r w:rsidRPr="004535CB">
        <w:fldChar w:fldCharType="begin" w:fldLock="1"/>
      </w:r>
      <w:r w:rsidRPr="004535CB">
        <w:instrText>ADDIN CSL_CITATION { "citationItems" : [ { "id" : "ITEM-1",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"ITEM-1", "issued" : { "date-parts" : [ [ "2017" ] ] }, "page" : "611-620", "publisher" : "Elsevier", "title" : "The Australian experience in using tenders for conservation", "type" : "article-journal", "volume" : "63" }, "uris" : [ "http://www.mendeley.com/documents/?uuid=ab8aeb06-58e8-4698-8261-bedb5de2cd11" ] } ], "mendeley" : { "formattedCitation" : "(Rolfe et al., 2017)", "manualFormatting" : "(Rolfe et al., 2017)", "plainTextFormattedCitation" : "(Rolfe et al., 2017)", "previouslyFormattedCitation" : "(Rolfe et al., 2017)" }, "properties" : { "noteIndex" : 0 }, "schema" : "https://github.com/citation-style-language/schema/raw/master/csl-citation.json" }</w:instrText>
      </w:r>
      <w:r w:rsidRPr="004535CB">
        <w:fldChar w:fldCharType="separate"/>
      </w:r>
      <w:r w:rsidRPr="004535CB">
        <w:rPr>
          <w:noProof/>
        </w:rPr>
        <w:t>(Rolfe et al., 2017)</w:t>
      </w:r>
      <w:r w:rsidRPr="004535CB">
        <w:fldChar w:fldCharType="end"/>
      </w:r>
      <w:r w:rsidRPr="004535CB">
        <w:t xml:space="preserve">. Lastly, decision support tools, such as multi criteria decision analysis (MCDA), have emerged  to combine technical information and stakeholder preferences to appraise costs/benefits of different project alternatives </w:t>
      </w:r>
      <w:r w:rsidRPr="004535CB">
        <w:fldChar w:fldCharType="begin" w:fldLock="1"/>
      </w:r>
      <w:r w:rsidRPr="004535CB">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rsidRPr="004535CB">
        <w:fldChar w:fldCharType="separate"/>
      </w:r>
      <w:r w:rsidRPr="004535CB">
        <w:rPr>
          <w:noProof/>
        </w:rPr>
        <w:t>(Adem Esmail and Geneletti, 2018)</w:t>
      </w:r>
      <w:r w:rsidRPr="004535CB">
        <w:fldChar w:fldCharType="end"/>
      </w:r>
      <w:r w:rsidRPr="004535CB">
        <w:t xml:space="preserve">. Despite an urgent need to rationalise investments for more effective conservation outcomes the development of simple decision making frameworks to guide investments in agrobiodiveristy has been lacking </w:t>
      </w:r>
      <w:r w:rsidRPr="004535CB">
        <w:fldChar w:fldCharType="begin" w:fldLock="1"/>
      </w:r>
      <w:r w:rsidRPr="004535CB">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"ITEM-2",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"ITEM-2",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Verrier et al., 2015)", "plainTextFormattedCitation" : "(Bruford et al., 2015; Verrier et al., 2015)", "previouslyFormattedCitation" : "(Bruford et al., 2015; Verrier et al., 2015)" }, "properties" : { "noteIndex" : 0 }, "schema" : "https://github.com/citation-style-language/schema/raw/master/csl-citation.json" }</w:instrText>
      </w:r>
      <w:r w:rsidRPr="004535CB">
        <w:fldChar w:fldCharType="separate"/>
      </w:r>
      <w:r w:rsidRPr="004535CB">
        <w:rPr>
          <w:noProof/>
        </w:rPr>
        <w:t>(Bruford et al., 2015; Verrier et al., 2015)</w:t>
      </w:r>
      <w:r w:rsidRPr="004535CB">
        <w:fldChar w:fldCharType="end"/>
      </w:r>
      <w:r w:rsidRPr="004535CB">
        <w:t xml:space="preserve">. </w:t>
      </w:r>
    </w:p>
    <w:p w:rsidR="004535CB" w:rsidRPr="004535CB" w:rsidRDefault="004535CB" w:rsidP="004535CB">
      <w:pPr>
        <w:pStyle w:val="Heading2"/>
      </w:pPr>
      <w:bookmarkStart w:id="11" w:name="_Toc517708938"/>
      <w:r w:rsidRPr="004535CB">
        <w:t>Aims and objectives</w:t>
      </w:r>
      <w:bookmarkEnd w:id="11"/>
    </w:p>
    <w:p w:rsidR="004535CB" w:rsidRPr="004535CB" w:rsidRDefault="004535CB" w:rsidP="004535CB">
      <w:pPr>
        <w:pStyle w:val="Firstparagraph"/>
      </w:pPr>
      <w:r w:rsidRPr="004535CB">
        <w:t xml:space="preserve">The contribution of this thesis lies in the application of different modelling approaches (outlined below) to explore how incentive instruments could be improved or implemented to support PGR and FAnGR conservation. Developing rationalised incentive instruments for FAnGR conservation is a stated research and policy challenge outlined by </w:t>
      </w:r>
      <w:r w:rsidRPr="004535CB">
        <w:fldChar w:fldCharType="begin" w:fldLock="1"/>
      </w:r>
      <w:r w:rsidRPr="004535CB">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"manualFormatting" : "Cardellino and Boyazoglu (2009)", "plainTextFormattedCitation" : "(Cardellino and Boyazoglu, 2009)", "previouslyFormattedCitation" : "(Cardellino and Boyazoglu, 2009)" }, "properties" : { "noteIndex" : 0 }, "schema" : "https://github.com/citation-style-language/schema/raw/master/csl-citation.json" }</w:instrText>
      </w:r>
      <w:r w:rsidRPr="004535CB">
        <w:fldChar w:fldCharType="separate"/>
      </w:r>
      <w:r w:rsidRPr="004535CB">
        <w:rPr>
          <w:noProof/>
        </w:rPr>
        <w:t>Cardellino and Boyazoglu (2009)</w:t>
      </w:r>
      <w:r w:rsidRPr="004535CB">
        <w:fldChar w:fldCharType="end"/>
      </w:r>
      <w:r w:rsidRPr="004535CB">
        <w:t xml:space="preserve">, while the need for on-farm conservation of PGR through PES type schemes has been noted by </w:t>
      </w:r>
      <w:r w:rsidRPr="004535CB">
        <w:fldChar w:fldCharType="begin" w:fldLock="1"/>
      </w:r>
      <w:r w:rsidRPr="004535CB">
        <w:instrText>ADDIN CSL_CITATION { "citationItems" : [ { "id" : "ITEM-1", "itemData" : { "author" : [ { "dropping-particle" : "", "family" : "Wale", "given" : "E.", "non-dropping-particle" : "", "parse-names" : false, "suffix" : "" }, { "dropping-particle" : "", "family" : "Drucker", "given" : "A.G.", "non-dropping-particle" : "", "parse-names" : false, "suffix" : "" }, { "dropping-particle" : "", "family" : "Zander", "given" : "K.K", "non-dropping-particle" : "", "parse-names" : false, "suffix" : "" } ], "id" : "ITEM-1", "issued" : { "date-parts" : [ [ "2011" ] ] }, "title" : "The economics of managing crop diversity on-farm. Case studies from the genetic resources policy initiative.", "type" : "report" }, "uris" : [ "http://www.mendeley.com/documents/?uuid=4a140b45-fbf7-4988-a839-dc9aced07327" ] } ], "mendeley" : { "formattedCitation" : "(Wale et al., 2011)", "manualFormatting" : "Wale et al. (2011)", "plainTextFormattedCitation" : "(Wale et al., 2011)", "previouslyFormattedCitation" : "(Wale et al., 2011)" }, "properties" : { "noteIndex" : 0 }, "schema" : "https://github.com/citation-style-language/schema/raw/master/csl-citation.json" }</w:instrText>
      </w:r>
      <w:r w:rsidRPr="004535CB">
        <w:fldChar w:fldCharType="separate"/>
      </w:r>
      <w:r w:rsidRPr="004535CB">
        <w:rPr>
          <w:noProof/>
        </w:rPr>
        <w:t>Wale et al. (2011)</w:t>
      </w:r>
      <w:r w:rsidRPr="004535CB">
        <w:fldChar w:fldCharType="end"/>
      </w:r>
      <w:r w:rsidRPr="004535CB">
        <w:t xml:space="preserve">. </w:t>
      </w:r>
      <w:r w:rsidRPr="004535CB">
        <w:rPr>
          <w:bCs/>
        </w:rPr>
        <w:t>This work therefore improves our understanding of the likely costs of maintaining farm system diversity and the role of supply side instruments and incentives to affect (good) conservation outcomes in developed and developing countries. The specific aims are too:</w:t>
      </w:r>
    </w:p>
    <w:p w:rsidR="004535CB" w:rsidRPr="004535CB" w:rsidRDefault="004535CB" w:rsidP="004535CB">
      <w:pPr>
        <w:pStyle w:val="Firstparagraph"/>
        <w:rPr>
          <w:bCs/>
        </w:rPr>
      </w:pPr>
    </w:p>
    <w:p w:rsidR="004535CB" w:rsidRPr="004535CB" w:rsidRDefault="004535CB" w:rsidP="00EE06F6">
      <w:pPr>
        <w:pStyle w:val="Firstparagraph"/>
        <w:numPr>
          <w:ilvl w:val="0"/>
          <w:numId w:val="4"/>
        </w:numPr>
        <w:rPr>
          <w:bCs/>
        </w:rPr>
      </w:pPr>
      <w:r w:rsidRPr="004535CB">
        <w:rPr>
          <w:bCs/>
        </w:rPr>
        <w:t xml:space="preserve">Explore the measurement of “diversity” as a public good, with a focus on  genetic metrics that denote difference </w:t>
      </w:r>
    </w:p>
    <w:p w:rsidR="004535CB" w:rsidRPr="004535CB" w:rsidRDefault="004535CB" w:rsidP="00EE06F6">
      <w:pPr>
        <w:pStyle w:val="Firstparagraph"/>
        <w:numPr>
          <w:ilvl w:val="0"/>
          <w:numId w:val="4"/>
        </w:numPr>
        <w:rPr>
          <w:bCs/>
        </w:rPr>
      </w:pPr>
      <w:r w:rsidRPr="004535CB">
        <w:rPr>
          <w:bCs/>
        </w:rPr>
        <w:t>Determine the use and non-use values of FAnGR and to evaluate how such values are supplied across different institutions, including the market</w:t>
      </w:r>
    </w:p>
    <w:p w:rsidR="004535CB" w:rsidRPr="004535CB" w:rsidRDefault="004535CB" w:rsidP="00EE06F6">
      <w:pPr>
        <w:pStyle w:val="Firstparagraph"/>
        <w:numPr>
          <w:ilvl w:val="0"/>
          <w:numId w:val="4"/>
        </w:numPr>
        <w:rPr>
          <w:bCs/>
        </w:rPr>
      </w:pPr>
      <w:r w:rsidRPr="004535CB">
        <w:rPr>
          <w:bCs/>
        </w:rPr>
        <w:t xml:space="preserve">Outline key proximate threats to FAnGR, and to consider how </w:t>
      </w:r>
      <w:r w:rsidR="00974292">
        <w:rPr>
          <w:bCs/>
        </w:rPr>
        <w:t xml:space="preserve">these threats can be addressed </w:t>
      </w:r>
      <w:r w:rsidRPr="004535CB">
        <w:rPr>
          <w:bCs/>
        </w:rPr>
        <w:t>by different supply side mechanisms</w:t>
      </w:r>
    </w:p>
    <w:p w:rsidR="004535CB" w:rsidRPr="004535CB" w:rsidRDefault="004535CB" w:rsidP="00EE06F6">
      <w:pPr>
        <w:pStyle w:val="Firstparagraph"/>
        <w:numPr>
          <w:ilvl w:val="0"/>
          <w:numId w:val="4"/>
        </w:numPr>
      </w:pPr>
      <w:r w:rsidRPr="004535CB">
        <w:rPr>
          <w:bCs/>
        </w:rPr>
        <w:t>Explore the factors driving farmer choice of breeds and motivations for participating in conservation schemes</w:t>
      </w:r>
    </w:p>
    <w:p w:rsidR="004535CB" w:rsidRPr="004535CB" w:rsidRDefault="004535CB" w:rsidP="00EE06F6">
      <w:pPr>
        <w:pStyle w:val="Firstparagraph"/>
        <w:numPr>
          <w:ilvl w:val="0"/>
          <w:numId w:val="4"/>
        </w:numPr>
      </w:pPr>
      <w:r w:rsidRPr="004535CB">
        <w:rPr>
          <w:bCs/>
        </w:rPr>
        <w:t xml:space="preserve">Measure farmer WTA contracts for conserving rare breeds in small-scale farm systems through different contract options using a choice experiment (CE) </w:t>
      </w:r>
    </w:p>
    <w:p w:rsidR="004535CB" w:rsidRPr="004535CB" w:rsidRDefault="004535CB" w:rsidP="00EE06F6">
      <w:pPr>
        <w:pStyle w:val="Firstparagraph"/>
        <w:numPr>
          <w:ilvl w:val="0"/>
          <w:numId w:val="4"/>
        </w:numPr>
      </w:pPr>
      <w:r w:rsidRPr="004535CB">
        <w:t xml:space="preserve">Explore cost heterogeneity for supplying PGR conservation services using a competitive tender mechanism </w:t>
      </w:r>
    </w:p>
    <w:p w:rsidR="004535CB" w:rsidRPr="004535CB" w:rsidRDefault="004535CB" w:rsidP="00EE06F6">
      <w:pPr>
        <w:pStyle w:val="Firstparagraph"/>
        <w:numPr>
          <w:ilvl w:val="0"/>
          <w:numId w:val="4"/>
        </w:numPr>
      </w:pPr>
      <w:r w:rsidRPr="004535CB">
        <w:t>Use linear programming (LP) to assess how different site selection goals impact the cost of establishing an incentive scheme for PGR</w:t>
      </w:r>
      <w:r w:rsidR="00B25B1C">
        <w:t xml:space="preserve"> </w:t>
      </w:r>
    </w:p>
    <w:p w:rsidR="004535CB" w:rsidRPr="004535CB" w:rsidRDefault="004535CB" w:rsidP="00EE06F6">
      <w:pPr>
        <w:pStyle w:val="Firstparagraph"/>
        <w:numPr>
          <w:ilvl w:val="0"/>
          <w:numId w:val="4"/>
        </w:numPr>
      </w:pPr>
      <w:r w:rsidRPr="004535CB">
        <w:t xml:space="preserve">Develop a decision analysis framework using MCDA to prioritise investments in rare breeds according to different value attributes of diversity </w:t>
      </w:r>
    </w:p>
    <w:p w:rsidR="004535CB" w:rsidRPr="004535CB" w:rsidRDefault="004535CB" w:rsidP="004535CB">
      <w:pPr>
        <w:pStyle w:val="Firstparagraph"/>
      </w:pPr>
    </w:p>
    <w:p w:rsidR="004535CB" w:rsidRPr="004535CB" w:rsidRDefault="004535CB" w:rsidP="004535CB">
      <w:pPr>
        <w:pStyle w:val="Firstparagraph"/>
      </w:pPr>
      <w:r w:rsidRPr="004535CB">
        <w:rPr>
          <w:bCs/>
        </w:rPr>
        <w:t>The objective of the thesis is to explore the current</w:t>
      </w:r>
      <w:r w:rsidRPr="004535CB">
        <w:t xml:space="preserve"> supply of animal and, to a lesser extent plant diversity, with a view to developing our understanding of the potential cost of supplying more diversity through incentive instruments. The former will broadly consider how contractual forms might be improved under existing </w:t>
      </w:r>
      <w:proofErr w:type="spellStart"/>
      <w:r w:rsidRPr="004535CB">
        <w:t>agri</w:t>
      </w:r>
      <w:proofErr w:type="spellEnd"/>
      <w:r w:rsidRPr="004535CB">
        <w:t xml:space="preserve"> environmental schemes (AES) or stand-alone schemes (e.g. PES), and how investments in such schemes can be rationalised for better conservation outcomes. The thesis is comprised of four studies, each presented as individual multidisciplinary chapters.  </w:t>
      </w:r>
    </w:p>
    <w:p w:rsidR="004535CB" w:rsidRPr="004535CB" w:rsidRDefault="004535CB" w:rsidP="004535CB">
      <w:pPr>
        <w:pStyle w:val="Firstparagraph"/>
      </w:pPr>
    </w:p>
    <w:p w:rsidR="00ED5AC8" w:rsidRDefault="004535CB" w:rsidP="009408A3">
      <w:pPr>
        <w:pStyle w:val="Firstparagraph"/>
      </w:pPr>
      <w:r w:rsidRPr="004535CB">
        <w:t>Chapter 2 provides a review of public good characteristics associated with rare breeds and is complimented by discourse concerning how institutions mediate rare breed conservation. Multiple proximate threats to diversity and issues pertaining to the use of incentive support schemes are discussed. Chapter 3 employs choice modelling to determine farmer preferences for rare breed conservation contracts in Romania. Uptake in conservation programmes is modelled based on various payment scenarios related to farmer WTA conservation subsides. Barriers-to-entry that may preclude farmers from enrolling in incentive schemes are discussed, particularly in the context of small-scale producers where conservation arguably has a pivotal role to play. Chapter 4 describes a competitive tender (CT) survey applied in Zambia to identify least cost conservation service providers for crop wild relative (CWR) conservation. An LP model is used to demonstrate how selection of conservation sites and service providers can be optimised, subject to multiple diversity and social equity constraints. The appropriateness of selection under certain selection goals is discussed alongside resource needs and costs for national scale CWR conservation programmes. Chapter 5 provides an application of MCDA to determine how livestock breeds (in the UK) could be prioritised to maximise return</w:t>
      </w:r>
      <w:r w:rsidR="00B25B1C">
        <w:t xml:space="preserve">s on investments in diversity. </w:t>
      </w:r>
      <w:r w:rsidRPr="004535CB">
        <w:t>Ethical arguments around prioritisation are provided alongside consideration of potential trade-offs between different conservation goals. Finally, Chapter 6 offers conclusions and recommendations from the thesis, plus suggestions for further work.</w:t>
      </w:r>
      <w:r w:rsidR="009408A3">
        <w:t xml:space="preserve"> </w:t>
      </w:r>
    </w:p>
    <w:p w:rsidR="00C97F29" w:rsidRDefault="00C97F29" w:rsidP="00C97F29"/>
    <w:p w:rsidR="00C97F29" w:rsidRDefault="00C97F29" w:rsidP="00C97F29">
      <w:r>
        <w:t xml:space="preserve">The data from the three empirical chapters of the PhD can be accessed form a repository on </w:t>
      </w:r>
      <w:proofErr w:type="spellStart"/>
      <w:r>
        <w:t>Github</w:t>
      </w:r>
      <w:proofErr w:type="spellEnd"/>
      <w:r>
        <w:t xml:space="preserve"> (see </w:t>
      </w:r>
      <w:hyperlink r:id="rId19" w:history="1">
        <w:r w:rsidRPr="00B818F9">
          <w:rPr>
            <w:rStyle w:val="Hyperlink"/>
          </w:rPr>
          <w:t>https://github.com/wainwrigh</w:t>
        </w:r>
      </w:hyperlink>
      <w:r>
        <w:t>).</w:t>
      </w:r>
    </w:p>
    <w:p w:rsidR="00C97F29" w:rsidRPr="00C97F29" w:rsidRDefault="00C97F29" w:rsidP="00C97F29"/>
    <w:p w:rsidR="00ED5AC8" w:rsidRDefault="00ED5AC8" w:rsidP="00ED5AC8">
      <w:pPr>
        <w:sectPr w:rsidR="00ED5AC8" w:rsidSect="00B85330">
          <w:headerReference w:type="default" r:id="rId20"/>
          <w:headerReference w:type="first" r:id="rId21"/>
          <w:pgSz w:w="11906" w:h="16838" w:code="9"/>
          <w:pgMar w:top="1418" w:right="1418" w:bottom="2268" w:left="2268" w:header="850" w:footer="1701" w:gutter="0"/>
          <w:pgNumType w:start="1"/>
          <w:cols w:space="708"/>
          <w:titlePg/>
          <w:docGrid w:linePitch="360"/>
        </w:sectPr>
      </w:pPr>
    </w:p>
    <w:p w:rsidR="00ED5AC8" w:rsidRPr="00ED5AC8" w:rsidRDefault="00ED5AC8" w:rsidP="00ED5AC8"/>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bookmarkStart w:id="12" w:name="_Toc517708939"/>
      <w:r w:rsidRPr="007F6F5B">
        <w:t>Valuing rare livestock breeds and farm animal genetic diversity: preferences, institutions and prospects</w:t>
      </w:r>
      <w:bookmarkEnd w:id="12"/>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B85330" w:rsidRDefault="00B85330" w:rsidP="00290E95">
      <w:pPr>
        <w:sectPr w:rsidR="00B85330" w:rsidSect="0027006B">
          <w:headerReference w:type="default" r:id="rId22"/>
          <w:headerReference w:type="first" r:id="rId23"/>
          <w:pgSz w:w="11906" w:h="16838" w:code="9"/>
          <w:pgMar w:top="1134" w:right="1418" w:bottom="2268" w:left="2268" w:header="850" w:footer="1701" w:gutter="0"/>
          <w:cols w:space="708"/>
          <w:titlePg/>
          <w:docGrid w:linePitch="360"/>
        </w:sectPr>
      </w:pPr>
    </w:p>
    <w:p w:rsidR="00074047" w:rsidRPr="00074047" w:rsidRDefault="00074047" w:rsidP="00074047">
      <w:pPr>
        <w:pStyle w:val="Heading2"/>
      </w:pPr>
      <w:r w:rsidRPr="00074047">
        <w:t>Abstract</w:t>
      </w:r>
    </w:p>
    <w:p w:rsidR="00074047" w:rsidRDefault="00074047" w:rsidP="00074047">
      <w:r w:rsidRPr="00074047">
        <w:t>This paper considers the state of rare livestock breeds and farm animal genetic resources (FAnGR) in the context of global biodiversity conservation and agricultural development trajectories that may favour forms of intensifica</w:t>
      </w:r>
      <w:r w:rsidR="00B25B1C">
        <w:t xml:space="preserve">tion and breed homogenisation. </w:t>
      </w:r>
      <w:r w:rsidRPr="00074047">
        <w:t xml:space="preserve">We focus on European Union (EU) and particularly United Kingdom (UK) FAnGR conservation where the percentage of breeds classified as ‘at risk’ is above </w:t>
      </w:r>
      <w:r w:rsidR="00B25B1C">
        <w:t xml:space="preserve">the global average and rising. </w:t>
      </w:r>
      <w:r w:rsidRPr="00074047">
        <w:t xml:space="preserve">The paper considers the demand-side value concepts that apply to breed attributes and considers how institutions mediate or respond to wider societal preferences for conservation. We consider that rare breeds span the tensions between conservation of cultural capital and the need to maintain productivity options in pursuit of sustainable agricultural intensification (SI). Economic issues such as forms of market failure appear to exacerbate breed status and diversity. We suggest policy options and highlight important considerations concerning the use of policy instruments to balance conservation for use (production), cultural and option values. </w:t>
      </w:r>
    </w:p>
    <w:p w:rsidR="00074047" w:rsidRDefault="00074047" w:rsidP="00074047"/>
    <w:p w:rsidR="00074047" w:rsidRDefault="00074047" w:rsidP="00074047">
      <w:pPr>
        <w:rPr>
          <w:b/>
        </w:rPr>
      </w:pPr>
    </w:p>
    <w:p w:rsidR="009408A3" w:rsidRPr="00074047" w:rsidRDefault="009408A3" w:rsidP="00074047">
      <w:pPr>
        <w:rPr>
          <w:b/>
        </w:rPr>
      </w:pPr>
    </w:p>
    <w:p w:rsidR="00074047" w:rsidRPr="00074047" w:rsidRDefault="00074047" w:rsidP="00074047">
      <w:pPr>
        <w:rPr>
          <w:b/>
        </w:rPr>
      </w:pPr>
    </w:p>
    <w:p w:rsidR="00074047" w:rsidRDefault="00074047" w:rsidP="00074047">
      <w:pPr>
        <w:rPr>
          <w:b/>
        </w:rPr>
      </w:pPr>
    </w:p>
    <w:p w:rsidR="00074047" w:rsidRDefault="00074047" w:rsidP="00074047">
      <w:pPr>
        <w:rPr>
          <w:b/>
        </w:rPr>
      </w:pPr>
    </w:p>
    <w:p w:rsidR="00074047" w:rsidRPr="00074047" w:rsidRDefault="00074047" w:rsidP="00074047">
      <w:pPr>
        <w:rPr>
          <w:b/>
        </w:rPr>
      </w:pPr>
    </w:p>
    <w:p w:rsidR="00074047" w:rsidRPr="00074047" w:rsidRDefault="00074047" w:rsidP="00074047">
      <w:pPr>
        <w:rPr>
          <w:b/>
        </w:rPr>
      </w:pPr>
    </w:p>
    <w:p w:rsidR="00074047" w:rsidRDefault="00074047"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Default="002D5223" w:rsidP="00074047">
      <w:pPr>
        <w:rPr>
          <w:b/>
        </w:rPr>
      </w:pPr>
    </w:p>
    <w:p w:rsidR="002D5223" w:rsidRPr="00074047" w:rsidRDefault="002D5223" w:rsidP="00074047">
      <w:pPr>
        <w:rPr>
          <w:b/>
        </w:rPr>
      </w:pPr>
    </w:p>
    <w:p w:rsidR="00074047" w:rsidRPr="00074047" w:rsidRDefault="00074047" w:rsidP="00074047">
      <w:pPr>
        <w:pStyle w:val="Heading2"/>
      </w:pPr>
      <w:r w:rsidRPr="00074047">
        <w:t xml:space="preserve">Introduction </w:t>
      </w:r>
    </w:p>
    <w:p w:rsidR="00074047" w:rsidRPr="00074047" w:rsidRDefault="00074047" w:rsidP="00074047">
      <w:r w:rsidRPr="00074047">
        <w:t xml:space="preserve">Climate change, associated resource scarcities, population growth and shifting dietary preferences are reshaping global agriculture with increasing calls for sustainable intensification (SI) of production </w:t>
      </w:r>
      <w:r w:rsidRPr="00074047">
        <w:fldChar w:fldCharType="begin" w:fldLock="1"/>
      </w:r>
      <w:r w:rsidR="009E796C">
        <w:instrText>ADDIN CSL_CITATION { "citationItems" : [ { "id" : "ITEM-1", "itemData" : { "DOI" : "10.1126/science.1185383", "ISSN" : "0036-8075", "author" : [ { "dropping-particle" : "", "family" : "Godfray", "given" : "H Charles J", "non-dropping-particle" : "", "parse-names" : false, "suffix" : "" }, { "dropping-particle" : "", "family" : "Beddington", "given" : "John R", "non-dropping-particle" : "", "parse-names" : false, "suffix" : "" }, { "dropping-particle" : "", "family" : "Crute", "given" : "Ian R", "non-dropping-particle" : "", "parse-names" : false, "suffix" : "" }, { "dropping-particle" : "", "family" : "Haddad", "given" : "Lawrence", "non-dropping-particle" : "", "parse-names" : false, "suffix" : "" }, { "dropping-particle" : "", "family" : "Lawrence", "given" : "David", "non-dropping-particle" : "", "parse-names" : false, "suffix" : "" }, { "dropping-particle" : "", "family" : "Muir", "given" : "James F", "non-dropping-particle" : "", "parse-names" : false, "suffix" : "" }, { "dropping-particle" : "", "family" : "Pretty", "given" : "Jules", "non-dropping-particle" : "", "parse-names" : false, "suffix" : "" }, { "dropping-particle" : "", "family" : "Robinson", "given" : "Sherman", "non-dropping-particle" : "", "parse-names" : false, "suffix" : "" }, { "dropping-particle" : "", "family" : "Thomas", "given" : "Sandy M", "non-dropping-particle" : "", "parse-names" : false, "suffix" : "" }, { "dropping-particle" : "", "family" : "Toulmin", "given" : "Camilla", "non-dropping-particle" : "", "parse-names" : false, "suffix" : "" } ], "container-title" : "science", "id" : "ITEM-1", "issued" : { "date-parts" : [ [ "2010" ] ] }, "page" : "812-818", "title" : "Food security: the challenge of feeding 9 billion people", "type" : "article-journal", "volume" : "327" }, "uris" : [ "http://www.mendeley.com/documents/?uuid=b40a88ac-daba-4d6e-9465-261147a84447" ] }, { "id" : "ITEM-2",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"ITEM-2",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Godfray et al., 2010)", "plainTextFormattedCitation" : "(Nellemann et al., 2009; Godfray et al., 2010)", "previouslyFormattedCitation" : "(Nellemann et al., 2009; Godfray et al., 2010)" }, "properties" : { "noteIndex" : 0 }, "schema" : "https://github.com/citation-style-language/schema/raw/master/csl-citation.json" }</w:instrText>
      </w:r>
      <w:r w:rsidRPr="00074047">
        <w:fldChar w:fldCharType="separate"/>
      </w:r>
      <w:r w:rsidR="009E796C" w:rsidRPr="009E796C">
        <w:rPr>
          <w:noProof/>
        </w:rPr>
        <w:t>(Nellemann et al., 2009; Godfray et al., 2010)</w:t>
      </w:r>
      <w:r w:rsidRPr="00074047">
        <w:fldChar w:fldCharType="end"/>
      </w:r>
      <w:r w:rsidR="00B25B1C">
        <w:t xml:space="preserve">. </w:t>
      </w:r>
      <w:r w:rsidRPr="00074047">
        <w:t xml:space="preserve">SI generally refers to resource use efficiency in production plus the management of demand or consumption for some products </w:t>
      </w:r>
      <w:r w:rsidRPr="00074047">
        <w:fldChar w:fldCharType="begin" w:fldLock="1"/>
      </w:r>
      <w:r w:rsidR="009E796C">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"http://www.mendeley.com/documents/?uuid=1b303a8a-593e-44e4-996a-9836472a4950",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sidRPr="00074047">
        <w:fldChar w:fldCharType="separate"/>
      </w:r>
      <w:r w:rsidRPr="00074047">
        <w:rPr>
          <w:noProof/>
        </w:rPr>
        <w:t>(Garnett et al., 2013)</w:t>
      </w:r>
      <w:r w:rsidRPr="00074047">
        <w:fldChar w:fldCharType="end"/>
      </w:r>
      <w:r w:rsidR="00B25B1C">
        <w:t xml:space="preserve">. </w:t>
      </w:r>
      <w:r w:rsidRPr="00074047">
        <w:t>Both approaches are typically but not exclusively focussed on the reduction of environmental externalities arising from agriculture. Within this discourse the management of other public goods is less clearly articulated, particularly notions of cultural capital and diversity of farm systems that provide national or local public good properties. Arguably, these attributes are most closely</w:t>
      </w:r>
      <w:r w:rsidR="00411D5A">
        <w:t xml:space="preserve"> linked to public support for </w:t>
      </w:r>
      <w:r w:rsidRPr="00074047">
        <w:t>more sustainable production and we need to be clear how they feature in future priorities concerning SI.</w:t>
      </w:r>
    </w:p>
    <w:p w:rsidR="00074047" w:rsidRPr="00074047" w:rsidRDefault="00074047" w:rsidP="00074047"/>
    <w:p w:rsidR="00074047" w:rsidRPr="00074047" w:rsidRDefault="00074047" w:rsidP="00074047">
      <w:r w:rsidRPr="00074047">
        <w:t xml:space="preserve">In the UK and Europe, broader discussion concerning intensification has been most conspicuous regarding technological change, economies of scale, and the need to farm for profit. The advent of so-called mega dairies is, for many, symbolic of the anxieties of rural and urban populations actively or passively engaged in the debate about future farming systems. As a form of production efficiency, intensification in housed or confined feeding systems is often negatively ingrained in public perceptions that associate large scale housing systems with lower welfare conditions than externally grazed animals </w:t>
      </w:r>
      <w:r w:rsidRPr="00074047">
        <w:fldChar w:fldCharType="begin" w:fldLock="1"/>
      </w:r>
      <w:r w:rsidR="009E796C">
        <w:instrText>ADDIN CSL_CITATION { "citationItems" : [ { "id" : "ITEM-1", "itemData" : { "ISBN" : "1349461105", "author" : [ { "dropping-particle" : "", "family" : "Scholten", "given" : "Bruce A", "non-dropping-particle" : "", "parse-names" : false, "suffix" : "" } ], "container-title" : "US Organic Dairy Politics", "id" : "ITEM-1", "issued" : { "date-parts" : [ [ "2014" ] ] }, "page" : "185-204", "publisher" : "Springer", "title" : "Family Farms and Megadairies: Effects on Cows, Land, and Society", "type" : "chapter" }, "uris" : [ "http://www.mendeley.com/documents/?uuid=0e08daec-8e8a-4f32-9003-eabd0b051337", "http://www.mendeley.com/documents/?uuid=8572b34e-6b48-4ddf-9176-38bbf0d22782" ] } ], "mendeley" : { "formattedCitation" : "(Scholten, 2014)", "plainTextFormattedCitation" : "(Scholten, 2014)", "previouslyFormattedCitation" : "(Scholten, 2014)" }, "properties" : { "noteIndex" : 0 }, "schema" : "https://github.com/citation-style-language/schema/raw/master/csl-citation.json" }</w:instrText>
      </w:r>
      <w:r w:rsidRPr="00074047">
        <w:fldChar w:fldCharType="separate"/>
      </w:r>
      <w:r w:rsidRPr="00074047">
        <w:rPr>
          <w:noProof/>
        </w:rPr>
        <w:t>(Scholten, 2014)</w:t>
      </w:r>
      <w:r w:rsidRPr="00074047">
        <w:fldChar w:fldCharType="end"/>
      </w:r>
      <w:r w:rsidR="00B25B1C">
        <w:t xml:space="preserve">. </w:t>
      </w:r>
      <w:r w:rsidRPr="00074047">
        <w:t xml:space="preserve">They are also seen as part of a supply chain re-configuration tilting the economics of production against small farms </w:t>
      </w:r>
      <w:r w:rsidRPr="00074047">
        <w:fldChar w:fldCharType="begin" w:fldLock="1"/>
      </w:r>
      <w:r w:rsidR="009E796C">
        <w:instrText>ADDIN CSL_CITATION { "citationItems" : [ { "id" : "ITEM-1", "itemData" : { "ISBN" : "0146-437X", "author" : [ { "dropping-particle" : "", "family" : "Anderson", "given" : "J L", "non-dropping-particle" : "", "parse-names" : false, "suffix" : "" }, { "dropping-particle" : "", "family" : "Harper", "given" : "Douglas A", "non-dropping-particle" : "", "parse-names" : false, "suffix" : "" } ], "id" : "ITEM-1", "issued" : { "date-parts" : [ [ "2003" ] ] }, "publisher" : "JSTOR", "title" : "Changing Works: Visions of a Lost Agriculture", "type" : "article" }, "uris" : [ "http://www.mendeley.com/documents/?uuid=8a83181a-e3e1-4a7b-84c9-1b34a3c67814", "http://www.mendeley.com/documents/?uuid=c3860452-99a6-4c99-bdf7-dfc593a3407b" ] } ], "mendeley" : { "formattedCitation" : "(Anderson and Harper, 2003)", "plainTextFormattedCitation" : "(Anderson and Harper, 2003)", "previouslyFormattedCitation" : "(Anderson and Harper, 2003)" }, "properties" : { "noteIndex" : 0 }, "schema" : "https://github.com/citation-style-language/schema/raw/master/csl-citation.json" }</w:instrText>
      </w:r>
      <w:r w:rsidRPr="00074047">
        <w:fldChar w:fldCharType="separate"/>
      </w:r>
      <w:r w:rsidRPr="00074047">
        <w:rPr>
          <w:noProof/>
        </w:rPr>
        <w:t>(Anderson and Harper, 2003)</w:t>
      </w:r>
      <w:r w:rsidRPr="00074047">
        <w:fldChar w:fldCharType="end"/>
      </w:r>
      <w:r w:rsidR="00411D5A">
        <w:t xml:space="preserve">. </w:t>
      </w:r>
    </w:p>
    <w:p w:rsidR="00074047" w:rsidRPr="00074047" w:rsidRDefault="00074047" w:rsidP="00074047"/>
    <w:p w:rsidR="00074047" w:rsidRPr="00074047" w:rsidRDefault="00074047" w:rsidP="00074047">
      <w:r w:rsidRPr="00074047">
        <w:t xml:space="preserve">Less clearly articulated or measured is the perceived accelerating homogenisation in systems, with the intensive dairy production debate representing a deeper psychological diminishment related to the perceived irreversible loss of both biological and cultural heritage and production options </w:t>
      </w:r>
      <w:r w:rsidRPr="00074047">
        <w:fldChar w:fldCharType="begin" w:fldLock="1"/>
      </w:r>
      <w:r w:rsidR="009E796C">
        <w:instrText>ADDIN CSL_CITATION { "citationItems" : [ { "id" : "ITEM-1", "itemData" : { "DOI" : "10.1016/j.jrurstud.2005.06.002", "ISSN" : "0743-0167", "author" : [ { "dropping-particle" : "", "family" : "Daugstad", "given" : "Karoline", "non-dropping-particle" : "", "parse-names" : false, "suffix" : "" }, { "dropping-particle" : "", "family" : "R\u00f8nningen", "given" : "Katrina", "non-dropping-particle" : "", "parse-names" : false, "suffix" : "" }, { "dropping-particle" : "", "family" : "Skar", "given" : "Birgitte", "non-dropping-particle" : "", "parse-names" : false, "suffix" : "" } ], "container-title" : "Journal of Rural Studies", "id" : "ITEM-1", "issue" : "1", "issued" : { "date-parts" : [ [ "2006" ] ] }, "page" : "67-81", "publisher" : "Elsevier", "title" : "Agriculture as an upholder of cultural heritage? Conceptualizations and value judgements\u2014A Norwegian perspective in international context", "type" : "article-journal", "volume" : "22" }, "uris" : [ "http://www.mendeley.com/documents/?uuid=f0f6e912-5f4c-42fc-b125-509608f55546" ] } ], "mendeley" : { "formattedCitation" : "(Daugstad et al., 2006)", "plainTextFormattedCitation" : "(Daugstad et al., 2006)", "previouslyFormattedCitation" : "(Daugstad et al., 2006)" }, "properties" : { "noteIndex" : 0 }, "schema" : "https://github.com/citation-style-language/schema/raw/master/csl-citation.json" }</w:instrText>
      </w:r>
      <w:r w:rsidRPr="00074047">
        <w:fldChar w:fldCharType="separate"/>
      </w:r>
      <w:r w:rsidRPr="00074047">
        <w:rPr>
          <w:noProof/>
        </w:rPr>
        <w:t>(Daugstad et al., 2006)</w:t>
      </w:r>
      <w:r w:rsidRPr="00074047">
        <w:fldChar w:fldCharType="end"/>
      </w:r>
      <w:r w:rsidRPr="00074047">
        <w:t>. In truth, breed homogenisation (the reliance on few bree</w:t>
      </w:r>
      <w:r w:rsidR="00B25B1C">
        <w:t xml:space="preserve">ds for animal production) is a </w:t>
      </w:r>
      <w:r w:rsidRPr="00074047">
        <w:t xml:space="preserve">result of centuries of deliberate breeding for trait specialisation, accelerated by globalisation and the rise of multinational breeding companies supported by reproductive technologies such as artificial insemination (AI) </w:t>
      </w:r>
      <w:r w:rsidRPr="00074047">
        <w:fldChar w:fldCharType="begin" w:fldLock="1"/>
      </w:r>
      <w:r w:rsidR="009E796C">
        <w:instrText>ADDIN CSL_CITATION { "citationItems" : [ { "id" : "ITEM-1", "itemData" : { "ISSN" : "0253-1933", "author" : [ { "dropping-particle" : "", "family" : "Hoffmann", "given" : "I", "non-dropping-particle" : "", "parse-names" : false, "suffix" : "" } ], "container-title" : "Revue scientifique et technique", "id" : "ITEM-1", "issue" : "1", "issued" : { "date-parts" : [ [ "2010" ] ] }, "page" : "73", "title" : "Livestock biodiversity", "type" : "article-journal", "volume" : "29" }, "uris" : [ "http://www.mendeley.com/documents/?uuid=7f5f918f-f9aa-427a-8fb8-c78a9ed68647" ] } ], "mendeley" : { "formattedCitation" : "(I Hoffmann, 2010)", "manualFormatting" : "(Hoffmann, 2010)", "plainTextFormattedCitation" : "(I Hoffmann, 2010)", "previouslyFormattedCitation" : "(I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B25B1C">
        <w:t xml:space="preserve">. </w:t>
      </w:r>
      <w:r w:rsidRPr="00074047">
        <w:t xml:space="preserve">In this context, the institutions and incentives for breed and diversity preservation become crucial to counterbalance a tendency to breed for productivity and economic benefit at the expense of cultural heritage and diversity </w:t>
      </w:r>
      <w:r w:rsidRPr="00074047">
        <w:fldChar w:fldCharType="begin" w:fldLock="1"/>
      </w:r>
      <w:r w:rsidR="009E796C">
        <w:instrText>ADDIN CSL_CITATION { "citationItems" : [ { "id" : "ITEM-1",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"ITEM-1",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"plainTextFormattedCitation" : "(Drucker, 2010)", "previouslyFormattedCitation" : "(Drucker, 2010)" }, "properties" : { "noteIndex" : 0 }, "schema" : "https://github.com/citation-style-language/schema/raw/master/csl-citation.json" }</w:instrText>
      </w:r>
      <w:r w:rsidRPr="00074047">
        <w:fldChar w:fldCharType="separate"/>
      </w:r>
      <w:r w:rsidRPr="00074047">
        <w:rPr>
          <w:noProof/>
        </w:rPr>
        <w:t>(Drucker, 2010)</w:t>
      </w:r>
      <w:r w:rsidRPr="00074047">
        <w:fldChar w:fldCharType="end"/>
      </w:r>
      <w:r w:rsidRPr="00074047">
        <w:t xml:space="preserve">. The latter is important because it allows breeders to incorporate new traits into future breeding lines, thereby ensuring greater resilience in livestock systems against continuous technological and environmental change. Meanwhile, the heritage dimensions of rare breeds often relate to rural identities through so-called sense of place; that is the geographic characteristics of specific regions and landscapes. Yet, surprisingly little is documented concerning public preferences for breed preservation and this complicates the interpretation of institutional successes or failures regarding conservation agendas and public demand for breed-related public goods. </w:t>
      </w:r>
    </w:p>
    <w:p w:rsidR="00074047" w:rsidRPr="00074047" w:rsidRDefault="00074047" w:rsidP="00074047"/>
    <w:p w:rsidR="00074047" w:rsidRPr="00074047" w:rsidRDefault="00074047" w:rsidP="00074047">
      <w:r w:rsidRPr="00074047">
        <w:tab/>
        <w:t xml:space="preserve">Livestock breeding agency is often spatially explicit and is most pronounced in developed countries where investments in breeding technologies are generally higher. Breed diversity is therefore unevenly distributed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and while developed countries may harbour fewer but more advanced (commercial) breeding lines, developing countries may possess a greater proportion of the world’s breeds that are well adapted to indigenous extensive production systems. Yet, the importation of improved ‘exotic’ breeds poses a serious threat to indigenous breeds in developing countries </w:t>
      </w:r>
      <w:r w:rsidRPr="00074047">
        <w:fldChar w:fldCharType="begin" w:fldLock="1"/>
      </w:r>
      <w:r w:rsidR="009E796C">
        <w:instrText>ADDIN CSL_CITATION { "citationItems" : [ { "id" : "ITEM-1", "itemData" : { "DOI" : "http://dx.doi.org/10.1016/S0921-8009(03)00087-9", "ISSN" : "0921-8009", "author" : [ { "dropping-particle" : "", "family" : "Rege", "given" : "J E O", "non-dropping-particle" : "", "parse-names" : false, "suffix" : "" }, { "dropping-particle" : "", "family" : "Gibson", "given" : "J P", "non-dropping-particle" : "", "parse-names" : false, "suffix" : "" } ], "container-title" : "Ecological Economics", "id" : "ITEM-1", "issued" : { "date-parts" : [ [ "2003" ] ] }, "page" : "319-330", "title" : "Animal genetic resources and economic development: issues in relation to economic valuation", "type" : "article-journal", "volume" : "45" }, "uris" : [ "http://www.mendeley.com/documents/?uuid=a7bea731-cc59-4e8e-9ead-e9aaf4eeac7f" ] } ], "mendeley" : { "formattedCitation" : "(Rege and Gibson, 2003)", "plainTextFormattedCitation" : "(Rege and Gibson, 2003)", "previouslyFormattedCitation" : "(Rege and Gibson, 2003)" }, "properties" : { "noteIndex" : 0 }, "schema" : "https://github.com/citation-style-language/schema/raw/master/csl-citation.json" }</w:instrText>
      </w:r>
      <w:r w:rsidRPr="00074047">
        <w:fldChar w:fldCharType="separate"/>
      </w:r>
      <w:r w:rsidRPr="00074047">
        <w:rPr>
          <w:noProof/>
        </w:rPr>
        <w:t>(Rege and Gibson, 2003)</w:t>
      </w:r>
      <w:r w:rsidRPr="00074047">
        <w:fldChar w:fldCharType="end"/>
      </w:r>
      <w:r w:rsidRPr="00074047">
        <w:t xml:space="preserve"> and is homogenising global breed genetic diversity. Thus, actions in both developed and developing countries are necessary to reduce f</w:t>
      </w:r>
      <w:r w:rsidR="00B25B1C">
        <w:t xml:space="preserve">urther declines in diversity. </w:t>
      </w:r>
    </w:p>
    <w:p w:rsidR="00074047" w:rsidRPr="00074047" w:rsidRDefault="00074047" w:rsidP="00074047"/>
    <w:p w:rsidR="00074047" w:rsidRPr="00074047" w:rsidRDefault="00074047" w:rsidP="00074047">
      <w:r w:rsidRPr="00074047">
        <w:tab/>
        <w:t xml:space="preserve"> The UK is particularly important for farm animal genetic resources (FA</w:t>
      </w:r>
      <w:r w:rsidR="00411D5A">
        <w:t xml:space="preserve">nGR) conservation given it has </w:t>
      </w:r>
      <w:r w:rsidRPr="00074047">
        <w:t xml:space="preserve">approximately 700 breeds, or 9% of global livestock breeds,  across the major farm species (cattle, sheep, goats, pigs, horses ponies and poultry). Some133 of these are native (excluding poultry) of which 106, or 80%, are classified as a native breed at risk (NBAR) by the Department for Environment, Food and Rural Affairs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The Rare Breeds Survival Trust </w:t>
      </w:r>
      <w:r w:rsidRPr="00074047">
        <w:fldChar w:fldCharType="begin" w:fldLock="1"/>
      </w:r>
      <w:r w:rsidR="009E796C">
        <w:instrText>ADDIN CSL_CITATION { "citationItems" : [ { "id" : "ITEM-1", "itemData" : { "author" : [ { "dropping-particle" : "", "family" : "RBST", "given" : "", "non-dropping-particle" : "", "parse-names" : false, "suffix" : "" } ], "id" : "ITEM-1", "issued" : { "date-parts" : [ [ "2017" ] ] }, "publisher-place" : "Kenilworth, Warwickshire", "title" : "Rare Breeds Survival Trust Watchlist 2017/18", "type" : "report" }, "uris" : [ "http://www.mendeley.com/documents/?uuid=746d6938-35d3-4ea8-82f3-394d2b0a0bdb" ] } ], "mendeley" : { "formattedCitation" : "(RBST, 2017)", "plainTextFormattedCitation" : "(RBST, 2017)", "previouslyFormattedCitation" : "(RBST, 2017)" }, "properties" : { "noteIndex" : 0 }, "schema" : "https://github.com/citation-style-language/schema/raw/master/csl-citation.json" }</w:instrText>
      </w:r>
      <w:r w:rsidRPr="00074047">
        <w:fldChar w:fldCharType="separate"/>
      </w:r>
      <w:r w:rsidRPr="00074047">
        <w:rPr>
          <w:noProof/>
        </w:rPr>
        <w:t>(RBST, 2017)</w:t>
      </w:r>
      <w:r w:rsidRPr="00074047">
        <w:fldChar w:fldCharType="end"/>
      </w:r>
      <w:r w:rsidRPr="00074047">
        <w:t xml:space="preserve"> suggests 17 of these breeds  can be considered as ‘critical’ or ‘endangered’ populations on their ‘</w:t>
      </w:r>
      <w:proofErr w:type="spellStart"/>
      <w:r w:rsidRPr="00074047">
        <w:t>watchlist</w:t>
      </w:r>
      <w:proofErr w:type="spellEnd"/>
      <w:r w:rsidRPr="00074047">
        <w:t xml:space="preserve">’. Urgent action is therefore required to prevent the loss of these breeds with some discrimination in terms of the relevant values that they encode. </w:t>
      </w:r>
    </w:p>
    <w:p w:rsidR="00074047" w:rsidRPr="00074047" w:rsidRDefault="00074047" w:rsidP="00074047"/>
    <w:p w:rsidR="00074047" w:rsidRPr="00074047" w:rsidRDefault="00074047" w:rsidP="00074047">
      <w:r w:rsidRPr="00074047">
        <w:t xml:space="preserve">This </w:t>
      </w:r>
      <w:r w:rsidR="00411D5A">
        <w:t>chapter</w:t>
      </w:r>
      <w:r w:rsidRPr="00074047">
        <w:t xml:space="preserve"> reviews the roles and responsibilities of institutions and how they are supplying the public good dimensions of rare breeds. We consider institutional contributions to global and national efforts for rare animal breed conservation and the preservation of FAnGR more generally. Many of the observations can equally apply to </w:t>
      </w:r>
      <w:r w:rsidR="00411D5A">
        <w:t>PGR</w:t>
      </w:r>
      <w:r w:rsidRPr="00074047">
        <w:t xml:space="preserve"> but the focus on animals reflects lower levels of international effort on livestock genetic resources conservation and more specific issues in terms of resource conservation by collective voluntary effort </w:t>
      </w:r>
      <w:r w:rsidRPr="00074047">
        <w:rPr>
          <w:i/>
        </w:rPr>
        <w:t>in situ</w:t>
      </w:r>
      <w:r w:rsidRPr="00074047">
        <w:t xml:space="preserve">. While providing international context, the paper focusses on factors in the UK, considering the roles played by voluntary and market-led initiatives. We conceptualise the public good cultural and biological elements embodied in rare breeds and convey the tensions between market failures and institutions (some of which face challenges outside of their control) that may be conserving for different reasons. This discourse helps to understand current competing objectives that may be pulling the economics of conservation in opposing directions.  </w:t>
      </w:r>
    </w:p>
    <w:p w:rsidR="00074047" w:rsidRPr="00074047" w:rsidRDefault="00074047" w:rsidP="00074047"/>
    <w:p w:rsidR="00074047" w:rsidRPr="00074047" w:rsidRDefault="00074047" w:rsidP="00074047">
      <w:r w:rsidRPr="00074047">
        <w:t xml:space="preserve">Section two of this review considers relevant metrics of diversity and rarity and more objective genetic measures of difference. We also define the values associated with diversity and rarity concepts, including public good values and the need for producers to capture these largely non-market values as a return to conservation efforts. Section three considers institutional responses including market-based incentives to transact for public good values. Section four considers how these responses can be used to address identifiable proximate threats to rare breed conservation, including SI. Section </w:t>
      </w:r>
      <w:r w:rsidR="00B25B1C">
        <w:t>five provides conclusions.</w:t>
      </w:r>
    </w:p>
    <w:p w:rsidR="00074047" w:rsidRPr="00074047" w:rsidRDefault="00074047" w:rsidP="00074047">
      <w:pPr>
        <w:pStyle w:val="Heading2"/>
      </w:pPr>
      <w:r w:rsidRPr="00074047">
        <w:t xml:space="preserve">Characterising rarity, diversity and FAnGR </w:t>
      </w:r>
    </w:p>
    <w:p w:rsidR="00074047" w:rsidRDefault="00074047" w:rsidP="00074047">
      <w:r w:rsidRPr="00074047">
        <w:rPr>
          <w:b/>
        </w:rPr>
        <w:tab/>
      </w:r>
      <w:r w:rsidRPr="00074047">
        <w:t xml:space="preserve">Much commonly observed farm or </w:t>
      </w:r>
      <w:proofErr w:type="spellStart"/>
      <w:r w:rsidRPr="00074047">
        <w:t>agri</w:t>
      </w:r>
      <w:proofErr w:type="spellEnd"/>
      <w:r w:rsidRPr="00074047">
        <w:t xml:space="preserve">-diversity is a result of long-standing human stewardship and is an adjunct to a sub-set of broader naturally occurring biological diversity </w:t>
      </w:r>
      <w:r w:rsidRPr="00074047">
        <w:fldChar w:fldCharType="begin" w:fldLock="1"/>
      </w:r>
      <w:r w:rsidR="009E796C">
        <w:instrText>ADDIN CSL_CITATION { "citationItems" : [ { "id" : "ITEM-1", "itemData" : { "DOI" : "10.1111/1467-9523.00145", "ISSN" : "1467-9523", "author" : [ { "dropping-particle" : "", "family" : "Evans", "given" : "Nicholas", "non-dropping-particle" : "", "parse-names" : false, "suffix" : "" }, { "dropping-particle" : "", "family" : "Yarwood", "given" : "Richard", "non-dropping-particle" : "", "parse-names" : false, "suffix" : "" } ], "container-title" : "Sociologia Ruralis", "id" : "ITEM-1", "issue" : "2", "issued" : { "date-parts" : [ [ "2000" ] ] }, "page" : "228-248", "publisher" : "Wiley Online Library", "title" : "The politicization of livestock: rare breeds and countryside conservation", "type" : "article-journal", "volume" : "40" }, "uris" : [ "http://www.mendeley.com/documents/?uuid=acb0fa2f-d025-4e72-8c0e-3e1e3884e4be" ] } ], "mendeley" : { "formattedCitation" : "(Evans and Yarwood, 2000)", "plainTextFormattedCitation" : "(Evans and Yarwood, 2000)", "previouslyFormattedCitation" : "(Evans and Yarwood, 2000)" }, "properties" : { "noteIndex" : 0 }, "schema" : "https://github.com/citation-style-language/schema/raw/master/csl-citation.json" }</w:instrText>
      </w:r>
      <w:r w:rsidRPr="00074047">
        <w:fldChar w:fldCharType="separate"/>
      </w:r>
      <w:r w:rsidRPr="00074047">
        <w:rPr>
          <w:noProof/>
        </w:rPr>
        <w:t>(Evans and Yarwood, 2000)</w:t>
      </w:r>
      <w:r w:rsidRPr="00074047">
        <w:fldChar w:fldCharType="end"/>
      </w:r>
      <w:r w:rsidRPr="00074047">
        <w:t>.</w:t>
      </w:r>
      <w:r w:rsidR="00B25B1C">
        <w:t xml:space="preserve"> </w:t>
      </w:r>
      <w:r w:rsidRPr="00074047">
        <w:t xml:space="preserve">This stewardship and agency is evident in both producer breeding decisions and demand-side preferences for use and non-use of species. As with wild species, farmed or domesticated animals can be classified using the common diversity nomenclature of species and genes, as well as their functional role in specific agro ecosystems. Rare breeds embody additional morphological, physiological and territorial attributes that can define their cultural status, but that do not necessarily match more objective genetic metrics denoting biological difference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"mendeley" : { "formattedCitation" : "(Gandini and Villa, 2003a)", "manualFormatting" : "(Gandini and Villa, 2003)", "plainTextFormattedCitation" : "(Gandini and Villa, 2003a)", "previouslyFormattedCitation" : "(Gandini and Villa, 2003a)" }, "properties" : { "noteIndex" : 0 }, "schema" : "https://github.com/citation-style-language/schema/raw/master/csl-citation.json" }</w:instrText>
      </w:r>
      <w:r w:rsidRPr="00074047">
        <w:fldChar w:fldCharType="separate"/>
      </w:r>
      <w:r w:rsidRPr="00074047">
        <w:rPr>
          <w:noProof/>
        </w:rPr>
        <w:t>(Gandini and Villa, 2003)</w:t>
      </w:r>
      <w:r w:rsidRPr="00074047">
        <w:fldChar w:fldCharType="end"/>
      </w:r>
      <w:r w:rsidRPr="00074047">
        <w:t xml:space="preserve">. There is therefore a potential tension between a focus on FAnGR for productivity and other socially desirable breed attributes. </w:t>
      </w:r>
    </w:p>
    <w:p w:rsidR="00074047" w:rsidRPr="00074047" w:rsidRDefault="00074047" w:rsidP="00074047"/>
    <w:p w:rsidR="00074047" w:rsidRPr="00074047" w:rsidRDefault="00074047" w:rsidP="00074047">
      <w:r w:rsidRPr="00074047">
        <w:tab/>
        <w:t xml:space="preserve">Criteria used to define a breed </w:t>
      </w:r>
      <w:r w:rsidRPr="00074047" w:rsidDel="00BD582D">
        <w:t>are</w:t>
      </w:r>
      <w:r w:rsidRPr="00074047">
        <w:t xml:space="preserve"> usually based on population structure, genetic and phenotypic attributes that are objectively and subjectively measured, whilst acknowledging the social organisations and institutional frameworks that support cultivation. Table </w:t>
      </w:r>
      <w:r w:rsidR="005F5248">
        <w:t>2.</w:t>
      </w:r>
      <w:r w:rsidRPr="00074047">
        <w:t>1 outlines national and in</w:t>
      </w:r>
      <w:r w:rsidR="00B25B1C">
        <w:t xml:space="preserve">ternational breed definitions. </w:t>
      </w:r>
    </w:p>
    <w:p w:rsidR="00074047" w:rsidRPr="00074047" w:rsidRDefault="00074047" w:rsidP="005F5248"/>
    <w:p w:rsidR="00074047" w:rsidRPr="00EF4FDB" w:rsidRDefault="009408A3" w:rsidP="005F5248">
      <w:pPr>
        <w:rPr>
          <w:bCs/>
        </w:rPr>
      </w:pPr>
      <w:proofErr w:type="gramStart"/>
      <w:r w:rsidRPr="009408A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2</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00074047" w:rsidRPr="00074047">
        <w:rPr>
          <w:b/>
          <w:bCs/>
        </w:rPr>
        <w:t>:</w:t>
      </w:r>
      <w:r w:rsidR="00EF4FDB">
        <w:rPr>
          <w:bCs/>
        </w:rPr>
        <w:t xml:space="preserve"> </w:t>
      </w:r>
      <w:r w:rsidR="00074047" w:rsidRPr="00074047">
        <w:rPr>
          <w:bCs/>
        </w:rPr>
        <w:t xml:space="preserve">Breed definitions by multilateral, ministerial and </w:t>
      </w:r>
      <w:r w:rsidR="00EF4FDB">
        <w:rPr>
          <w:bCs/>
        </w:rPr>
        <w:t xml:space="preserve">non-governmental organisation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095"/>
      </w:tblGrid>
      <w:tr w:rsidR="00074047" w:rsidRPr="00EF4FDB" w:rsidTr="00EF4FDB">
        <w:trPr>
          <w:jc w:val="center"/>
        </w:trPr>
        <w:tc>
          <w:tcPr>
            <w:tcW w:w="1951" w:type="dxa"/>
            <w:tcBorders>
              <w:left w:val="nil"/>
              <w:bottom w:val="single" w:sz="4" w:space="0" w:color="auto"/>
              <w:right w:val="nil"/>
            </w:tcBorders>
            <w:shd w:val="clear" w:color="auto" w:fill="auto"/>
            <w:vAlign w:val="center"/>
          </w:tcPr>
          <w:p w:rsidR="00074047" w:rsidRPr="00EF4FDB" w:rsidRDefault="00074047" w:rsidP="00EF4FDB">
            <w:pPr>
              <w:ind w:firstLine="0"/>
              <w:rPr>
                <w:b/>
                <w:sz w:val="20"/>
                <w:szCs w:val="20"/>
              </w:rPr>
            </w:pPr>
            <w:r w:rsidRPr="00EF4FDB">
              <w:rPr>
                <w:b/>
                <w:sz w:val="20"/>
                <w:szCs w:val="20"/>
              </w:rPr>
              <w:t xml:space="preserve">Organisation and reference </w:t>
            </w:r>
          </w:p>
        </w:tc>
        <w:tc>
          <w:tcPr>
            <w:tcW w:w="6095" w:type="dxa"/>
            <w:tcBorders>
              <w:left w:val="nil"/>
              <w:bottom w:val="single" w:sz="4" w:space="0" w:color="auto"/>
              <w:right w:val="nil"/>
            </w:tcBorders>
            <w:shd w:val="clear" w:color="auto" w:fill="auto"/>
            <w:vAlign w:val="center"/>
          </w:tcPr>
          <w:p w:rsidR="00074047" w:rsidRPr="00EF4FDB" w:rsidRDefault="00074047" w:rsidP="00EF4FDB">
            <w:pPr>
              <w:ind w:hanging="19"/>
              <w:rPr>
                <w:b/>
                <w:sz w:val="20"/>
                <w:szCs w:val="20"/>
              </w:rPr>
            </w:pPr>
            <w:r w:rsidRPr="00EF4FDB">
              <w:rPr>
                <w:b/>
                <w:sz w:val="20"/>
                <w:szCs w:val="20"/>
              </w:rPr>
              <w:t>Definition of a breed</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Food and Agricultural Organisation </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"FAO", "given" : "", "non-dropping-particle" : "", "parse-names" : false, "suffix" : "" } ], "id" : "ITEM-1", "issued" : { "date-parts" : [ [ "1999" ] ] }, "publisher-place" : "Rome, Italy", "title" : "Economic Valuaion of Animal Genetic Resources", "type" : "report" }, "uris" : [ "http://www.mendeley.com/documents/?uuid=18f2d4d8-2794-4c7d-8f39-ec13eaba6775" ] } ], "mendeley" : { "formattedCitation" : "(FAO, 1999)", "plainTextFormattedCitation" : "(FAO, 1999)", "previouslyFormattedCitation" : "(FAO, 1999)" }, "properties" : { "noteIndex" : 0 }, "schema" : "https://github.com/citation-style-language/schema/raw/master/csl-citation.json" }</w:instrText>
            </w:r>
            <w:r w:rsidRPr="00EF4FDB">
              <w:rPr>
                <w:sz w:val="20"/>
                <w:szCs w:val="20"/>
              </w:rPr>
              <w:fldChar w:fldCharType="separate"/>
            </w:r>
            <w:r w:rsidRPr="00EF4FDB">
              <w:rPr>
                <w:noProof/>
                <w:sz w:val="20"/>
                <w:szCs w:val="20"/>
              </w:rPr>
              <w:t>(FAO, 1999)</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sub specific group of domestic livestock with definable and identifiable external characteristics that enable it to be separated by visual appraisal from other similarly defined groups within the same species or a group for which geographical and/or cultural separation from phenotypically similar groups has led to acceptance of its separate identity.</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Department for Environment, Food and Rural Affairs</w:t>
            </w:r>
          </w:p>
          <w:p w:rsidR="00074047" w:rsidRPr="00EF4FDB" w:rsidRDefault="00074047" w:rsidP="00EF4FDB">
            <w:pPr>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EF4FDB">
              <w:rPr>
                <w:sz w:val="20"/>
                <w:szCs w:val="20"/>
              </w:rPr>
              <w:fldChar w:fldCharType="separate"/>
            </w:r>
            <w:r w:rsidR="009E796C" w:rsidRPr="009E796C">
              <w:rPr>
                <w:noProof/>
                <w:sz w:val="20"/>
                <w:szCs w:val="20"/>
              </w:rPr>
              <w:t>(Defra, 2013)</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An interbreeding population of husbanded or formerly husbanded domesticated animals of consistent genotype and phenotype with a recognised history and administrative framework.</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 xml:space="preserve">Rare Breeds Survival Trust </w:t>
            </w:r>
            <w:r w:rsidRPr="00EF4FDB">
              <w:rPr>
                <w:sz w:val="20"/>
                <w:szCs w:val="20"/>
              </w:rPr>
              <w:fldChar w:fldCharType="begin" w:fldLock="1"/>
            </w:r>
            <w:r w:rsidR="009E796C">
              <w:rPr>
                <w:sz w:val="20"/>
                <w:szCs w:val="20"/>
              </w:rPr>
              <w:instrText>ADDIN CSL_CITATION { "citationItems" : [ { "id" : "ITEM-1", "itemData" : { "author" : [ { "dropping-particle" : "", "family" : "RBST", "given" : "", "non-dropping-particle" : "", "parse-names" : false, "suffix" : "" } ], "id" : "ITEM-1", "issued" : { "date-parts" : [ [ "2014" ] ] }, "publisher-place" : "Kenilworth, UK", "title" : "Rare Breeds Survival Trust 2014 Watchlist.", "type" : "report" }, "uris" : [ "http://www.mendeley.com/documents/?uuid=3fa99323-7bb4-4f9a-ad54-19d1394b3c31" ] } ], "mendeley" : { "formattedCitation" : "(RBST, 2014)", "plainTextFormattedCitation" : "(RBST, 2014)", "previouslyFormattedCitation" : "(RBST, 2014)" }, "properties" : { "noteIndex" : 0 }, "schema" : "https://github.com/citation-style-language/schema/raw/master/csl-citation.json" }</w:instrText>
            </w:r>
            <w:r w:rsidRPr="00EF4FDB">
              <w:rPr>
                <w:sz w:val="20"/>
                <w:szCs w:val="20"/>
              </w:rPr>
              <w:fldChar w:fldCharType="separate"/>
            </w:r>
            <w:r w:rsidRPr="00EF4FDB">
              <w:rPr>
                <w:noProof/>
                <w:sz w:val="20"/>
                <w:szCs w:val="20"/>
              </w:rPr>
              <w:t>(RBST, 2014)</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ind w:firstLine="0"/>
              <w:rPr>
                <w:sz w:val="20"/>
                <w:szCs w:val="20"/>
              </w:rPr>
            </w:pPr>
            <w:r w:rsidRPr="00EF4FDB">
              <w:rPr>
                <w:sz w:val="20"/>
                <w:szCs w:val="20"/>
              </w:rPr>
              <w:t>A group of animals that has been selected by humans to possess a set of inherited characteristics that distinguishes it from other animals within the same species.</w:t>
            </w:r>
          </w:p>
        </w:tc>
      </w:tr>
    </w:tbl>
    <w:p w:rsidR="00074047" w:rsidRPr="00074047" w:rsidRDefault="00074047" w:rsidP="00074047"/>
    <w:p w:rsidR="00074047" w:rsidRDefault="00074047" w:rsidP="00074047">
      <w:r w:rsidRPr="00074047">
        <w:tab/>
        <w:t xml:space="preserve">Breeds may be at risk because they suffer from low actual or effective population sizes, have low genetic variability, are geographically isolated, or face challenges adapting to a particular environment </w:t>
      </w:r>
      <w:r w:rsidRPr="00074047">
        <w:fldChar w:fldCharType="begin" w:fldLock="1"/>
      </w:r>
      <w:r w:rsidR="009E796C">
        <w:instrText>ADDIN CSL_CITATION { "citationItems" : [ { "id" : "ITEM-1",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"ITEM-1", "issued" : { "date-parts" : [ [ "2004" ] ] }, "publisher" : "Nottingham University Press.", "publisher-place" : "Nottingham, UK", "title" : "Farm animal genetic resources. British Society of Animal Science", "type" : "book" }, "uris" : [ "http://www.mendeley.com/documents/?uuid=7920773c-6190-424b-8aa3-6e4133be8c00"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"id" : "ITEM-3",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"ITEM-3",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"ITEM-4",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"ITEM-4",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"id" : "ITEM-5", "itemData" : { "DOI" : "https://doi.org/10.1017/S1014233900005794", "ISSN" : "2078-6344", "author" : [ { "dropping-particle" : "", "family" : "Simon", "given" : "D L", "non-dropping-particle" : "", "parse-names" : false, "suffix" : "" } ], "container-title" : "Animal Genetic Resources Information", "id" : "ITEM-5", "issued" : { "date-parts" : [ [ "1999" ] ] }, "page" : "77-97", "publisher" : "Cambridge Univ Press", "title" : "European approaches to conservation of farm animal genetic resources", "type" : "article-journal", "volume" : "25" }, "uris" : [ "http://www.mendeley.com/documents/?uuid=b313c561-b114-4519-b780-65e932f77e80" ] }, { "id" : "ITEM-6", "itemData" : { "author" : [ { "dropping-particle" : "", "family" : "HAMMOND", "given" : "K", "non-dropping-particle" : "", "parse-names" : false, "suffix" : "" } ], "container-title" : "Proc. 1st Meet. of National Focal Point for Animal Genetic Resourches. Prague", "id" : "ITEM-6", "issued" : { "date-parts" : [ [ "1995" ] ] }, "title" : "The FAO Global Programm for the Management of Farm Animal Genetic Resources. Summary Report of Progress and Plans", "type" : "article-journal", "volume" : "6" }, "uris" : [ "http://www.mendeley.com/documents/?uuid=4066867f-9408-4910-b72d-8bd3e80594af" ] }, { "id" : "ITEM-7",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"ITEM-7", "issued" : { "date-parts" : [ [ "2004" ] ] }, "page" : "113-132", "publisher" : "Nottingham University Press", "title" : "Managing genetic resources in selected and conserved populations.", "type" : "paper-conference" }, "uris" : [ "http://www.mendeley.com/documents/?uuid=f51081cc-b5bb-44f7-9436-a555be9b2f0d" ] }, { "id" : "ITEM-8", "itemData" : { "ISSN" : "2076-4022", "author" : [ { "dropping-particle" : "", "family" : "Widi", "given" : "T S M", "non-dropping-particle" : "", "parse-names" : false, "suffix" : "" }, { "dropping-particle" : "", "family" : "Udo", "given" : "H M J", "non-dropping-particle" : "", "parse-names" : false, "suffix" : "" }, { "dropping-particle" : "", "family" : "Oldenbroek", "given" : "K", "non-dropping-particle" : "", "parse-names" : false, "suffix" : "" }, { "dropping-particle" : "", "family" : "Budisatria", "given" : "I G S", "non-dropping-particle" : "", "parse-names" : false, "suffix" : "" }, { "dropping-particle" : "", "family" : "Baliarti", "given" : "E", "non-dropping-particle" : "", "parse-names" : false, "suffix" : "" }, { "dropping-particle" : "", "family" : "Zijpp", "given" : "A J", "non-dropping-particle" : "van der", "parse-names" : false, "suffix" : "" } ], "container-title" : "Animal Genetic Resources/Ressources g\u00e9n\u00e9tiques animales/Recursos gen\u00e9ticos animales", "id" : "ITEM-8", "issued" : { "date-parts" : [ [ "2014" ] ] }, "page" : "141-152", "publisher" : "Cambridge Univ Press", "title" : "Unique cultural values of Madura cattle: is cross-breeding a threat?", "type" : "article-journal", "volume" : "54" }, "uris" : [ "http://www.mendeley.com/documents/?uuid=7551b8a9-b2b4-4cf4-8dec-f10c2b64a97f" ] } ], "mendeley" : { "formattedCitation" : "(HAMMOND, 1995; Simon, 1999; Simm et al., 2004; Villanueva et al., 2004; Carson et al., 2009; Lauvie et al., 2014; Widi et al., 2014; FAO, 2015a)", "manualFormatting" : "(Carson et al., 2009; Simm et al., 2004; Villanueva et al., 2004)", "plainTextFormattedCitation" : "(HAMMOND, 1995; Simon, 1999; Simm et al., 2004; Villanueva et al., 2004; Carson et al., 2009; Lauvie et al., 2014; Widi et al., 2014; FAO, 2015a)", "previouslyFormattedCitation" : "(HAMMOND, 1995; Simon, 1999; Simm et al., 2004; Villanueva et al., 2004; Carson et al., 2009; Lauvie et al., 2014; Widi et al., 2014; FAO, 2015a)" }, "properties" : { "noteIndex" : 0 }, "schema" : "https://github.com/citation-style-language/schema/raw/master/csl-citation.json" }</w:instrText>
      </w:r>
      <w:r w:rsidRPr="00074047">
        <w:fldChar w:fldCharType="separate"/>
      </w:r>
      <w:r w:rsidRPr="00074047">
        <w:rPr>
          <w:noProof/>
        </w:rPr>
        <w:t>(Carson et al., 2009; Simm et al., 2004; Villanueva et al., 2004)</w:t>
      </w:r>
      <w:r w:rsidRPr="00074047">
        <w:fldChar w:fldCharType="end"/>
      </w:r>
      <w:r w:rsidR="00B25B1C">
        <w:t xml:space="preserve">. </w:t>
      </w:r>
      <w:r w:rsidRPr="00074047">
        <w:t xml:space="preserve">The FAO defines livestock breed risk as dependent on male and female population sizes. Further differentiation between species with high and low reproductive capacity, population trends and pedigree, i.e. the recorded ancestry of an animal, is also used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t>
      </w:r>
    </w:p>
    <w:p w:rsidR="00074047" w:rsidRPr="00074047" w:rsidRDefault="00074047" w:rsidP="00074047">
      <w:r w:rsidRPr="00074047">
        <w:t xml:space="preserve">  </w:t>
      </w:r>
    </w:p>
    <w:p w:rsidR="00074047" w:rsidRPr="00074047" w:rsidRDefault="00074047" w:rsidP="007376D6">
      <w:r w:rsidRPr="00074047">
        <w:tab/>
        <w:t xml:space="preserve">The EU defines risk assessment thresholds for the purposes of providing conservation incentive payments to farmers. Calculations are based on the number of breeding females summed across all EU countries with separate thresholds for each species </w:t>
      </w:r>
      <w:r w:rsidRPr="00074047">
        <w:fldChar w:fldCharType="begin" w:fldLock="1"/>
      </w:r>
      <w:r w:rsidR="009E796C">
        <w:instrText>ADDIN CSL_CITATION { "citationItems" : [ { "id" : "ITEM-1", "itemData" : { "DOI" : "org/10.1016/j.livsci.2008.10.001", "ISSN" : "1871-1413", "author" : [ { "dropping-particle" : "", "family" : "Alderson", "given" : "Lawrence", "non-dropping-particle" : "", "parse-names" : false, "suffix" : "" } ], "container-title" : "Livestock Science", "id" : "ITEM-1",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"(Alderson, 2009)", "plainTextFormattedCitation" : "(Alderson, 2009)", "previouslyFormattedCitation" : "(Alderson, 2009)" }, "properties" : { "noteIndex" : 0 }, "schema" : "https://github.com/citation-style-language/schema/raw/master/csl-citation.json" }</w:instrText>
      </w:r>
      <w:r w:rsidRPr="00074047">
        <w:fldChar w:fldCharType="separate"/>
      </w:r>
      <w:r w:rsidRPr="00074047">
        <w:rPr>
          <w:noProof/>
        </w:rPr>
        <w:t>(Alderson, 2009)</w:t>
      </w:r>
      <w:r w:rsidRPr="00074047">
        <w:fldChar w:fldCharType="end"/>
      </w:r>
      <w:r w:rsidR="00B25B1C">
        <w:t xml:space="preserve">. </w:t>
      </w:r>
      <w:r w:rsidR="005F5248">
        <w:t xml:space="preserve">Thresholds are </w:t>
      </w:r>
      <w:r w:rsidRPr="00074047">
        <w:t xml:space="preserve">conservative but, as argued by </w:t>
      </w:r>
      <w:r w:rsidRPr="00074047">
        <w:fldChar w:fldCharType="begin" w:fldLock="1"/>
      </w:r>
      <w:r w:rsidR="009E796C">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"manualFormatting" : "Gandini et al., (2004)", "plainTextFormattedCitation" : "(Gandini et al., 2004)", "previouslyFormattedCitation" : "(Gandini et al., 2004)" }, "properties" : { "noteIndex" : 0 }, "schema" : "https://github.com/citation-style-language/schema/raw/master/csl-citation.json" }</w:instrText>
      </w:r>
      <w:r w:rsidRPr="00074047">
        <w:fldChar w:fldCharType="separate"/>
      </w:r>
      <w:r w:rsidRPr="00074047">
        <w:rPr>
          <w:noProof/>
        </w:rPr>
        <w:t>Gandini et al., (2004)</w:t>
      </w:r>
      <w:r w:rsidRPr="00074047">
        <w:fldChar w:fldCharType="end"/>
      </w:r>
      <w:r w:rsidR="00B25B1C">
        <w:t xml:space="preserve">, </w:t>
      </w:r>
      <w:r w:rsidR="005F5248">
        <w:t xml:space="preserve">preventing loss of a population </w:t>
      </w:r>
      <w:r w:rsidRPr="00074047">
        <w:t xml:space="preserve">is easier than  restoration. Other breed watch list criteria add heritage dimensions. For example, in addition to  the number of breeding females, the RBST requires continuous existence of the breed for 75 years and at least two criteria from a list including: a) accepted herd book registrations for six generations; b) &lt;20% genetic contribution from other breeds; c) parent breeds used in the formation of the breed are no longer available. </w:t>
      </w:r>
      <w:r w:rsidRPr="00074047">
        <w:fldChar w:fldCharType="begin" w:fldLock="1"/>
      </w:r>
      <w:r w:rsidR="009E796C">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"manualFormatting" : "DEFRA (2012)", "plainTextFormattedCitation" : "(Defra, 2013)", "previouslyFormattedCitation" : "(Defra, 2013)" }, "properties" : { "noteIndex" : 0 }, "schema" : "https://github.com/citation-style-language/schema/raw/master/csl-citation.json" }</w:instrText>
      </w:r>
      <w:r w:rsidRPr="00074047">
        <w:fldChar w:fldCharType="separate"/>
      </w:r>
      <w:r w:rsidRPr="00074047">
        <w:rPr>
          <w:noProof/>
        </w:rPr>
        <w:t>DEFRA (2012)</w:t>
      </w:r>
      <w:r w:rsidRPr="00074047">
        <w:fldChar w:fldCharType="end"/>
      </w:r>
      <w:r w:rsidRPr="00074047">
        <w:t xml:space="preserve"> classify a NBAR a</w:t>
      </w:r>
      <w:r w:rsidR="005F5248">
        <w:t xml:space="preserve">s satisfying similar criteria. </w:t>
      </w:r>
      <w:r w:rsidRPr="00074047">
        <w:t>Hence, even crude endangerment metrics are accommodating both option/insurance value and recognising historical pedigree.</w:t>
      </w:r>
    </w:p>
    <w:p w:rsidR="00074047" w:rsidRPr="00B25B1C" w:rsidRDefault="00074047" w:rsidP="00B25B1C">
      <w:pPr>
        <w:pStyle w:val="Heading3"/>
      </w:pPr>
      <w:r w:rsidRPr="00B25B1C">
        <w:t>Measuring diver</w:t>
      </w:r>
      <w:r w:rsidRPr="00B25B1C">
        <w:rPr>
          <w:rStyle w:val="Heading2Char"/>
          <w:b w:val="0"/>
          <w:bCs/>
          <w:iCs w:val="0"/>
          <w:sz w:val="24"/>
          <w:szCs w:val="26"/>
        </w:rPr>
        <w:t>s</w:t>
      </w:r>
      <w:r w:rsidRPr="00B25B1C">
        <w:t xml:space="preserve">ity </w:t>
      </w:r>
      <w:r w:rsidRPr="00B25B1C">
        <w:tab/>
      </w:r>
    </w:p>
    <w:p w:rsidR="00074047" w:rsidRDefault="00074047" w:rsidP="00074047">
      <w:r w:rsidRPr="00074047">
        <w:tab/>
        <w:t>Genetic diversity, both within and between breeds, represents an objective metric to guide conservation decisions. Low numerical populations within a breed can result in a range of negative implications including inbreeding depression (reduced fitness of a given population due to matings of related individua</w:t>
      </w:r>
      <w:r w:rsidR="00B25B1C">
        <w:t xml:space="preserve">ls); </w:t>
      </w:r>
      <w:r w:rsidRPr="00074047">
        <w:t>population bottlenecks (sharp reductions in population size that reduce variation in the gene pool), and genetic drift (fixation of alleles</w:t>
      </w:r>
      <w:r w:rsidRPr="00074047">
        <w:rPr>
          <w:vertAlign w:val="superscript"/>
        </w:rPr>
        <w:footnoteReference w:id="2"/>
      </w:r>
      <w:r w:rsidR="00B25B1C">
        <w:t xml:space="preserve">). </w:t>
      </w:r>
      <w:r w:rsidRPr="00074047">
        <w:t xml:space="preserve">Matings of related animals, inevitable in closed populations but occurring at different rates, leads to an increase in the frequency of animals that carry two identical copies of the alleles present at a given locus (the position on the chromosome where the gene occurs). These animals are termed homozygotes. The higher the degree of homozygosity, the lower the genetic diversity in a population and vice versa </w:t>
      </w:r>
      <w:r w:rsidRPr="00074047">
        <w:fldChar w:fldCharType="begin" w:fldLock="1"/>
      </w:r>
      <w:r w:rsidR="009E796C">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rsidRPr="00074047">
        <w:fldChar w:fldCharType="separate"/>
      </w:r>
      <w:r w:rsidRPr="00074047">
        <w:rPr>
          <w:noProof/>
        </w:rPr>
        <w:t>(Falconer and Mackay, 1996)</w:t>
      </w:r>
      <w:r w:rsidRPr="00074047">
        <w:fldChar w:fldCharType="end"/>
      </w:r>
      <w:r>
        <w:t xml:space="preserve">. </w:t>
      </w:r>
      <w:r w:rsidRPr="00074047">
        <w:t xml:space="preserve">Maximisation of diversity generally relies on ensuring matings between more distantly related individuals to maintain variation within the population </w:t>
      </w:r>
      <w:r w:rsidRPr="00074047">
        <w:fldChar w:fldCharType="begin" w:fldLock="1"/>
      </w:r>
      <w:r w:rsidR="009E796C">
        <w:instrText>ADDIN CSL_CITATION { "citationItems" : [ { "id" : "ITEM-1", "itemData" : { "author" : [ { "dropping-particle" : "", "family" : "Hartl", "given" : "Daniel L", "non-dropping-particle" : "", "parse-names" : false, "suffix" : "" }, { "dropping-particle" : "", "family" : "Clark", "given" : "Andrew G", "non-dropping-particle" : "", "parse-names" : false, "suffix" : "" }, { "dropping-particle" : "", "family" : "Clark", "given" : "Andrew G", "non-dropping-particle" : "", "parse-names" : false, "suffix" : "" } ], "id" : "ITEM-1", "issued" : { "date-parts" : [ [ "1997" ] ] }, "publisher" : "Sinauer associates Sunderland", "title" : "Principles of population genetics", "type" : "book", "volume" : "116" }, "uris" : [ "http://www.mendeley.com/documents/?uuid=22fb9120-9b5b-4470-8fd0-6dba0683060c" ] } ], "mendeley" : { "formattedCitation" : "(Hartl et al., 1997)", "plainTextFormattedCitation" : "(Hartl et al., 1997)", "previouslyFormattedCitation" : "(Hartl et al., 1997)" }, "properties" : { "noteIndex" : 0 }, "schema" : "https://github.com/citation-style-language/schema/raw/master/csl-citation.json" }</w:instrText>
      </w:r>
      <w:r w:rsidRPr="00074047">
        <w:fldChar w:fldCharType="separate"/>
      </w:r>
      <w:r w:rsidRPr="00074047">
        <w:rPr>
          <w:noProof/>
        </w:rPr>
        <w:t>(Hartl et al., 1997)</w:t>
      </w:r>
      <w:r w:rsidRPr="00074047">
        <w:fldChar w:fldCharType="end"/>
      </w:r>
      <w:r w:rsidRPr="00074047">
        <w:t xml:space="preserve">. </w:t>
      </w:r>
    </w:p>
    <w:p w:rsidR="00074047" w:rsidRPr="00074047" w:rsidRDefault="00074047" w:rsidP="00074047"/>
    <w:p w:rsidR="00074047" w:rsidRDefault="00074047" w:rsidP="00074047">
      <w:r w:rsidRPr="00074047">
        <w:tab/>
        <w:t xml:space="preserve"> Numerical estimates of breeding population size employed as proximate indicators of population diversity can be a poor determinant of within-breed genetic variation, particularly because not all animals of breeding age contribute to the next generation </w:t>
      </w:r>
      <w:r w:rsidRPr="00074047">
        <w:fldChar w:fldCharType="begin" w:fldLock="1"/>
      </w:r>
      <w:r w:rsidR="009E796C">
        <w:instrText>ADDIN CSL_CITATION { "citationItems" : [ { "id" : "ITEM-1", "itemData" : { "DOI" : "10.1016/j.livsci.2005.12.009", "ISBN" : "1871-1413", "ISSN" : "18711413", "abstract" : "The aim of this study was to estimate the current level of inbreeding in the German cow population and for bull dams born in Germany, to find out sires most related to different subsets of their breed and to demonstrate the negative effect of homozygosity in the case of complex vertebral malformation (CVM). Further on, the application of optimum genetic contribution (OGC) theory for the selection of bull dams and bull sires in different breeding scenarios was investigated. Levels of inbreeding for the cow population were in a low range from 0.97% to 1.70% evaluating birth years from 1996 to 1999 in a total dataset of 244,427 registered Holstein cows. The inbreeding coefficient of 8030 bull dams was much higher, i.e. 3.71%, for the birth year 1999. Increases in inbreeding of 0.19% per year indicated an effective population size of only 52 animals. Individual sires like R.O.R.A. Elevation and Hannoverhill Starbuck were highly related to potential bull dams with coefficients of relationship of 13.4% and 12.9%, respectively, whereas P.F. Arlinda Chief (16.3%) and Carlin-M Ivanhoe Bell (16.1%) were highest related to the best available AI sires. Coefficients of relationship were calculated by classes of estimated breeding values (EBV) for production traits showing highest values above 7% in the two highest EBV-classes. The optimum genetic contribution theory using official EBVs and approximative, for zero inbreeding corrected EBVs, was applied for elite matings in a breeding program embracing 30 young bulls per year to find the optimal allocations of bull sires and bull dams. Compared with the actual breeding program applied in practice, OGC-theory has the potential to increase genetic gain under the same constraint for the increase of average relationship by 13.1%. A more relaxed constraint on increase in inbreeding allowed even higher expected genetic gain whereas a more severe constraint resulted in more equal contributions of selected bull sires. Contributions from 21 selected bull sires and 30 selected bull dams for a scenario at 5% constrained relationship were used to develop a specific mating plan to minimise inbreeding in the short term in the following generation applying a simulated annealing algorithm. The expected coefficient of inbreeding of progeny was 66.3% less then the one resulting from random mating. Mating programs can address inbreeding concerns on the farm, at least in the short term, but long-term control of inbreeding in a dairy popu\u2026", "author" : [ { "dropping-particle" : "", "family" : "Koenig", "given" : "S.", "non-dropping-particle" : "", "parse-names" : false, "suffix" : "" }, { "dropping-particle" : "", "family" : "Simianer", "given" : "H.", "non-dropping-particle" : "", "parse-names" : false, "suffix" : "" } ], "container-title" : "Livestock Science", "id" : "ITEM-1", "issue" : "1-2", "issued" : { "date-parts" : [ [ "2006" ] ] }, "page" : "40-53", "title" : "Approaches to the management of inbreeding and relationship in the German Holstein dairy cattle population", "type" : "article-journal", "volume" : "103" }, "uris" : [ "http://www.mendeley.com/documents/?uuid=b59f5e38-3a4f-40fe-b7ee-5dd1f47b2020" ] }, { "id" : "ITEM-2", "itemData" : { "DOI" : "10.3168/jds.S0022-0302(01)70213-5", "ISSN" : "0022-0302", "author" : [ { "dropping-particle" : "", "family" : "Weigel", "given" : "K A", "non-dropping-particle" : "", "parse-names" : false, "suffix" : "" } ], "container-title" : "Journal of Dairy Science", "id" : "ITEM-2", "issued" : { "date-parts" : [ [ "2001" ] ] }, "page" : "E177-E184", "publisher" : "Elsevier", "title" : "Controlling inbreeding in modern breeding programs", "type" : "article-journal", "volume" : "84" }, "uris" : [ "http://www.mendeley.com/documents/?uuid=a8c63ac5-fcb4-4dc0-b217-2bae9d7066f6" ] }, { "id" : "ITEM-3", "itemData" : { "DOI" : "10.3168/jds.S0022-0302(05)72861-7", "ISBN" : "0022-0302", "ISSN" : "0022-0302", "PMID" : "15829680", "abstract" : "The purpose of this study was to monitor current and predict future rates of inbreeding in the Danish dairy breeds. Calves born from 1999 until 2003 and registered as Danish Holstein (1,883,983), Danish Jersey (336,966), or Danish Red (261,047) were reference populations. Average complete generation equivalent was approximately 7. For calves born in 2003, average inbreeding was 3.9, 3.4, and 1.4% for Holstein, Jersey, and Danish Red, respectively. In recent years, effective population sizes were 49, 53, and 47, respectively. Based on coancestry statistics, future effective population sizes will be 43, 42, and 51, respectively. The effective number of founders, effective number of ancestors, and effective number of founder genomes were calculated. These measures of genetic diversity were all low for Holstein and Jersey and somewhat larger for Danish Red. The most important ancestors of Danish Holstein were Elevation (13.8%), Chief (10.9%), and Bell (8.5%). The most important ancestor of Danish Red was Momentum (9.4%), a Red Holstein-Friesian. The most important ancestor for Danish Jersey was FYN Lemvig (12.1%) with a large number of progeny in the reference population. The results of this study indicate the necessity for active management of the rate of inbreeding in the future.", "author" : [ { "dropping-particle" : "", "family" : "S\u00f8rensen", "given" : "A C", "non-dropping-particle" : "", "parse-names" : false, "suffix" : "" }, { "dropping-particle" : "", "family" : "S\u00f8rensen", "given" : "M K", "non-dropping-particle" : "", "parse-names" : false, "suffix" : "" }, { "dropping-particle" : "", "family" : "Berg", "given" : "P", "non-dropping-particle" : "", "parse-names" : false, "suffix" : "" } ], "container-title" : "Journal of dairy science", "id" : "ITEM-3", "issue" : "5", "issued" : { "date-parts" : [ [ "2005" ] ] }, "page" : "1865-1872", "title" : "Inbreeding in Danish dairy cattle breeds.", "type" : "article-journal", "volume" : "88" }, "uris" : [ "http://www.mendeley.com/documents/?uuid=7f6fc3fc-1c13-4503-8b5f-198d77a9661d" ] }, { "id" : "ITEM-4", "itemData" : { "ISSN" : "00218812", "PMID" : "11219445", "abstract" : "The objective of this research was to estimate the amount of inbreeding and effective population size of the Japanese Black breed using pedigree records from bulls and heifers registered between 1985 and 1997. Inbreeding was quantified by three F-statistics: actual inbreeding, inbreeding expected under random mating, and inbreeding due to population subdivision. During the period of 1985 to 1997, the inbreeding expected under random mating increased from 2.3% to 5.0%, whereas the increase of actual inbreeding was more gradual (from 4.7% to 5.4%). The inbreeding due to population subdivision decreased almost linearly and reached 0.5% in 1997, indicating that genetic subdivision of the Japanese Black cattle population has essentially disappeared. The effective size of the breed was estimated from the increasing rate of inbreeding expected under random mating. In the earlier half of this period (1986 to 1990), the breed maintained an effective size of approximately 30. However, after 1991 the effective size sharply decreased and the harmonic mean between 1993 and 1997 was only 17.2. The main cause of this reduction of the effective size was considered to be the intensive use of a few prominent sires. To increase the effective size, an upper limit in the use of AI semen per sire should be imposed.", "author" : [ { "dropping-particle" : "", "family" : "Nomura", "given" : "T.", "non-dropping-particle" : "", "parse-names" : false, "suffix" : "" }, { "dropping-particle" : "", "family" : "Honda", "given" : "T.", "non-dropping-particle" : "", "parse-names" : false, "suffix" : "" }, { "dropping-particle" : "", "family" : "Mukai", "given" : "F.", "non-dropping-particle" : "", "parse-names" : false, "suffix" : "" } ], "container-title" : "Journal of Animal Science", "id" : "ITEM-4", "issue" : "2", "issued" : { "date-parts" : [ [ "2001" ] ] }, "page" : "366-370", "title" : "Inbreeding and effective population size of Japanese Black cattle", "type" : "article-journal", "volume" : "79" }, "uris" : [ "http://www.mendeley.com/documents/?uuid=45ec0b5a-2a68-4469-b592-8d9b41e49ec6" ] }, { "id" : "ITEM-5", "itemData" : { "author" : [ { "dropping-particle" : "", "family" : "Boichard", "given" : "D", "non-dropping-particle" : "", "parse-names" : false, "suffix" : "" }, { "dropping-particle" : "", "family" : "Maignel", "given" : "L", "non-dropping-particle" : "", "parse-names" : false, "suffix" : "" }, { "dropping-particle" : "", "family" : "Verrier", "given" : "E", "non-dropping-particle" : "", "parse-names" : false, "suffix" : "" } ], "container-title" : "INRA Prod. Anim", "id" : "ITEM-5", "issue" : "5", "issued" : { "date-parts" : [ [ "1996" ] ] }, "page" : "323-335", "title" : "Analyse g\u00e9n\u00e9alogique des races bovines laiti\u00e8res fran\u00e7aises", "type" : "article-journal", "volume" : "9" }, "uris" : [ "http://www.mendeley.com/documents/?uuid=99338e5a-9ea2-430b-8004-bf740024dcba" ] } ], "mendeley" : { "formattedCitation" : "(Boichard et al., 1996; Nomura et al., 2001; Weigel, 2001; S\u00f8rensen et al., 2005; Koenig and Simianer, 2006)", "manualFormatting" : "(Koenig and Simianer, 2006; Weigel, 2001)", "plainTextFormattedCitation" : "(Boichard et al., 1996; Nomura et al., 2001; Weigel, 2001; S\u00f8rensen et al., 2005; Koenig and Simianer, 2006)", "previouslyFormattedCitation" : "(Boichard et al., 1996; Nomura et al., 2001; Weigel, 2001; S\u00f8rensen et al., 2005; Koenig and Simianer, 2006)" }, "properties" : { "noteIndex" : 0 }, "schema" : "https://github.com/citation-style-language/schema/raw/master/csl-citation.json" }</w:instrText>
      </w:r>
      <w:r w:rsidRPr="00074047">
        <w:fldChar w:fldCharType="separate"/>
      </w:r>
      <w:r w:rsidRPr="00074047">
        <w:rPr>
          <w:noProof/>
        </w:rPr>
        <w:t>(Koenig and Simianer, 2006; Weigel, 2001)</w:t>
      </w:r>
      <w:r w:rsidRPr="00074047">
        <w:fldChar w:fldCharType="end"/>
      </w:r>
      <w:r w:rsidR="00B25B1C">
        <w:t xml:space="preserve">. </w:t>
      </w:r>
      <w:r w:rsidRPr="00074047">
        <w:t>This has given rise to a number of metrics to determine more accurately the genetic diversity and stru</w:t>
      </w:r>
      <w:r w:rsidR="00B25B1C">
        <w:t xml:space="preserve">cture of breeding populations. </w:t>
      </w:r>
    </w:p>
    <w:p w:rsidR="00074047" w:rsidRPr="00074047" w:rsidRDefault="00074047" w:rsidP="00074047"/>
    <w:p w:rsidR="00074047" w:rsidRDefault="00074047" w:rsidP="00074047">
      <w:r w:rsidRPr="00074047">
        <w:tab/>
        <w:t>Within breed diversity can be measured most accurately by molecular approaches, but a commonly used alternative statistical indicator</w:t>
      </w:r>
      <w:r w:rsidR="00B25B1C">
        <w:t xml:space="preserve"> is effective population size, </w:t>
      </w:r>
      <w:r w:rsidRPr="00074047">
        <w:rPr>
          <w:i/>
        </w:rPr>
        <w:t>Ne</w:t>
      </w:r>
      <w:r w:rsidR="00B25B1C">
        <w:t xml:space="preserve">. </w:t>
      </w:r>
      <w:proofErr w:type="spellStart"/>
      <w:r w:rsidRPr="00074047">
        <w:rPr>
          <w:i/>
        </w:rPr>
        <w:t>Ne</w:t>
      </w:r>
      <w:proofErr w:type="spellEnd"/>
      <w:r w:rsidRPr="00074047">
        <w:t xml:space="preserve"> is defined as the number of reproducing individuals, bred in an idealized population (ideal refers to a hypothetical population with a constant population size, equal sex ratio, and no immigration, emigration, mutation, or selection) that leads to the same decrease of genetic diversity as the population being studied </w:t>
      </w:r>
      <w:r w:rsidRPr="00074047">
        <w:fldChar w:fldCharType="begin" w:fldLock="1"/>
      </w:r>
      <w:r w:rsidR="009E796C">
        <w:instrText>ADDIN CSL_CITATION { "citationItems" : [ { "id" : "ITEM-1", "itemData" : { "author" : [ { "dropping-particle" : "", "family" : "Harmon", "given" : "Luke J", "non-dropping-particle" : "", "parse-names" : false, "suffix" : "" }, { "dropping-particle" : "", "family" : "Braude", "given" : "Stanton", "non-dropping-particle" : "", "parse-names" : false, "suffix" : "" } ], "id" : "ITEM-1", "issued" : { "date-parts" : [ [ "2010" ] ] }, "title" : "12 Conservation of Small Populations: Effective Population Sizes, Inbreeding, and the 50/500 Rule", "type" : "article-journal" }, "uris" : [ "http://www.mendeley.com/documents/?uuid=232d8546-0b01-42a6-ac26-d436afdc398b" ] } ], "mendeley" : { "formattedCitation" : "(Harmon and Braude, 2010)", "plainTextFormattedCitation" : "(Harmon and Braude, 2010)", "previouslyFormattedCitation" : "(Harmon and Braude, 2010)" }, "properties" : { "noteIndex" : 0 }, "schema" : "https://github.com/citation-style-language/schema/raw/master/csl-citation.json" }</w:instrText>
      </w:r>
      <w:r w:rsidRPr="00074047">
        <w:fldChar w:fldCharType="separate"/>
      </w:r>
      <w:r w:rsidRPr="00074047">
        <w:rPr>
          <w:noProof/>
        </w:rPr>
        <w:t>(Harmon and Braude, 2010)</w:t>
      </w:r>
      <w:r w:rsidRPr="00074047">
        <w:fldChar w:fldCharType="end"/>
      </w:r>
      <w:r w:rsidR="00B25B1C">
        <w:t xml:space="preserve">. </w:t>
      </w:r>
      <w:proofErr w:type="spellStart"/>
      <w:r w:rsidRPr="00074047">
        <w:rPr>
          <w:i/>
        </w:rPr>
        <w:t>Ne</w:t>
      </w:r>
      <w:proofErr w:type="spellEnd"/>
      <w:r w:rsidRPr="00074047">
        <w:t xml:space="preserve"> is a globally accepted measure of within-breed genetic diversity  and can be measured crudely through numerical population data of males and females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"plainTextFormattedCitation" : "(Wright, 1931)", "previouslyFormattedCitation" : "(Wright, 1931)" }, "properties" : { "noteIndex" : 0 }, "schema" : "https://github.com/citation-style-language/schema/raw/master/csl-citation.json" }</w:instrText>
      </w:r>
      <w:r w:rsidRPr="00074047">
        <w:fldChar w:fldCharType="separate"/>
      </w:r>
      <w:r w:rsidRPr="00074047">
        <w:rPr>
          <w:noProof/>
        </w:rPr>
        <w:t>(Wright, 1931)</w:t>
      </w:r>
      <w:r w:rsidRPr="00074047">
        <w:fldChar w:fldCharType="end"/>
      </w:r>
      <w:r w:rsidRPr="00074047">
        <w:t xml:space="preserve">, but more accurately through the use of ancestral pedigree records that detail specific matings between individuals and their lineage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"id" : "ITEM-2", "itemData" : { "DOI" : "10.1111/j.1439-0388.2010.00881.x.", "ISSN" : "1439-0388", "author" : [ { "dropping-particle" : "", "family" : "Cervantes", "given" : "I", "non-dropping-particle" : "", "parse-names" : false, "suffix" : "" }, { "dropping-particle" : "", "family" : "Goyache", "given" : "F", "non-dropping-particle" : "", "parse-names" : false, "suffix" : "" }, { "dropping-particle" : "", "family" : "Molina", "given" : "A", "non-dropping-particle" : "", "parse-names" : false, "suffix" : "" }, { "dropping-particle" : "", "family" : "Valera", "given" : "M", "non-dropping-particle" : "", "parse-names" : false, "suffix" : "" }, { "dropping-particle" : "", "family" : "Guti\u00e9rrez", "given" : "J P", "non-dropping-particle" : "", "parse-names" : false, "suffix" : "" } ], "container-title" : "Journal of animal breeding and genetics", "id" : "ITEM-2", "issue" : "1", "issued" : { "date-parts" : [ [ "2011" ] ] }, "page" : "56-63", "publisher" : "Wiley Online Library", "title" : "Estimation of effective population size from the rate of coancestry in pedigreed populations", "type" : "article-journal", "volume" : "128" }, "uris" : [ "http://www.mendeley.com/documents/?uuid=9984e016-f3bf-4097-ac8e-4a0113c37661" ] } ], "mendeley" : { "formattedCitation" : "(Wright, 1931; Cervantes et al., 2011)", "manualFormatting" : "(Cervantes et al., 2011)", "plainTextFormattedCitation" : "(Wright, 1931; Cervantes et al., 2011)", "previouslyFormattedCitation" : "(Wright, 1931; Cervantes et al., 2011)" }, "properties" : { "noteIndex" : 0 }, "schema" : "https://github.com/citation-style-language/schema/raw/master/csl-citation.json" }</w:instrText>
      </w:r>
      <w:r w:rsidRPr="00074047">
        <w:fldChar w:fldCharType="separate"/>
      </w:r>
      <w:r w:rsidRPr="00074047">
        <w:rPr>
          <w:noProof/>
        </w:rPr>
        <w:t>(Cervantes et al., 2011)</w:t>
      </w:r>
      <w:r w:rsidRPr="00074047">
        <w:fldChar w:fldCharType="end"/>
      </w:r>
      <w:r w:rsidR="00B25B1C">
        <w:t xml:space="preserve">. </w:t>
      </w:r>
    </w:p>
    <w:p w:rsidR="00074047" w:rsidRPr="00074047" w:rsidRDefault="00074047" w:rsidP="00074047"/>
    <w:p w:rsidR="00074047" w:rsidRDefault="00074047" w:rsidP="00074047">
      <w:r w:rsidRPr="00074047">
        <w:tab/>
        <w:t>Between breed diversity is often measured by phylogenetic methods that describe the evolution of a species or breed, being based on the assumption that more closely related breeds will e</w:t>
      </w:r>
      <w:r w:rsidR="00B25B1C">
        <w:t xml:space="preserve">mbody similar characteristics. </w:t>
      </w:r>
      <w:r w:rsidRPr="00074047">
        <w:t xml:space="preserve">Studies generally use molecular data to infer genetic breed divergence  </w:t>
      </w:r>
      <w:r w:rsidRPr="00074047">
        <w:fldChar w:fldCharType="begin" w:fldLock="1"/>
      </w:r>
      <w:r w:rsidR="009E796C">
        <w:instrText>ADDIN CSL_CITATION { "citationItems" : [ { "id" : "ITEM-1", "itemData" : { "ISSN" : "0003-0147", "author" : [ { "dropping-particle" : "", "family" : "Nei", "given" : "Masatoshi", "non-dropping-particle" : "", "parse-names" : false, "suffix" : "" } ], "container-title" : "American naturalist", "id" : "ITEM-1", "issued" : { "date-parts" : [ [ "1972" ] ] }, "page" : "283-292", "publisher" : "JSTOR", "title" : "Genetic distance between populations", "type" : "article-journal" }, "uris" : [ "http://www.mendeley.com/documents/?uuid=6192c128-716e-4616-8614-765f4444d071" ] }, { "id" : "ITEM-2", "itemData" : { "ISBN" : "0231063210", "author" : [ { "dropping-particle" : "", "family" : "Nei", "given" : "Masatoshi", "non-dropping-particle" : "", "parse-names" : false, "suffix" : "" } ], "id" : "ITEM-2", "issued" : { "date-parts" : [ [ "1987" ] ] }, "publisher" : "Columbia university press", "title" : "Molecular evolutionary genetics", "type" : "book" }, "uris" : [ "http://www.mendeley.com/documents/?uuid=efd33782-3302-492e-bc8d-1a6127f8082f" ] } ], "mendeley" : { "formattedCitation" : "(Nei, 1972, 1987)", "plainTextFormattedCitation" : "(Nei, 1972, 1987)", "previouslyFormattedCitation" : "(Nei, 1972, 1987)" }, "properties" : { "noteIndex" : 0 }, "schema" : "https://github.com/citation-style-language/schema/raw/master/csl-citation.json" }</w:instrText>
      </w:r>
      <w:r w:rsidRPr="00074047">
        <w:fldChar w:fldCharType="separate"/>
      </w:r>
      <w:r w:rsidR="009E796C" w:rsidRPr="009E796C">
        <w:rPr>
          <w:noProof/>
        </w:rPr>
        <w:t>(Nei, 1972, 1987)</w:t>
      </w:r>
      <w:r w:rsidRPr="00074047">
        <w:fldChar w:fldCharType="end"/>
      </w:r>
      <w:r w:rsidR="00B25B1C">
        <w:t xml:space="preserve">. </w:t>
      </w:r>
      <w:r w:rsidRPr="00074047">
        <w:t>Th</w:t>
      </w:r>
      <w:r w:rsidR="00B25B1C">
        <w:t>is approach has been proposed f</w:t>
      </w:r>
      <w:r w:rsidRPr="00074047">
        <w:t>or decision making</w:t>
      </w:r>
      <w:r w:rsidR="00B25B1C">
        <w:t xml:space="preserve"> in biodiversity conservation </w:t>
      </w:r>
      <w:r w:rsidRPr="00074047">
        <w:t xml:space="preserve">where decisions are framed as maximising difference for minimum cost </w:t>
      </w:r>
      <w:r w:rsidRPr="00074047">
        <w:fldChar w:fldCharType="begin" w:fldLock="1"/>
      </w:r>
      <w:r w:rsidR="009E796C">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"plainTextFormattedCitation" : "(Weitzman, 1993)", "previouslyFormattedCitation" : "(Weitzman, 1993)" }, "properties" : { "noteIndex" : 0 }, "schema" : "https://github.com/citation-style-language/schema/raw/master/csl-citation.json" }</w:instrText>
      </w:r>
      <w:r w:rsidRPr="00074047">
        <w:fldChar w:fldCharType="separate"/>
      </w:r>
      <w:r w:rsidRPr="00074047">
        <w:rPr>
          <w:noProof/>
        </w:rPr>
        <w:t>(Weitzman, 1993)</w:t>
      </w:r>
      <w:r w:rsidRPr="00074047">
        <w:fldChar w:fldCharType="end"/>
      </w:r>
      <w:r w:rsidRPr="00074047">
        <w:t xml:space="preserve">, and the need to identify unique breeds for conservation priority setting </w:t>
      </w:r>
      <w:r w:rsidRPr="00074047">
        <w:fldChar w:fldCharType="begin" w:fldLock="1"/>
      </w:r>
      <w:r w:rsidR="009E796C">
        <w:instrText>ADDIN CSL_CITATION { "citationItems" : [ { "id" : "ITEM-1", "itemData" : { "ISBN" : "1897676158", "author" : [ { "dropping-particle" : "", "family" : "Bruford", "given" : "M W", "non-dropping-particle" : "", "parse-names" : false, "suffix" : "" }, { "dropping-particle" : "", "family" : "Simm", "given" : "G",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"151-169", "publisher" : "Nottingham University Press", "title" : "Conservation genetics of UK livestock: from molecules to management.", "type" : "paper-conference" }, "uris" : [ "http://www.mendeley.com/documents/?uuid=567bbcbb-d41c-46b2-a7dd-ee7cf7e7e420" ] } ], "mendeley" : { "formattedCitation" : "(Bruford et al., 2004)", "plainTextFormattedCitation" : "(Bruford et al., 2004)", "previouslyFormattedCitation" : "(Bruford et al., 2004)" }, "properties" : { "noteIndex" : 0 }, "schema" : "https://github.com/citation-style-language/schema/raw/master/csl-citation.json" }</w:instrText>
      </w:r>
      <w:r w:rsidRPr="00074047">
        <w:fldChar w:fldCharType="separate"/>
      </w:r>
      <w:r w:rsidRPr="00074047">
        <w:rPr>
          <w:noProof/>
        </w:rPr>
        <w:t>(Bruford et al., 2004)</w:t>
      </w:r>
      <w:r w:rsidRPr="00074047">
        <w:fldChar w:fldCharType="end"/>
      </w:r>
      <w:r w:rsidR="00B25B1C">
        <w:t xml:space="preserve">. </w:t>
      </w:r>
      <w:r w:rsidRPr="00074047">
        <w:t>However, different methodologies to calculate genetic distance lead to fundamentally</w:t>
      </w:r>
      <w:r w:rsidR="00B25B1C">
        <w:t xml:space="preserve"> different recommendations for </w:t>
      </w:r>
      <w:r w:rsidRPr="00074047">
        <w:t xml:space="preserve">breed prioritisation </w:t>
      </w:r>
      <w:r w:rsidRPr="00074047">
        <w:fldChar w:fldCharType="begin" w:fldLock="1"/>
      </w:r>
      <w:r w:rsidR="009E796C">
        <w:instrText>ADDIN CSL_CITATION { "citationItems" : [ { "id" : "ITEM-1", "itemData" : { "DOI" : "10.1111/j.1439-0388.2004.00479.x", "ISSN" : "1439-0388", "author" : [ { "dropping-particle" : "", "family" : "Baumung", "given" : "R", "non-dropping-particle" : "", "parse-names" : false, "suffix" : "" }, { "dropping-particle" : "", "family" : "Simianer", "given" : "H", "non-dropping-particle" : "", "parse-names" : false, "suffix" : "" }, { "dropping-particle" : "", "family" : "Hoffmann", "given" : "I", "non-dropping-particle" : "", "parse-names" : false, "suffix" : "" } ], "container-title" : "Journal of Animal Breeding and Genetics", "id" : "ITEM-1", "issue" : "6", "issued" : { "date-parts" : [ [ "2004" ] ] }, "page" : "361-373", "publisher" : "Wiley Online Library", "title" : "Genetic diversity studies in farm animals\u2013a survey", "type" : "article-journal", "volume" : "121" }, "uris" : [ "http://www.mendeley.com/documents/?uuid=365b746a-93fe-4924-b4a0-a00446de698a" ] } ], "mendeley" : { "formattedCitation" : "(Baumung et al., 2004)", "manualFormatting" : "(Baumung et al., 2004)", "plainTextFormattedCitation" : "(Baumung et al., 2004)", "previouslyFormattedCitation" : "(Baumung et al., 2004)" }, "properties" : { "noteIndex" : 0 }, "schema" : "https://github.com/citation-style-language/schema/raw/master/csl-citation.json" }</w:instrText>
      </w:r>
      <w:r w:rsidRPr="00074047">
        <w:fldChar w:fldCharType="separate"/>
      </w:r>
      <w:r w:rsidRPr="00074047">
        <w:rPr>
          <w:noProof/>
        </w:rPr>
        <w:t>(Baumung et al., 2004)</w:t>
      </w:r>
      <w:r w:rsidRPr="00074047">
        <w:fldChar w:fldCharType="end"/>
      </w:r>
      <w:r w:rsidRPr="00074047">
        <w:t xml:space="preserve">. The complexity of accounting for the phylogenetic component of diversity in farm animal breeds and the need to maintain desired levels of variation within those breeds may produce conflicting management strategies </w:t>
      </w:r>
      <w:r w:rsidRPr="00074047">
        <w:fldChar w:fldCharType="begin" w:fldLock="1"/>
      </w:r>
      <w:r w:rsidR="009E796C">
        <w:instrText>ADDIN CSL_CITATION { "citationItems" : [ { "id" : "ITEM-1", "itemData" : { "DOI" : "10.1038/nrg1203", "ISSN" : "1471-0056", "author" : [ { "dropping-particle" : "", "family" : "Bruford", "given" : "Michael W", "non-dropping-particle" : "", "parse-names" : false, "suffix" : "" }, { "dropping-particle" : "", "family" : "Bradley", "given" : "Daniel G", "non-dropping-particle" : "", "parse-names" : false, "suffix" : "" }, { "dropping-particle" : "", "family" : "Luikart", "given" : "Gordon", "non-dropping-particle" : "", "parse-names" : false, "suffix" : "" } ], "container-title" : "Nature Reviews Genetics", "id" : "ITEM-1", "issue" : "11", "issued" : { "date-parts" : [ [ "2003" ] ] }, "page" : "900-910", "publisher" : "Nature Publishing Group", "title" : "DNA markers reveal the complexity of livestock domestication", "type" : "article-journal", "volume" : "4" }, "uris" : [ "http://www.mendeley.com/documents/?uuid=3e8272a2-402c-44e7-9fd0-631e559dac8d" ] } ], "mendeley" : { "formattedCitation" : "(Bruford et al., 2003)", "plainTextFormattedCitation" : "(Bruford et al., 2003)", "previouslyFormattedCitation" : "(Bruford et al., 2003)" }, "properties" : { "noteIndex" : 0 }, "schema" : "https://github.com/citation-style-language/schema/raw/master/csl-citation.json" }</w:instrText>
      </w:r>
      <w:r w:rsidRPr="00074047">
        <w:fldChar w:fldCharType="separate"/>
      </w:r>
      <w:r w:rsidRPr="00074047">
        <w:rPr>
          <w:noProof/>
        </w:rPr>
        <w:t>(Bruford et al., 2003)</w:t>
      </w:r>
      <w:r w:rsidRPr="00074047">
        <w:fldChar w:fldCharType="end"/>
      </w:r>
      <w:r w:rsidRPr="00074047">
        <w:t xml:space="preserve">. Thus, development of diversity indicators seeking to maximise diversity conservation using within and between breed diversity might not always be desirable or possible. </w:t>
      </w:r>
    </w:p>
    <w:p w:rsidR="00074047" w:rsidRPr="00074047" w:rsidRDefault="00074047" w:rsidP="00074047"/>
    <w:p w:rsidR="00074047" w:rsidRDefault="00074047" w:rsidP="00074047">
      <w:r w:rsidRPr="00074047">
        <w:tab/>
        <w:t xml:space="preserve">Recent progress in genetics means animals can be characterised at greater speed and detail with decreasing cost. As such, genetic diversity in farm animals is becoming recognized as a highly significant resource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Advances  in DNA (deoxyribonucleic acid) sequencing technologies, coupled with availability of single nucleotide polymorphisms (SNP) chips</w:t>
      </w:r>
      <w:r w:rsidRPr="00074047">
        <w:rPr>
          <w:vertAlign w:val="superscript"/>
        </w:rPr>
        <w:footnoteReference w:id="3"/>
      </w:r>
      <w:r w:rsidRPr="00074047">
        <w:t xml:space="preserve"> for most farm animal species, means molecular approaches are increasingly used for breed improvement including work addressing global sheep and cattle diversity (</w:t>
      </w:r>
      <w:r w:rsidRPr="00074047">
        <w:fldChar w:fldCharType="begin" w:fldLock="1"/>
      </w:r>
      <w:r w:rsidR="009E796C">
        <w:instrText>ADDIN CSL_CITATION { "citationItems" : [ { "id" : "ITEM-1", "itemData" : { "ISSN" : "1664-8021", "author" : [ { "dropping-particle" : "", "family" : "Orozco-terWengel", "given" : "Pablo", "non-dropping-particle" : "", "parse-names" : false, "suffix" : "" }, { "dropping-particle" : "", "family" : "Barbato", "given" : "Mario", "non-dropping-particle" : "", "parse-names" : false, "suffix" : "" }, { "dropping-particle" : "", "family" : "Nicolazzi", "given" : "Ezequiel", "non-dropping-particle" : "", "parse-names" : false, "suffix" : "" }, { "dropping-particle" : "", "family" : "Biscarini", "given" : "Filippo", "non-dropping-particle" : "", "parse-names" : false, "suffix" : "" }, { "dropping-particle" : "", "family" : "Milanesi", "given" : "Marco", "non-dropping-particle" : "", "parse-names" : false, "suffix" : "" }, { "dropping-particle" : "", "family" : "Davies", "given" : "Wyn", "non-dropping-particle" : "", "parse-names" : false, "suffix" : "" }, { "dropping-particle" : "", "family" : "Williams", "given" : "Don", "non-dropping-particle" : "", "parse-names" : false, "suffix" : "" }, { "dropping-particle" : "", "family" : "Stella", "given" : "Alessandra", "non-dropping-particle" : "", "parse-names" : false, "suffix" : "" }, { "dropping-particle" : "", "family" : "Ajmone-Marsan", "given" : "Paolo", "non-dropping-particle" : "", "parse-names" : false, "suffix" : "" }, { "dropping-particle" : "", "family" : "Bruford", "given" : "Michael W", "non-dropping-particle" : "", "parse-names" : false, "suffix" : "" } ], "container-title" : "Frontiers in genetics", "id" : "ITEM-1", "issued" : { "date-parts" : [ [ "2015" ] ] }, "page" : "191", "publisher" : "Frontiers", "title" : "Revisiting demographic processes in cattle with genome-wide population genetic analysis", "type" : "article-journal", "volume" : "6" }, "uris" : [ "http://www.mendeley.com/documents/?uuid=64feb07a-5779-4223-bfcf-d8b2249d0fd1" ] }, { "id" : "ITEM-2", "itemData" : { "DOI" : "10.1371/journal.pgen.1004254", "ISSN" : "1553-7404", "author" : [ { "dropping-particle" : "", "family" : "Decker", "given" : "Jared E", "non-dropping-particle" : "", "parse-names" : false, "suffix" : "" }, { "dropping-particle" : "", "family" : "McKay", "given" : "Stephanie D", "non-dropping-particle" : "", "parse-names" : false, "suffix" : "" }, { "dropping-particle" : "", "family" : "Rolf", "given" : "Megan M", "non-dropping-particle" : "", "parse-names" : false, "suffix" : "" }, { "dropping-particle" : "", "family" : "Kim", "given" : "JaeWoo", "non-dropping-particle" : "", "parse-names" : false, "suffix" : "" }, { "dropping-particle" : "", "family" : "Alcal\u00e1", "given" : "Antonio Molina", "non-dropping-particle" : "", "parse-names" : false, "suffix" : "" }, { "dropping-particle" : "", "family" : "Sonstegard", "given" : "Tad S", "non-dropping-particle" : "", "parse-names" : false, "suffix" : "" }, { "dropping-particle" : "", "family" : "Hanotte", "given" : "Olivier", "non-dropping-particle" : "", "parse-names" : false, "suffix" : "" }, { "dropping-particle" : "", "family" : "G\u00f6therstr\u00f6m", "given" : "Anders", "non-dropping-particle" : "", "parse-names" : false, "suffix" : "" }, { "dropping-particle" : "", "family" : "Seabury", "given" : "Christopher M", "non-dropping-particle" : "", "parse-names" : false, "suffix" : "" }, { "dropping-particle" : "", "family" : "Praharani", "given" : "Lisa", "non-dropping-particle" : "", "parse-names" : false, "suffix" : "" } ], "container-title" : "PLoS Genet", "id" : "ITEM-2", "issue" : "3", "issued" : { "date-parts" : [ [ "2014" ] ] }, "page" : "e1004254", "publisher" : "Public Library of Science", "title" : "Worldwide patterns of ancestry, divergence, and admixture in domesticated cattle", "type" : "article-journal", "volume" : "10" }, "uris" : [ "http://www.mendeley.com/documents/?uuid=b48fdba8-a285-4561-96f5-92f68bdf8512" ] }, { "id" : "ITEM-3", "itemData" : { "DOI" : "10.1126/science.1167936", "ISSN" : "0036-8075", "author" : [ { "dropping-particle" : "", "family" : "Hayes", "given" : "Ben", "non-dropping-particle" : "", "parse-names" : false, "suffix" : "" } ], "container-title" : "Science", "id" : "ITEM-3", "issue" : "5926", "issued" : { "date-parts" : [ [ "2009" ] ] }, "page" : "528-532", "publisher" : "American Association for the Advancement of Science", "title" : "Genome-wide survey of SNP variation uncovers the genetic structure of cattle breeds", "type" : "article-journal", "volume" : "324" }, "uris" : [ "http://www.mendeley.com/documents/?uuid=695289ed-0881-44ef-8837-08a130d4dd3f" ] }, { "id" : "ITEM-4", "itemData" : { "DOI" : "10.1371/journal.pone.0004668", "ISSN" : "1932-6203", "author" : [ { "dropping-particle" : "", "family" : "Kijas", "given" : "James W", "non-dropping-particle" : "", "parse-names" : false, "suffix" : "" }, { "dropping-particle" : "", "family" : "Townley", "given" : "David", "non-dropping-particle" : "", "parse-names" : false, "suffix" : "" }, { "dropping-particle" : "", "family" : "Dalrymple", "given" : "Brian P", "non-dropping-particle" : "", "parse-names" : false, "suffix" : "" }, { "dropping-particle" : "", "family" : "Heaton", "given" : "Michael P", "non-dropping-particle" : "", "parse-names" : false, "suffix" : "" }, { "dropping-particle" : "", "family" : "Maddox", "given" : "Jillian F", "non-dropping-particle" : "", "parse-names" : false, "suffix" : "" }, { "dropping-particle" : "", "family" : "McGrath", "given" : "Annette", "non-dropping-particle" : "", "parse-names" : false, "suffix" : "" }, { "dropping-particle" : "", "family" : "Wilson", "given" : "Peter", "non-dropping-particle" : "", "parse-names" : false, "suffix" : "" }, { "dropping-particle" : "", "family" : "Ingersoll", "given" : "Roxann G", "non-dropping-particle" : "", "parse-names" : false, "suffix" : "" }, { "dropping-particle" : "", "family" : "McCulloch", "given" : "Russell", "non-dropping-particle" : "", "parse-names" : false, "suffix" : "" }, { "dropping-particle" : "", "family" : "McWilliam", "given" : "Sean", "non-dropping-particle" : "", "parse-names" : false, "suffix" : "" } ], "container-title" : "PloS one", "id" : "ITEM-4", "issue" : "3", "issued" : { "date-parts" : [ [ "2009" ] ] }, "page" : "e4668", "publisher" : "Public Library of Science", "title" : "A genome wide survey of SNP variation reveals the genetic structure of sheep breeds", "type" : "article-journal", "volume" : "4" }, "uris" : [ "http://www.mendeley.com/documents/?uuid=0eb4b718-73a2-4c4c-97a8-a625d5f0f181" ] } ], "mendeley" : { "formattedCitation" : "(Hayes, 2009; Kijas et al., 2009; Decker et al., 2014; Orozco-terWengel et al., 2015)", "manualFormatting" : "Decker et al., 2014; Hayes, 2009; Kijas et al., 2009; Wengel et al., 2015)", "plainTextFormattedCitation" : "(Hayes, 2009; Kijas et al., 2009; Decker et al., 2014; Orozco-terWengel et al., 2015)", "previouslyFormattedCitation" : "(Hayes, 2009; Kijas et al., 2009; Decker et al., 2014; Orozco-terWengel et al., 2015)" }, "properties" : { "noteIndex" : 0 }, "schema" : "https://github.com/citation-style-language/schema/raw/master/csl-citation.json" }</w:instrText>
      </w:r>
      <w:r w:rsidRPr="00074047">
        <w:fldChar w:fldCharType="separate"/>
      </w:r>
      <w:r w:rsidRPr="00074047">
        <w:rPr>
          <w:noProof/>
        </w:rPr>
        <w:t>Decker et al., 2014; Hayes, 2009; Kijas et al., 2009; Wengel et al., 2015)</w:t>
      </w:r>
      <w:r w:rsidRPr="00074047">
        <w:fldChar w:fldCharType="end"/>
      </w:r>
      <w:r w:rsidR="00B25B1C">
        <w:t xml:space="preserve">. </w:t>
      </w:r>
      <w:r w:rsidRPr="00074047">
        <w:t xml:space="preserve">However, many applications of new molecular technologies focus on enhancing productive traits in commercially leading breeds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This has result</w:t>
      </w:r>
      <w:r w:rsidR="00B25B1C">
        <w:t xml:space="preserve">ed in a divergence </w:t>
      </w:r>
      <w:r w:rsidRPr="00074047">
        <w:t xml:space="preserve">between current state-of-the-art tools to characterise genetic resources and application to many non-commercial, or rare, breeds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00B25B1C">
        <w:t xml:space="preserve">. </w:t>
      </w:r>
    </w:p>
    <w:p w:rsidR="00074047" w:rsidRPr="00074047" w:rsidRDefault="00074047" w:rsidP="00074047"/>
    <w:p w:rsidR="00074047" w:rsidRPr="00074047" w:rsidRDefault="00074047" w:rsidP="00074047">
      <w:r w:rsidRPr="00074047">
        <w:tab/>
        <w:t xml:space="preserve">In parallel, a number of other socially valuable traits (e.g. methane emissions intensity or fatty acids profile in milk and meat) are yet to be intensively selected for, but this may change in the future following work to address climate change, nutrition and health </w:t>
      </w:r>
      <w:r w:rsidRPr="00074047">
        <w:fldChar w:fldCharType="begin" w:fldLock="1"/>
      </w:r>
      <w:r w:rsidR="009E796C">
        <w:instrText>ADDIN CSL_CITATION { "citationItems" : [ { "id" : "ITEM-1",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"ITEM-1", "issue" : "4", "issued" : { "date-parts" : [ [ "2013" ] ] }, "page" : "206-214", "title" : "The future of livestock breeding: Genomic selection for efficiency, reduced emissions intensity, and adaptation", "type" : "article", "volume" : "29" }, "uris" : [ "http://www.mendeley.com/documents/?uuid=4dfb3eaa-6b43-48ef-a79f-7ef0643122db" ] } ], "mendeley" : { "formattedCitation" : "(Hayes et al., 2013)", "plainTextFormattedCitation" : "(Hayes et al., 2013)", "previouslyFormattedCitation" : "(Hayes et al., 2013)" }, "properties" : { "noteIndex" : 0 }, "schema" : "https://github.com/citation-style-language/schema/raw/master/csl-citation.json" }</w:instrText>
      </w:r>
      <w:r w:rsidRPr="00074047">
        <w:fldChar w:fldCharType="separate"/>
      </w:r>
      <w:r w:rsidRPr="00074047">
        <w:rPr>
          <w:noProof/>
        </w:rPr>
        <w:t>(Hayes et al., 2013)</w:t>
      </w:r>
      <w:r w:rsidRPr="00074047">
        <w:fldChar w:fldCharType="end"/>
      </w:r>
      <w:r w:rsidRPr="00074047">
        <w:t>. Application of new technologies, including genomic selection</w:t>
      </w:r>
      <w:r w:rsidRPr="00074047">
        <w:rPr>
          <w:vertAlign w:val="superscript"/>
        </w:rPr>
        <w:footnoteReference w:id="4"/>
      </w:r>
      <w:r w:rsidRPr="00074047">
        <w:t>, whole-genome sequencing</w:t>
      </w:r>
      <w:r w:rsidRPr="00074047">
        <w:rPr>
          <w:vertAlign w:val="superscript"/>
        </w:rPr>
        <w:footnoteReference w:id="5"/>
      </w:r>
      <w:r w:rsidRPr="00074047">
        <w:t xml:space="preserve"> and gene editing</w:t>
      </w:r>
      <w:r w:rsidRPr="00074047">
        <w:rPr>
          <w:vertAlign w:val="superscript"/>
        </w:rPr>
        <w:footnoteReference w:id="6"/>
      </w:r>
      <w:r w:rsidRPr="00074047">
        <w:t xml:space="preserve"> will also be critical in addressing these challenges </w:t>
      </w:r>
      <w:r w:rsidRPr="00074047">
        <w:fldChar w:fldCharType="begin" w:fldLock="1"/>
      </w:r>
      <w:r w:rsidR="009E796C">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"id" : "ITEM-2",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"ITEM-2", "issue" : "4", "issued" : { "date-parts" : [ [ "2013" ] ] }, "page" : "206-214", "title" : "The future of livestock breeding: Genomic selection for efficiency, reduced emissions intensity, and adaptation", "type" : "article", "volume" : "29" }, "uris" : [ "http://www.mendeley.com/documents/?uuid=4dfb3eaa-6b43-48ef-a79f-7ef0643122db" ] }, { "id" : "ITEM-3", "itemData" : { "DOI" : "10.1002/cpmb.14", "ISSN" : "0471142727", "author" : [ { "dropping-particle" : "", "family" : "Newman", "given" : "Martin", "non-dropping-particle" : "", "parse-names" : false, "suffix" : "" }, { "dropping-particle" : "", "family" : "Ausubel", "given" : "Frederick M", "non-dropping-particle" : "", "parse-names" : false, "suffix" : "" } ], "container-title" : "Current Protocols in Molecular Biology", "id" : "ITEM-3", "issued" : { "date-parts" : [ [ "2016" ] ] }, "page" : "31-34", "publisher" : "Wiley Online Library", "title" : "Introduction to Gene Editing and Manipulation Using CRISPR/Cas9 Technology", "type" : "article-journal" }, "uris" : [ "http://www.mendeley.com/documents/?uuid=6084a57f-1507-45b7-a3af-6087cf573b83" ] } ], "mendeley" : { "formattedCitation" : "(Hayes et al., 2013; Tixier-Boichard et al., 2015; Newman and Ausubel, 2016)", "manualFormatting" : "(Hayes et al., 2013; Newman and Ausubel, 2016; Boichard et al., 2015)", "plainTextFormattedCitation" : "(Hayes et al., 2013; Tixier-Boichard et al., 2015; Newman and Ausubel, 2016)", "previouslyFormattedCitation" : "(Hayes et al., 2013; Tixier-Boichard et al., 2015; Newman and Ausubel, 2016)" }, "properties" : { "noteIndex" : 0 }, "schema" : "https://github.com/citation-style-language/schema/raw/master/csl-citation.json" }</w:instrText>
      </w:r>
      <w:r w:rsidRPr="00074047">
        <w:fldChar w:fldCharType="separate"/>
      </w:r>
      <w:r w:rsidRPr="00074047">
        <w:rPr>
          <w:noProof/>
        </w:rPr>
        <w:t>(Hayes et al., 2013; Newman and Ausubel, 2016; Boichard et al., 2015)</w:t>
      </w:r>
      <w:r w:rsidRPr="00074047">
        <w:fldChar w:fldCharType="end"/>
      </w:r>
      <w:r w:rsidR="00B25B1C">
        <w:t xml:space="preserve">. </w:t>
      </w:r>
      <w:r w:rsidRPr="00074047">
        <w:t xml:space="preserve">Such technologies may permit rapid identification of beneficial traits at decreasing cost. At the same time, the resurrection of extinct species or their close genetic proxies is becoming a technical possibility </w:t>
      </w:r>
      <w:r w:rsidRPr="00074047">
        <w:fldChar w:fldCharType="begin" w:fldLock="1"/>
      </w:r>
      <w:r w:rsidR="009E796C">
        <w:instrText>ADDIN CSL_CITATION { "citationItems" : [ { "id" : "ITEM-1", "itemData" : { "DOI" : "10.1038/s41559-016-0053", "ISSN" : "2397-334X", "author" : [ { "dropping-particle" : "", "family" : "Bennett", "given" : "Joseph R", "non-dropping-particle" : "", "parse-names" : false, "suffix" : "" }, { "dropping-particle" : "", "family" : "Maloney", "given" : "Richard F", "non-dropping-particle" : "", "parse-names" : false, "suffix" : "" }, { "dropping-particle" : "", "family" : "Steeves", "given" : "Tammy E", "non-dropping-particle" : "", "parse-names" : false, "suffix" : "" }, { "dropping-particle" : "", "family" : "Brazill-Boast", "given" : "James", "non-dropping-particle" : "", "parse-names" : false, "suffix" : "" }, { "dropping-particle" : "", "family" : "Possingham", "given" : "Hugh P", "non-dropping-particle" : "", "parse-names" : false, "suffix" : "" }, { "dropping-particle" : "", "family" : "Seddon", "given" : "Philip J", "non-dropping-particle" : "", "parse-names" : false, "suffix" : "" } ], "container-title" : "Nature Ecology &amp; Evolution", "id" : "ITEM-1", "issued" : { "date-parts" : [ [ "2017" ] ] }, "page" : "53", "publisher" : "Nature Publishing Group", "title" : "Spending limited resources on de-extinction could lead to net biodiversity loss", "type" : "article-journal", "volume" : "1" }, "uris" : [ "http://www.mendeley.com/documents/?uuid=72d5e510-a9ba-485b-b63d-54d9d592f19f" ] } ], "mendeley" : { "formattedCitation" : "(Bennett et al., 2017)", "plainTextFormattedCitation" : "(Bennett et al., 2017)", "previouslyFormattedCitation" : "(Bennett et al., 2017)" }, "properties" : { "noteIndex" : 0 }, "schema" : "https://github.com/citation-style-language/schema/raw/master/csl-citation.json" }</w:instrText>
      </w:r>
      <w:r w:rsidRPr="00074047">
        <w:fldChar w:fldCharType="separate"/>
      </w:r>
      <w:r w:rsidRPr="00074047">
        <w:rPr>
          <w:noProof/>
        </w:rPr>
        <w:t>(Bennett et al., 2017)</w:t>
      </w:r>
      <w:r w:rsidRPr="00074047">
        <w:fldChar w:fldCharType="end"/>
      </w:r>
      <w:r w:rsidRPr="00074047">
        <w:t xml:space="preserve"> but this raises further questions concerning human attitudes towards s</w:t>
      </w:r>
      <w:r w:rsidR="002E6EC3">
        <w:t xml:space="preserve">pecies and their social value. </w:t>
      </w:r>
    </w:p>
    <w:p w:rsidR="00074047" w:rsidRPr="00074047" w:rsidRDefault="00074047" w:rsidP="00B25B1C">
      <w:pPr>
        <w:pStyle w:val="Heading3"/>
      </w:pPr>
      <w:r w:rsidRPr="00074047">
        <w:t>Defining value</w:t>
      </w:r>
    </w:p>
    <w:p w:rsidR="00074047" w:rsidRDefault="00074047" w:rsidP="00074047">
      <w:pPr>
        <w:rPr>
          <w:bCs/>
        </w:rPr>
      </w:pPr>
      <w:r w:rsidRPr="00074047">
        <w:rPr>
          <w:i/>
        </w:rPr>
        <w:t xml:space="preserve"> </w:t>
      </w:r>
      <w:r w:rsidRPr="00074047">
        <w:tab/>
        <w:t xml:space="preserve">Breeding and conservation decisions reveal different facets of private and social value that can be complementary or mutually exclusive. In the context of agricultural reform and potential system transformations, clarity on these values may help to define incentives and alternative institutional roles on both the supply (producer) and demand (public and consumers) sides. In broad terms </w:t>
      </w:r>
      <w:r w:rsidRPr="00074047">
        <w:rPr>
          <w:bCs/>
        </w:rPr>
        <w:t>rare breeds can be defined using the total economic value (TEV) taxonomy (Table 2</w:t>
      </w:r>
      <w:r w:rsidR="006171A5">
        <w:rPr>
          <w:bCs/>
        </w:rPr>
        <w:t>.2</w:t>
      </w:r>
      <w:r w:rsidRPr="00074047">
        <w:rPr>
          <w:bCs/>
        </w:rPr>
        <w:t xml:space="preserve">) where ‘economic’ refers to the variety of societal preferences typically expressed in relation to status of the resource </w:t>
      </w:r>
      <w:r w:rsidRPr="00074047">
        <w:rPr>
          <w:bCs/>
        </w:rPr>
        <w:fldChar w:fldCharType="begin" w:fldLock="1"/>
      </w:r>
      <w:r w:rsidR="009E796C">
        <w:rPr>
          <w:bCs/>
        </w:rPr>
        <w:instrText>ADDIN CSL_CITATION { "citationItems" : [ { "id" : "ITEM-1",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"ITEM-1",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"(Roosen et al., 2005)", "plainTextFormattedCitation" : "(Roosen et al., 2005)", "previouslyFormattedCitation" : "(Roosen et al., 2005)" }, "properties" : { "noteIndex" : 0 }, "schema" : "https://github.com/citation-style-language/schema/raw/master/csl-citation.json" }</w:instrText>
      </w:r>
      <w:r w:rsidRPr="00074047">
        <w:rPr>
          <w:bCs/>
        </w:rPr>
        <w:fldChar w:fldCharType="separate"/>
      </w:r>
      <w:r w:rsidRPr="00074047">
        <w:rPr>
          <w:bCs/>
          <w:noProof/>
        </w:rPr>
        <w:t>(Roosen et al., 2005)</w:t>
      </w:r>
      <w:r w:rsidRPr="00074047">
        <w:fldChar w:fldCharType="end"/>
      </w:r>
      <w:r w:rsidRPr="00074047">
        <w:rPr>
          <w:bCs/>
        </w:rPr>
        <w:t xml:space="preserve">. Breed attributes are most clearly demanded for their contribution to market products that provide a proximate incentive for producers, breeders and to a lesser extent, consumers, to support conservation. In practical terms this suggests an emphasis on adaptive or productive traits embodied within certain breeds for commercial use primarily through the maintenance of FAnGR collections for potential future use and  option value </w:t>
      </w:r>
      <w:r w:rsidRPr="00074047">
        <w:rPr>
          <w:bCs/>
        </w:rPr>
        <w:fldChar w:fldCharType="begin" w:fldLock="1"/>
      </w:r>
      <w:r w:rsidR="009E796C">
        <w:rPr>
          <w:bCs/>
        </w:rPr>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rPr>
          <w:bCs/>
        </w:rPr>
        <w:fldChar w:fldCharType="separate"/>
      </w:r>
      <w:r w:rsidRPr="00074047">
        <w:rPr>
          <w:bCs/>
          <w:noProof/>
        </w:rPr>
        <w:t>(Hoffmann, 2010)</w:t>
      </w:r>
      <w:r w:rsidRPr="00074047">
        <w:fldChar w:fldCharType="end"/>
      </w:r>
      <w:r w:rsidR="00B25B1C">
        <w:rPr>
          <w:bCs/>
        </w:rPr>
        <w:t xml:space="preserve">. </w:t>
      </w:r>
      <w:r w:rsidRPr="00074047">
        <w:rPr>
          <w:bCs/>
        </w:rPr>
        <w:t>These attributes are largely private and excludable in production and consumption but this focus can crowd-out some other public good attributes where demand is h</w:t>
      </w:r>
      <w:r w:rsidR="00B25B1C">
        <w:rPr>
          <w:bCs/>
        </w:rPr>
        <w:t xml:space="preserve">arder to identify and measure. </w:t>
      </w:r>
    </w:p>
    <w:p w:rsidR="00074047" w:rsidRPr="00074047" w:rsidRDefault="00074047" w:rsidP="00074047"/>
    <w:p w:rsidR="00074047" w:rsidRPr="00074047" w:rsidRDefault="00074047" w:rsidP="00074047">
      <w:pPr>
        <w:rPr>
          <w:bCs/>
        </w:rPr>
      </w:pPr>
      <w:r w:rsidRPr="00074047">
        <w:rPr>
          <w:bCs/>
        </w:rPr>
        <w:tab/>
        <w:t xml:space="preserve">Significant non-market value categories are indirect, optional and existence values </w:t>
      </w:r>
      <w:r w:rsidRPr="00074047">
        <w:rPr>
          <w:bCs/>
        </w:rPr>
        <w:fldChar w:fldCharType="begin" w:fldLock="1"/>
      </w:r>
      <w:r w:rsidR="009E796C">
        <w:rPr>
          <w:bCs/>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074047">
        <w:rPr>
          <w:bCs/>
        </w:rPr>
        <w:fldChar w:fldCharType="separate"/>
      </w:r>
      <w:r w:rsidRPr="00074047">
        <w:rPr>
          <w:bCs/>
          <w:noProof/>
        </w:rPr>
        <w:t>(Pearce and Moran, 1994)</w:t>
      </w:r>
      <w:r w:rsidRPr="00074047">
        <w:fldChar w:fldCharType="end"/>
      </w:r>
      <w:r w:rsidRPr="00074047">
        <w:rPr>
          <w:bCs/>
        </w:rPr>
        <w:t xml:space="preserve"> which act as strong incentives for supplying both rarity and genetic difference </w:t>
      </w:r>
      <w:r w:rsidRPr="00074047">
        <w:rPr>
          <w:bCs/>
        </w:rPr>
        <w:fldChar w:fldCharType="begin" w:fldLock="1"/>
      </w:r>
      <w:r w:rsidR="009E796C">
        <w:rPr>
          <w:bCs/>
        </w:rPr>
        <w:instrText>ADDIN CSL_CITATION { "citationItems" : [ { "id" : "ITEM-1", "itemData" : { "DOI" : "10.3389/fgene.2015.00279", "author" : [ { "dropping-particle" : "", "family" : "Tamminen", "given" : "Sakari", "non-dropping-particle" : "", "parse-names" : false, "suffix" : "" } ], "container-title" : "Frontiers in genetics", "id" : "ITEM-1", "issued" : { "date-parts" : [ [ "2015" ] ] }, "publisher" : "Frontiers Media SA", "title" : "Changing values of farm animal genomic resources. from historical breeds to the Nagoya Protocol", "type" : "article-journal", "volume" : "6" }, "uris" : [ "http://www.mendeley.com/documents/?uuid=968bae5b-3d30-4055-81d6-8fa78f7d770c" ] } ], "mendeley" : { "formattedCitation" : "(Tamminen, 2015)", "plainTextFormattedCitation" : "(Tamminen, 2015)", "previouslyFormattedCitation" : "(Tamminen, 2015)" }, "properties" : { "noteIndex" : 0 }, "schema" : "https://github.com/citation-style-language/schema/raw/master/csl-citation.json" }</w:instrText>
      </w:r>
      <w:r w:rsidRPr="00074047">
        <w:rPr>
          <w:bCs/>
        </w:rPr>
        <w:fldChar w:fldCharType="separate"/>
      </w:r>
      <w:r w:rsidRPr="00074047">
        <w:rPr>
          <w:bCs/>
          <w:noProof/>
        </w:rPr>
        <w:t>(Tamminen, 2015)</w:t>
      </w:r>
      <w:r w:rsidRPr="00074047">
        <w:fldChar w:fldCharType="end"/>
      </w:r>
      <w:r w:rsidRPr="00074047">
        <w:rPr>
          <w:bCs/>
        </w:rPr>
        <w:t xml:space="preserve">. These values are often more complex to estimate </w:t>
      </w:r>
      <w:r w:rsidRPr="00074047">
        <w:rPr>
          <w:bCs/>
        </w:rPr>
        <w:fldChar w:fldCharType="begin" w:fldLock="1"/>
      </w:r>
      <w:r w:rsidR="009E796C">
        <w:rPr>
          <w:bCs/>
        </w:rPr>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"mendeley" : { "formattedCitation" : "(Christie et al., 2006)", "plainTextFormattedCitation" : "(Christie et al., 2006)", "previouslyFormattedCitation" : "(Christie et al., 2006)" }, "properties" : { "noteIndex" : 0 }, "schema" : "https://github.com/citation-style-language/schema/raw/master/csl-citation.json" }</w:instrText>
      </w:r>
      <w:r w:rsidRPr="00074047">
        <w:rPr>
          <w:bCs/>
        </w:rPr>
        <w:fldChar w:fldCharType="separate"/>
      </w:r>
      <w:r w:rsidRPr="00074047">
        <w:rPr>
          <w:bCs/>
          <w:noProof/>
        </w:rPr>
        <w:t>(Christie et al., 2006)</w:t>
      </w:r>
      <w:r w:rsidRPr="00074047">
        <w:fldChar w:fldCharType="end"/>
      </w:r>
      <w:r w:rsidRPr="00074047">
        <w:rPr>
          <w:bCs/>
        </w:rPr>
        <w:t>. Indirect value derives from the functional role of an animal in a specific system. Thus, some breeds may be valued for the way they contribute to farm resilience or because they are relatively efficient or less polluting and resource-intensive per unit produc</w:t>
      </w:r>
      <w:r w:rsidR="00B25B1C">
        <w:rPr>
          <w:bCs/>
        </w:rPr>
        <w:t xml:space="preserve">t. </w:t>
      </w:r>
      <w:r w:rsidRPr="00074047">
        <w:rPr>
          <w:bCs/>
        </w:rPr>
        <w:t xml:space="preserve">Thus, their value relates to the environmental objective they serve relative to another breed.  </w:t>
      </w:r>
    </w:p>
    <w:p w:rsidR="00074047" w:rsidRPr="00074047" w:rsidRDefault="00074047" w:rsidP="006171A5">
      <w:proofErr w:type="gramStart"/>
      <w:r w:rsidRPr="006171A5">
        <w:rPr>
          <w:b/>
        </w:rPr>
        <w:t xml:space="preserve">Table </w:t>
      </w:r>
      <w:r w:rsidR="00FB23F5" w:rsidRPr="006171A5">
        <w:rPr>
          <w:b/>
        </w:rPr>
        <w:fldChar w:fldCharType="begin"/>
      </w:r>
      <w:r w:rsidR="00FB23F5" w:rsidRPr="006171A5">
        <w:rPr>
          <w:b/>
        </w:rPr>
        <w:instrText xml:space="preserve"> STYLEREF 1 \s </w:instrText>
      </w:r>
      <w:r w:rsidR="00FB23F5" w:rsidRPr="006171A5">
        <w:rPr>
          <w:b/>
        </w:rPr>
        <w:fldChar w:fldCharType="separate"/>
      </w:r>
      <w:r w:rsidR="00FB23F5" w:rsidRPr="006171A5">
        <w:rPr>
          <w:b/>
          <w:noProof/>
        </w:rPr>
        <w:t>2</w:t>
      </w:r>
      <w:r w:rsidR="00FB23F5" w:rsidRPr="006171A5">
        <w:rPr>
          <w:b/>
        </w:rPr>
        <w:fldChar w:fldCharType="end"/>
      </w:r>
      <w:r w:rsidR="00FB23F5" w:rsidRPr="006171A5">
        <w:rPr>
          <w:b/>
        </w:rPr>
        <w:t>.</w:t>
      </w:r>
      <w:proofErr w:type="gramEnd"/>
      <w:r w:rsidR="00FB23F5" w:rsidRPr="006171A5">
        <w:rPr>
          <w:b/>
        </w:rPr>
        <w:fldChar w:fldCharType="begin"/>
      </w:r>
      <w:r w:rsidR="00FB23F5" w:rsidRPr="006171A5">
        <w:rPr>
          <w:b/>
        </w:rPr>
        <w:instrText xml:space="preserve"> SEQ Table \* ARABIC \s 1 </w:instrText>
      </w:r>
      <w:r w:rsidR="00FB23F5" w:rsidRPr="006171A5">
        <w:rPr>
          <w:b/>
        </w:rPr>
        <w:fldChar w:fldCharType="separate"/>
      </w:r>
      <w:r w:rsidR="00FB23F5" w:rsidRPr="006171A5">
        <w:rPr>
          <w:b/>
          <w:noProof/>
        </w:rPr>
        <w:t>2</w:t>
      </w:r>
      <w:r w:rsidR="00FB23F5" w:rsidRPr="006171A5">
        <w:rPr>
          <w:b/>
        </w:rPr>
        <w:fldChar w:fldCharType="end"/>
      </w:r>
      <w:r w:rsidRPr="00074047">
        <w:t xml:space="preserve">: </w:t>
      </w:r>
      <w:r w:rsidR="00EF4FDB">
        <w:t>use and non-use v</w:t>
      </w:r>
      <w:r w:rsidRPr="00074047">
        <w:t>alues associated with FAnGR</w:t>
      </w:r>
    </w:p>
    <w:tbl>
      <w:tblPr>
        <w:tblW w:w="8364" w:type="dxa"/>
        <w:tblInd w:w="108" w:type="dxa"/>
        <w:tblLook w:val="04A0" w:firstRow="1" w:lastRow="0" w:firstColumn="1" w:lastColumn="0" w:noHBand="0" w:noVBand="1"/>
      </w:tblPr>
      <w:tblGrid>
        <w:gridCol w:w="1740"/>
        <w:gridCol w:w="6624"/>
      </w:tblGrid>
      <w:tr w:rsidR="00074047" w:rsidRPr="00EF4FDB" w:rsidTr="00074047">
        <w:trPr>
          <w:trHeight w:val="300"/>
        </w:trPr>
        <w:tc>
          <w:tcPr>
            <w:tcW w:w="1740"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ind w:firstLine="34"/>
              <w:rPr>
                <w:b/>
                <w:bCs/>
                <w:sz w:val="20"/>
                <w:szCs w:val="20"/>
              </w:rPr>
            </w:pPr>
            <w:r w:rsidRPr="00EF4FDB">
              <w:rPr>
                <w:b/>
                <w:bCs/>
                <w:sz w:val="20"/>
                <w:szCs w:val="20"/>
              </w:rPr>
              <w:t>Type of value</w:t>
            </w:r>
          </w:p>
        </w:tc>
        <w:tc>
          <w:tcPr>
            <w:tcW w:w="6624"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rPr>
                <w:b/>
                <w:bCs/>
                <w:sz w:val="20"/>
                <w:szCs w:val="20"/>
              </w:rPr>
            </w:pPr>
            <w:r w:rsidRPr="00EF4FDB">
              <w:rPr>
                <w:b/>
                <w:bCs/>
                <w:sz w:val="20"/>
                <w:szCs w:val="20"/>
              </w:rPr>
              <w:t>Description</w:t>
            </w:r>
          </w:p>
        </w:tc>
      </w:tr>
      <w:tr w:rsidR="00074047" w:rsidRPr="00EF4FDB" w:rsidTr="00074047">
        <w:trPr>
          <w:trHeight w:val="448"/>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Direct use</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Food or fibre; tourism; breeding programmes </w:t>
            </w:r>
          </w:p>
        </w:tc>
      </w:tr>
      <w:tr w:rsidR="00074047" w:rsidRPr="00EF4FDB" w:rsidTr="00074047">
        <w:trPr>
          <w:trHeight w:val="300"/>
        </w:trPr>
        <w:tc>
          <w:tcPr>
            <w:tcW w:w="1740" w:type="dxa"/>
            <w:tcBorders>
              <w:top w:val="nil"/>
              <w:left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 xml:space="preserve">Indirect use </w:t>
            </w:r>
          </w:p>
        </w:tc>
        <w:tc>
          <w:tcPr>
            <w:tcW w:w="6624" w:type="dxa"/>
            <w:tcBorders>
              <w:top w:val="nil"/>
              <w:left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Risk aversion (farm income); climate change adaption; landscape management</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Option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A portfolio for future breeding programmes hedging against risk</w:t>
            </w:r>
          </w:p>
        </w:tc>
      </w:tr>
      <w:tr w:rsidR="00074047" w:rsidRPr="00EF4FDB" w:rsidTr="00074047">
        <w:trPr>
          <w:trHeight w:val="300"/>
        </w:trPr>
        <w:tc>
          <w:tcPr>
            <w:tcW w:w="1740" w:type="dxa"/>
            <w:tcBorders>
              <w:top w:val="nil"/>
              <w:left w:val="nil"/>
              <w:bottom w:val="nil"/>
              <w:right w:val="nil"/>
            </w:tcBorders>
            <w:shd w:val="clear" w:color="auto" w:fill="auto"/>
            <w:vAlign w:val="center"/>
          </w:tcPr>
          <w:p w:rsidR="00074047" w:rsidRPr="00EF4FDB" w:rsidRDefault="00074047" w:rsidP="00074047">
            <w:pPr>
              <w:ind w:firstLine="34"/>
              <w:rPr>
                <w:sz w:val="20"/>
                <w:szCs w:val="20"/>
              </w:rPr>
            </w:pPr>
            <w:r w:rsidRPr="00EF4FDB">
              <w:rPr>
                <w:sz w:val="20"/>
                <w:szCs w:val="20"/>
              </w:rPr>
              <w:t>Existence values</w:t>
            </w:r>
          </w:p>
        </w:tc>
        <w:tc>
          <w:tcPr>
            <w:tcW w:w="6624" w:type="dxa"/>
            <w:tcBorders>
              <w:top w:val="nil"/>
              <w:left w:val="nil"/>
              <w:bottom w:val="nil"/>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 xml:space="preserve">Value from knowing rare breeds exist irrespective of any other uses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Bequest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 xml:space="preserve">Value from the knowledge that future generations might benefit from breed diversity in the future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ind w:firstLine="34"/>
              <w:rPr>
                <w:sz w:val="20"/>
                <w:szCs w:val="20"/>
              </w:rPr>
            </w:pPr>
            <w:r w:rsidRPr="00EF4FDB">
              <w:rPr>
                <w:sz w:val="20"/>
                <w:szCs w:val="20"/>
              </w:rPr>
              <w:t>Cultural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rPr>
                <w:sz w:val="20"/>
                <w:szCs w:val="20"/>
              </w:rPr>
            </w:pPr>
            <w:r w:rsidRPr="00EF4FDB">
              <w:rPr>
                <w:sz w:val="20"/>
                <w:szCs w:val="20"/>
              </w:rPr>
              <w:t>Cultural heritage preference that arguably cross-cuts use and non-use motives</w:t>
            </w:r>
          </w:p>
        </w:tc>
      </w:tr>
      <w:tr w:rsidR="00074047" w:rsidRPr="00EF4FDB" w:rsidTr="00074047">
        <w:trPr>
          <w:trHeight w:val="300"/>
        </w:trPr>
        <w:tc>
          <w:tcPr>
            <w:tcW w:w="1740" w:type="dxa"/>
            <w:tcBorders>
              <w:top w:val="nil"/>
              <w:left w:val="nil"/>
              <w:bottom w:val="single" w:sz="4" w:space="0" w:color="auto"/>
              <w:right w:val="nil"/>
            </w:tcBorders>
            <w:shd w:val="clear" w:color="auto" w:fill="auto"/>
            <w:vAlign w:val="center"/>
          </w:tcPr>
          <w:p w:rsidR="00074047" w:rsidRPr="00EF4FDB" w:rsidRDefault="00074047" w:rsidP="00074047">
            <w:pPr>
              <w:ind w:firstLine="34"/>
              <w:rPr>
                <w:sz w:val="20"/>
                <w:szCs w:val="20"/>
              </w:rPr>
            </w:pPr>
            <w:r w:rsidRPr="00EF4FDB">
              <w:rPr>
                <w:sz w:val="20"/>
                <w:szCs w:val="20"/>
              </w:rPr>
              <w:t>Intrinsic values</w:t>
            </w:r>
          </w:p>
        </w:tc>
        <w:tc>
          <w:tcPr>
            <w:tcW w:w="6624" w:type="dxa"/>
            <w:tcBorders>
              <w:top w:val="nil"/>
              <w:left w:val="nil"/>
              <w:bottom w:val="single" w:sz="4" w:space="0" w:color="auto"/>
              <w:right w:val="nil"/>
            </w:tcBorders>
            <w:shd w:val="clear" w:color="auto" w:fill="auto"/>
            <w:vAlign w:val="center"/>
          </w:tcPr>
          <w:p w:rsidR="00074047" w:rsidRPr="00EF4FDB" w:rsidRDefault="00074047" w:rsidP="00EE06F6">
            <w:pPr>
              <w:pStyle w:val="ListParagraph"/>
              <w:numPr>
                <w:ilvl w:val="0"/>
                <w:numId w:val="5"/>
              </w:numPr>
              <w:rPr>
                <w:sz w:val="20"/>
                <w:szCs w:val="20"/>
              </w:rPr>
            </w:pPr>
            <w:r w:rsidRPr="00EF4FDB">
              <w:rPr>
                <w:sz w:val="20"/>
                <w:szCs w:val="20"/>
              </w:rPr>
              <w:t>The value of a breed irrespective of human agency and preferences</w:t>
            </w:r>
          </w:p>
        </w:tc>
      </w:tr>
    </w:tbl>
    <w:p w:rsidR="00074047" w:rsidRPr="00074047" w:rsidRDefault="00074047" w:rsidP="00074047">
      <w:pPr>
        <w:rPr>
          <w:bCs/>
        </w:rPr>
      </w:pPr>
      <w:r w:rsidRPr="00074047">
        <w:rPr>
          <w:bCs/>
        </w:rPr>
        <w:tab/>
      </w:r>
    </w:p>
    <w:p w:rsidR="00074047" w:rsidRDefault="00074047" w:rsidP="00074047">
      <w:r w:rsidRPr="00074047">
        <w:tab/>
        <w:t xml:space="preserve">Option value suggests maintaining the largest portfolio of assets or resources, in this case genetic diversity, as insurance for potential </w:t>
      </w:r>
      <w:proofErr w:type="spellStart"/>
      <w:r w:rsidRPr="00074047">
        <w:t>agri</w:t>
      </w:r>
      <w:proofErr w:type="spellEnd"/>
      <w:r w:rsidRPr="00074047">
        <w:t>-food sector adaptation to environmental change or changing consumer preferences. This might encompass private and public good eventualities although the public good dimensions ma</w:t>
      </w:r>
      <w:r w:rsidR="006171A5">
        <w:t xml:space="preserve">y be undersupplied by markets. </w:t>
      </w:r>
      <w:r w:rsidRPr="00074047">
        <w:t>The categories of cult</w:t>
      </w:r>
      <w:r w:rsidR="006171A5">
        <w:t xml:space="preserve">ural and bequest value suggest </w:t>
      </w:r>
      <w:r w:rsidRPr="00074047">
        <w:t xml:space="preserve">intergenerational preferences maintained by keepers of rare breeds whose value often overlap commercial systems </w:t>
      </w:r>
      <w:r w:rsidRPr="00074047">
        <w:fldChar w:fldCharType="begin" w:fldLock="1"/>
      </w:r>
      <w:r w:rsidR="009E796C">
        <w:instrText>ADDIN CSL_CITATION { "citationItems" : [ { "id" : "ITEM-1", "itemData" : { "ISSN" : "0016-7487", "author" : [ { "dropping-particle" : "", "family" : "Yarwood", "given" : "Richard", "non-dropping-particle" : "", "parse-names" : false, "suffix" : "" }, { "dropping-particle" : "", "family" : "Evans", "given" : "Nick", "non-dropping-particle" : "", "parse-names" : false, "suffix" : "" } ], "container-title" : "Geography: Journal of the Geographical Association", "id" : "ITEM-1", "issue" : "1", "issued" : { "date-parts" : [ [ "1999" ] ] }, "page" : "80", "publisher" : "The Association", "title" : "The changing geography of rare livestock breeds in Britain", "type" : "article-journal", "volume" : "84" }, "uris" : [ "http://www.mendeley.com/documents/?uuid=775a8db8-47f0-4714-a1f0-740cd4df1d91" ] } ], "mendeley" : { "formattedCitation" : "(Yarwood and Evans, 1999)", "plainTextFormattedCitation" : "(Yarwood and Evans, 1999)", "previouslyFormattedCitation" : "(Yarwood and Evans, 1999)" }, "properties" : { "noteIndex" : 0 }, "schema" : "https://github.com/citation-style-language/schema/raw/master/csl-citation.json" }</w:instrText>
      </w:r>
      <w:r w:rsidRPr="00074047">
        <w:fldChar w:fldCharType="separate"/>
      </w:r>
      <w:r w:rsidRPr="00074047">
        <w:rPr>
          <w:noProof/>
        </w:rPr>
        <w:t>(Yarwood and Evans, 1999)</w:t>
      </w:r>
      <w:r w:rsidRPr="00074047">
        <w:fldChar w:fldCharType="end"/>
      </w:r>
      <w:r w:rsidR="00B25B1C">
        <w:t xml:space="preserve">. </w:t>
      </w:r>
      <w:r w:rsidRPr="00074047">
        <w:t xml:space="preserve">These values are commonly embedded in geographical denominations that are also signifiers of specific production systems, for example ‘terroir’ in France </w:t>
      </w:r>
      <w:r w:rsidRPr="00074047">
        <w:fldChar w:fldCharType="begin" w:fldLock="1"/>
      </w:r>
      <w:r w:rsidR="009E796C">
        <w:instrText>ADDIN CSL_CITATION { "citationItems" : [ { "id" : "ITEM-1", "itemData" : { "author" : [ { "dropping-particle" : "", "family" : "B\u00e9rard", "given" : "Laurence", "non-dropping-particle" : "", "parse-names" : false, "suffix" : "" }, { "dropping-particle" : "", "family" : "Marchenay", "given" : "Philippe", "non-dropping-particle" : "", "parse-names" : false, "suffix" : "" } ], "container-title" : "Valuing local knowledge: Indigenous peoples and intellectual property rights", "id" : "ITEM-1", "issued" : { "date-parts" : [ [ "1996" ] ] }, "page" : "230-243", "title" : "Tradition, regulation, and intellectual property: Local agricultural products and foodstuffs in France", "type" : "article-journal" }, "uris" : [ "http://www.mendeley.com/documents/?uuid=8e4a26bb-03f0-47cf-9d82-482a1cc5f346" ] }, { "id" : "ITEM-2", "itemData" : { "DOI" : "10.1111/j.1468-2451.2006.00592.x", "ISSN" : "1468-2451", "author" : [ { "dropping-particle" : "", "family" : "B\u00e9rard", "given" : "Laurence", "non-dropping-particle" : "", "parse-names" : false, "suffix" : "" }, { "dropping-particle" : "", "family" : "Marchenay", "given" : "Philippe", "non-dropping-particle" : "", "parse-names" : false, "suffix" : "" } ], "container-title" : "International Social Science Journal", "id" : "ITEM-2", "issue" : "187", "issued" : { "date-parts" : [ [ "2006" ] ] }, "page" : "109-116", "publisher" : "Wiley Online Library", "title" : "Local products and geographical indications: taking account of local knowledge and biodiversity", "type" : "article-journal", "volume" : "58" }, "uris" : [ "http://www.mendeley.com/documents/?uuid=f5bb1278-8d52-4cb0-be01-6b14a91ceea9" ] } ], "mendeley" : { "formattedCitation" : "(B\u00e9rard and Marchenay, 1996, 2006)", "plainTextFormattedCitation" : "(B\u00e9rard and Marchenay, 1996, 2006)", "previouslyFormattedCitation" : "(B\u00e9rard and Marchenay, 1996, 2006)" }, "properties" : { "noteIndex" : 0 }, "schema" : "https://github.com/citation-style-language/schema/raw/master/csl-citation.json" }</w:instrText>
      </w:r>
      <w:r w:rsidRPr="00074047">
        <w:fldChar w:fldCharType="separate"/>
      </w:r>
      <w:r w:rsidR="009E796C" w:rsidRPr="009E796C">
        <w:rPr>
          <w:noProof/>
        </w:rPr>
        <w:t>(Bérard and Marchenay, 1996, 2006)</w:t>
      </w:r>
      <w:r w:rsidRPr="00074047">
        <w:fldChar w:fldCharType="end"/>
      </w:r>
      <w:r w:rsidRPr="00074047">
        <w:t xml:space="preserve"> and ‘</w:t>
      </w:r>
      <w:proofErr w:type="spellStart"/>
      <w:r w:rsidRPr="00074047">
        <w:t>streuobst</w:t>
      </w:r>
      <w:proofErr w:type="spellEnd"/>
      <w:r w:rsidRPr="00074047">
        <w:t xml:space="preserve">’ in Germany </w:t>
      </w:r>
      <w:r w:rsidRPr="00074047">
        <w:fldChar w:fldCharType="begin" w:fldLock="1"/>
      </w:r>
      <w:r w:rsidR="009E796C">
        <w:instrText>ADDIN CSL_CITATION { "citationItems" : [ { "id" : "ITEM-1", "itemData" : { "DOI" : "10.1023/A:100615212", "ISSN" : "0167-4366", "author" : [ { "dropping-particle" : "", "family" : "Herzog", "given" : "F", "non-dropping-particle" : "", "parse-names" : false, "suffix" : "" } ], "container-title" : "Agroforestry systems", "id" : "ITEM-1", "issue" : "1", "issued" : { "date-parts" : [ [ "1998" ] ] }, "page" : "61-80", "publisher" : "Springer", "title" : "Streuobst: a traditional agroforestry system as a model for agroforestry development in temperate Europe", "type" : "article-journal", "volume" : "42" }, "uris" : [ "http://www.mendeley.com/documents/?uuid=2ffa9bcc-29c8-40bf-843f-6d8c1d09eeff" ] } ], "mendeley" : { "formattedCitation" : "(Herzog, 1998)", "plainTextFormattedCitation" : "(Herzog, 1998)", "previouslyFormattedCitation" : "(Herzog, 1998)" }, "properties" : { "noteIndex" : 0 }, "schema" : "https://github.com/citation-style-language/schema/raw/master/csl-citation.json" }</w:instrText>
      </w:r>
      <w:r w:rsidRPr="00074047">
        <w:fldChar w:fldCharType="separate"/>
      </w:r>
      <w:r w:rsidRPr="00074047">
        <w:rPr>
          <w:noProof/>
        </w:rPr>
        <w:t>(Herzog, 1998)</w:t>
      </w:r>
      <w:r w:rsidRPr="00074047">
        <w:fldChar w:fldCharType="end"/>
      </w:r>
      <w:r w:rsidR="006171A5">
        <w:t xml:space="preserve">. </w:t>
      </w:r>
      <w:r w:rsidRPr="00074047">
        <w:t>Existence and intri</w:t>
      </w:r>
      <w:r w:rsidR="00B25B1C">
        <w:t xml:space="preserve">nsic values are more complex. </w:t>
      </w:r>
      <w:r w:rsidRPr="00074047">
        <w:t xml:space="preserve">The former derives from knowing a resource exists  irrespective of other use </w:t>
      </w:r>
      <w:r w:rsidRPr="00074047">
        <w:fldChar w:fldCharType="begin" w:fldLock="1"/>
      </w:r>
      <w:r w:rsidR="009E796C">
        <w:instrText>ADDIN CSL_CITATION { "citationItems" : [ { "id" : "ITEM-1", "itemData" : { "author" : [ { "dropping-particle" : "", "family" : "Nea", "given" : "U K", "non-dropping-particle" : "", "parse-names" : false, "suffix" : "" } ], "id" : "ITEM-1", "issued" : { "date-parts" : [ [ "2011" ] ] }, "title" : "The UK National Ecosystem Assessment Technical Report. UNEP-WCMC, Cambridge, UK", "type" : "article" }, "uris" : [ "http://www.mendeley.com/documents/?uuid=257b3a89-b42d-4c98-b12c-32baf3e50416" ] }, { "id" : "ITEM-2", "itemData" : { "DOI" : "10.1111/een.12240", "ISSN" : "13652311 03076946", "abstract" : "\u00a9 2015 The Royal Entomological Society. 1. The DEFRA ecosystem services framework was implemented in an entomological context to provide preliminary estimates of the economic value of four key ecosystem service benefits delivered by dung beetles (Coleoptera: Scarabaeidae, Geotrupidae) to the U.K. cattle industry and individual cattle farmers. These benefits included (i) reduced pest flies; (ii) reduced gastrointestinal parasites; (iii) reduced pasture fouling and (iv) increased soil nutrients. 2. A mesocosm experiment was carried out to quantify the impacts of anthelmintic treatment on dung removal by dung beetles when (i) cattle were excreting anthelmintics (which affect dung beetles) in a sufficient concentration to impact dung beetles and (ii) when cattle were not excreting dung containing anthelmintics (which affect dung beetles) in a sufficient concentration to impact dung beetles. 3. Inferring from our mesocosm experiment and existing data, the value of the benefits of dung beetles under current farming practices (and current anthelmintic usage) was estimated. We estimated the potential economic benefits if dung beetles were protected (i) under all entry-level agri-environment schemes; (ii) under organic schemes; or (iii) if farmers stopped treating adult cattle with anthelmintics during the grazing season. 4. While these estimates are preliminary, and should not be treated as definitive values, we suggest that dung beetles may be currently saving the U.K. cattle industry c. \u00a3367million each year: c. \u00a3354million in conventional systems and c. \u00a313million in organic systems. Annual benefits per cow are greater in organic systems (\u00a343.47) compared with conventional systems (\u00a337.42). 5. Protecting dung beetles under agri-environment schemes could save the U.K. cattle industry an additional \u00a340.2millionyear-1 (\u00a34.36 per cow), while protecting dung beetles under organic schemes could save \u00a3378k year-1 (\u00a31.26 per cow). The cessation of, largely unnecessary, treatment of adult cattle with anthelmintics could save the U.K. cattle industry an additional \u00a36.2millionyear-1 (\u00a31.40 per cow) in addition to savings on the anthelmintics themselves. 6. These estimates are based on a large number of underlying assumptions and, thus, may be overestimating or underestimating the economic value of ecosystem services delivered by dung beetles. 7. The potential for using the DEFRA ecosystem services framework in an entomological context is highlighted. These estimates em\u2026", "author" : [ { "dropping-particle" : "", "family" : "Beynon", "given" : "S.A.", "non-dropping-particle" : "", "parse-names" : false, "suffix" : "" }, { "dropping-particle" : "", "family" : "Wainwright", "given" : "W.A.", "non-dropping-particle" : "", "parse-names" : false, "suffix" : "" }, { "dropping-particle" : "", "family" : "Christie", "given" : "M.", "non-dropping-particle" : "", "parse-names" : false, "suffix" : "" } ], "container-title" : "Ecological Entomology", "id" : "ITEM-2", "issue" : "S1", "issued" : { "date-parts" : [ [ "2015" ] ] }, "page" : "124-135", "title" : "The application of an ecosystem services framework to estimate the economic value of dung beetles to the U.K. cattle industry", "type" : "article-journal", "volume" : "40" }, "uris" : [ "http://www.mendeley.com/documents/?uuid=1bdd5ea0-1858-31e6-b6c8-2634b7de4171", "http://www.mendeley.com/documents/?uuid=8dee3d80-9439-40ae-817c-c8340b2a2c33" ] } ], "mendeley" : { "formattedCitation" : "(Nea, 2011; Beynon et al., 2015)", "manualFormatting" : "(UK NEA, 2011)", "plainTextFormattedCitation" : "(Nea, 2011; Beynon et al., 2015)", "previouslyFormattedCitation" : "(Nea, 2011; Beynon et al., 2015)" }, "properties" : { "noteIndex" : 0 }, "schema" : "https://github.com/citation-style-language/schema/raw/master/csl-citation.json" }</w:instrText>
      </w:r>
      <w:r w:rsidRPr="00074047">
        <w:fldChar w:fldCharType="separate"/>
      </w:r>
      <w:r w:rsidRPr="00074047">
        <w:rPr>
          <w:noProof/>
        </w:rPr>
        <w:t>(UK NEA, 2011)</w:t>
      </w:r>
      <w:r w:rsidRPr="00074047">
        <w:fldChar w:fldCharType="end"/>
      </w:r>
      <w:r w:rsidRPr="00074047">
        <w:t>. This is sometimes conflat</w:t>
      </w:r>
      <w:r w:rsidR="006171A5">
        <w:t xml:space="preserve">ed with intrinsic value, which </w:t>
      </w:r>
      <w:r w:rsidRPr="00074047">
        <w:t xml:space="preserve">by definition is outside the domain of utilitarian value systems </w:t>
      </w:r>
      <w:r w:rsidRPr="00074047">
        <w:fldChar w:fldCharType="begin" w:fldLock="1"/>
      </w:r>
      <w:r w:rsidR="009E796C">
        <w:instrText>ADDIN CSL_CITATION { "citationItems" : [ { "id" : "ITEM-1", "itemData" : { "DOI" : "10.1016/j.ecolecon.2013.09.002", "ISSN" : "0921-8009", "author" : [ { "dropping-particle" : "", "family" : "Davidson", "given" : "Marc D", "non-dropping-particle" : "", "parse-names" : false, "suffix" : "" } ], "container-title" : "Ecological Economics", "id" : "ITEM-1", "issued" : { "date-parts" : [ [ "2013" ] ] }, "page" : "171-177", "publisher" : "Elsevier", "title" : "On the relation between ecosystem services, intrinsic value, existence value and economic valuation", "type" : "article-journal", "volume" : "95" }, "uris" : [ "http://www.mendeley.com/documents/?uuid=ff0e5361-544c-47a5-a4b2-ddcd5bb4909f" ] } ], "mendeley" : { "formattedCitation" : "(Davidson, 2013)", "plainTextFormattedCitation" : "(Davidson, 2013)", "previouslyFormattedCitation" : "(Davidson, 2013)" }, "properties" : { "noteIndex" : 0 }, "schema" : "https://github.com/citation-style-language/schema/raw/master/csl-citation.json" }</w:instrText>
      </w:r>
      <w:r w:rsidRPr="00074047">
        <w:fldChar w:fldCharType="separate"/>
      </w:r>
      <w:r w:rsidRPr="00074047">
        <w:rPr>
          <w:noProof/>
        </w:rPr>
        <w:t>(Davidson, 2013)</w:t>
      </w:r>
      <w:r w:rsidRPr="00074047">
        <w:fldChar w:fldCharType="end"/>
      </w:r>
      <w:r w:rsidRPr="00074047">
        <w:t xml:space="preserve">. </w:t>
      </w:r>
    </w:p>
    <w:p w:rsidR="00B25B1C" w:rsidRPr="00074047" w:rsidRDefault="00B25B1C" w:rsidP="00074047"/>
    <w:p w:rsidR="007376D6" w:rsidRPr="00074047" w:rsidRDefault="00074047" w:rsidP="00074047">
      <w:r w:rsidRPr="00074047">
        <w:tab/>
        <w:t xml:space="preserve">Private and public value incentives overlap, with many producers supplying breeds and genetic material motivated by non-market value to safeguard traditional breeds, often with support but sometimes voluntarily </w:t>
      </w:r>
      <w:r w:rsidRPr="00074047">
        <w:fldChar w:fldCharType="begin" w:fldLock="1"/>
      </w:r>
      <w:r w:rsidR="009E796C">
        <w:instrText>ADDIN CSL_CITATION { "citationItems" : [ { "id" : "ITEM-1", "itemData" : { "author" : [ { "dropping-particle" : "", "family" : "Gibson", "given" : "J", "non-dropping-particle" : "", "parse-names" : false, "suffix" : "" }, { "dropping-particle" : "", "family" : "Gamage", "given" : "S", "non-dropping-particle" : "", "parse-names" : false, "suffix" : "" }, { "dropping-particle" : "", "family" : "Hanotte", "given" : "O", "non-dropping-particle" : "", "parse-names" : false, "suffix" : "" }, { "dropping-particle" : "", "family" : "I\u00f1iguez", "given" : "L", "non-dropping-particle" : "", "parse-names" : false, "suffix" : "" }, { "dropping-particle" : "", "family" : "Maillard", "given" : "J C", "non-dropping-particle" : "", "parse-names" : false, "suffix" : "" }, { "dropping-particle" : "", "family" : "Rischkowsky", "given" : "B", "non-dropping-particle" : "", "parse-names" : false, "suffix" : "" }, { "dropping-particle" : "", "family" : "Semambo", "given" : "D", "non-dropping-particle" : "", "parse-names" : false, "suffix" : "" }, { "dropping-particle" : "", "family" : "Toll", "given" : "J", "non-dropping-particle" : "", "parse-names" : false, "suffix" : "" } ], "container-title" : "CGIAR System-wide Genetic Resources Programme (SGRP)/Bioversity International, Rome, Italy", "id" : "ITEM-1", "issued" : { "date-parts" : [ [ "2006" ] ] }, "page" : "5", "title" : "Options and strategies for the conservation of farm animal genetic resources: Report of an international workshop (7\u201310 November 2005, Montpellier, France)", "type" : "article-journal" }, "uris" : [ "http://www.mendeley.com/documents/?uuid=a00e9f87-c520-42ba-92bf-da2d3f32a51e", "http://www.mendeley.com/documents/?uuid=53d7e9b8-be53-42dc-95c3-3ec69526bcda" ] } ], "mendeley" : { "formattedCitation" : "(Gibson et al., 2006)", "manualFormatting" : "(Gibson and Pullin, 2006)", "plainTextFormattedCitation" : "(Gibson et al., 2006)", "previouslyFormattedCitation" : "(Gibson et al., 2006)" }, "properties" : { "noteIndex" : 0 }, "schema" : "https://github.com/citation-style-language/schema/raw/master/csl-citation.json" }</w:instrText>
      </w:r>
      <w:r w:rsidRPr="00074047">
        <w:fldChar w:fldCharType="separate"/>
      </w:r>
      <w:r w:rsidRPr="00074047">
        <w:rPr>
          <w:noProof/>
        </w:rPr>
        <w:t>(Gibson and Pullin, 2006)</w:t>
      </w:r>
      <w:r w:rsidRPr="00074047">
        <w:fldChar w:fldCharType="end"/>
      </w:r>
      <w:r w:rsidRPr="00074047">
        <w:t>. Supplier and consumer preferences can also overlap in that consumers can reveal preferences for rare breeds out-with marketable products, as well as for the</w:t>
      </w:r>
      <w:r w:rsidR="00B25B1C">
        <w:t xml:space="preserve"> market products they provide. </w:t>
      </w:r>
      <w:r w:rsidRPr="00074047">
        <w:t xml:space="preserve">While preferences may overlap, the current status of many breeds reveals an extent of both market and institutional failure that need to be addressed more systematically in the face of new threats posed by global environmental change and the ways we respond. </w:t>
      </w:r>
    </w:p>
    <w:p w:rsidR="00074047" w:rsidRPr="00B25B1C" w:rsidRDefault="00074047" w:rsidP="00B25B1C">
      <w:pPr>
        <w:pStyle w:val="Heading2"/>
      </w:pPr>
      <w:r w:rsidRPr="00B25B1C">
        <w:rPr>
          <w:rStyle w:val="Heading2Char"/>
          <w:b/>
          <w:bCs/>
          <w:iCs/>
        </w:rPr>
        <w:t>Institutions and instruments</w:t>
      </w:r>
      <w:r w:rsidRPr="00B25B1C">
        <w:t xml:space="preserve"> </w:t>
      </w:r>
    </w:p>
    <w:p w:rsidR="00074047" w:rsidRPr="00074047" w:rsidRDefault="00074047" w:rsidP="001B3E16">
      <w:r w:rsidRPr="00074047">
        <w:tab/>
        <w:t>Institutional and policy responses can be judged on how they address information and market failures that undermine producer and consumer incentives.  Private and public sector actors have a complementary role in correcting market failure, improving information and regulating supply; in some cases creating new markets and incentive mechanisms that can transact between public preferenc</w:t>
      </w:r>
      <w:r w:rsidR="001B3E16">
        <w:t xml:space="preserve">es and a conservation effort. </w:t>
      </w:r>
    </w:p>
    <w:p w:rsidR="00074047" w:rsidRPr="00074047" w:rsidRDefault="00074047" w:rsidP="001B3E16">
      <w:pPr>
        <w:pStyle w:val="Heading3"/>
      </w:pPr>
      <w:r w:rsidRPr="00074047">
        <w:t xml:space="preserve">Multilateral organisations </w:t>
      </w:r>
    </w:p>
    <w:p w:rsidR="001B3E16" w:rsidRDefault="00074047" w:rsidP="001B3E16">
      <w:r w:rsidRPr="00074047">
        <w:tab/>
        <w:t xml:space="preserve">Supranational bodies and multilateral organisations (e.g. United Nations) work to set common conservation standards across nations. </w:t>
      </w:r>
      <w:r w:rsidRPr="00074047">
        <w:rPr>
          <w:iCs/>
        </w:rPr>
        <w:t>Above centres of formal and informal conservation and breeding effort, global conservation initiatives are implemented via international agreements. Most prominent is the Convention on Biological Diversity (CBD), a global institutional arrangement defining conservation obligations. The important institutional objective is the need for improved information on global species conservation, including values and benefits, and the challenges of national sovereign</w:t>
      </w:r>
      <w:r w:rsidR="006171A5">
        <w:rPr>
          <w:iCs/>
        </w:rPr>
        <w:t xml:space="preserve">ty and unmet needs (or costs). </w:t>
      </w:r>
      <w:r w:rsidRPr="00074047">
        <w:rPr>
          <w:iCs/>
        </w:rPr>
        <w:t xml:space="preserve">The CBD objectives have been reinforced by </w:t>
      </w:r>
      <w:r w:rsidRPr="00074047">
        <w:t xml:space="preserve">the Aichi Biodiversity targets (2011-2020), which highlight the need to strengthen conservation of rare farm animal breeds. </w:t>
      </w:r>
    </w:p>
    <w:p w:rsidR="00074047" w:rsidRPr="00074047" w:rsidRDefault="00074047" w:rsidP="001B3E16">
      <w:r w:rsidRPr="00074047">
        <w:t xml:space="preserve"> </w:t>
      </w:r>
    </w:p>
    <w:p w:rsidR="00074047" w:rsidRPr="00074047" w:rsidRDefault="00074047" w:rsidP="001B3E16">
      <w:r w:rsidRPr="00074047">
        <w:tab/>
        <w:t>The CBD overlaps the FAO’s role as a global platform for information provision on be</w:t>
      </w:r>
      <w:r w:rsidR="006171A5">
        <w:t xml:space="preserve">st practice for food security. </w:t>
      </w:r>
      <w:r w:rsidRPr="00074047">
        <w:t>The FAO working groups address the provision of global public goods and the failures inherent in markets to supp</w:t>
      </w:r>
      <w:r w:rsidR="006171A5">
        <w:t xml:space="preserve">ly them without interventions. </w:t>
      </w:r>
      <w:r w:rsidRPr="00074047">
        <w:t xml:space="preserve">Its Commission on Genetic Resources for Food and Agriculture identifies global conservation priorities for PGR and FAnGR and seeks governmental commitment to combat diversity loss </w:t>
      </w:r>
      <w:r w:rsidRPr="00074047">
        <w:fldChar w:fldCharType="begin" w:fldLock="1"/>
      </w:r>
      <w:r w:rsidR="009E796C">
        <w:instrText>ADDIN CSL_CITATION { "citationItems" : [ { "id" : "ITEM-1", "itemData" : { "ISSN" : "2078-6344", "author" : [ { "dropping-particle" : "", "family" : "Hoffmann", "given" : "Irene", "non-dropping-particle" : "", "parse-names" : false, "suffix" : "" }, { "dropping-particle" : "", "family" : "Scherf", "given" : "Beate", "non-dropping-particle" : "", "parse-names" : false, "suffix" : "" } ], "container-title" : "Animal Genetic Resources/Ressources g\u00e9n\u00e9tiques animales/Recursos gen\u00e9ticos animales", "id" : "ITEM-1", "issued" : { "date-parts" : [ [ "2010" ] ] }, "page" : "1-10", "publisher" : "Cambridge Univ Press", "title" : "Implementing the Global plan of action for animal genetic resources", "type" : "article-journal", "volume" : "47" }, "uris" : [ "http://www.mendeley.com/documents/?uuid=070f687d-e3a3-43f8-af39-a4b78dc80227" ] } ], "mendeley" : { "formattedCitation" : "(Hoffmann and Scherf, 2010)", "plainTextFormattedCitation" : "(Hoffmann and Scherf, 2010)", "previouslyFormattedCitation" : "(Hoffmann and Scherf, 2010)" }, "properties" : { "noteIndex" : 0 }, "schema" : "https://github.com/citation-style-language/schema/raw/master/csl-citation.json" }</w:instrText>
      </w:r>
      <w:r w:rsidRPr="00074047">
        <w:fldChar w:fldCharType="separate"/>
      </w:r>
      <w:r w:rsidRPr="00074047">
        <w:rPr>
          <w:noProof/>
        </w:rPr>
        <w:t>(Hoffmann and Scherf, 2010)</w:t>
      </w:r>
      <w:r w:rsidRPr="00074047">
        <w:fldChar w:fldCharType="end"/>
      </w:r>
      <w:r w:rsidR="001B3E16">
        <w:t xml:space="preserve">. </w:t>
      </w:r>
    </w:p>
    <w:p w:rsidR="00074047" w:rsidRPr="00074047" w:rsidRDefault="00074047" w:rsidP="001B3E16">
      <w:pPr>
        <w:pStyle w:val="Heading3"/>
      </w:pPr>
      <w:r w:rsidRPr="00074047">
        <w:t xml:space="preserve">Markets </w:t>
      </w:r>
    </w:p>
    <w:p w:rsidR="00074047" w:rsidRDefault="00074047" w:rsidP="001B3E16">
      <w:r w:rsidRPr="00074047">
        <w:tab/>
        <w:t>Global agreements and institutions seek to moderate or enhance the role of markets, which are a fundamental driv</w:t>
      </w:r>
      <w:r w:rsidR="006171A5">
        <w:t xml:space="preserve">er of conservation behaviours. </w:t>
      </w:r>
      <w:r w:rsidRPr="00074047">
        <w:t>As institutions that broker the exchange of value, markets typically fail to allow the transaction of public good values thereby depriving producers of a return on conservation effort. On the demand side, consumers can only use market transactions to a limited extent to signal preferences, mainly for labelled products that clearly convey some information on diversity and rarity</w:t>
      </w:r>
      <w:r w:rsidR="006171A5">
        <w:t xml:space="preserve"> status. </w:t>
      </w:r>
      <w:r w:rsidRPr="00074047">
        <w:t>Consumers cannot demand what producers and other supp</w:t>
      </w:r>
      <w:r w:rsidR="002016C6">
        <w:t xml:space="preserve">ly chain agents do not supply. </w:t>
      </w:r>
      <w:r w:rsidRPr="00074047">
        <w:t>Thus, while successful in some small-scale initiatives, formal markets ar</w:t>
      </w:r>
      <w:r w:rsidR="001B3E16">
        <w:t xml:space="preserve">e limited in their influence. </w:t>
      </w:r>
    </w:p>
    <w:p w:rsidR="001B3E16" w:rsidRPr="00074047" w:rsidRDefault="001B3E16" w:rsidP="001B3E16"/>
    <w:p w:rsidR="001B3E16" w:rsidRPr="00074047" w:rsidRDefault="00074047" w:rsidP="001B3E16">
      <w:r w:rsidRPr="00074047">
        <w:tab/>
        <w:t xml:space="preserve">A second form of market failure lies in the nature of imperfect competition that allows the prevalence of market power at key points of supply chains. This can encourage homogenisation in production, deliberately or inadvertently driving diversity from systems as a cost-saving measure through greater optimisation. Such failure is increasingly prevalent as </w:t>
      </w:r>
      <w:proofErr w:type="spellStart"/>
      <w:r w:rsidRPr="00074047">
        <w:t>agri</w:t>
      </w:r>
      <w:proofErr w:type="spellEnd"/>
      <w:r w:rsidRPr="00074047">
        <w:t xml:space="preserve">-food systems become more concentrated across fewer input suppliers, processors and retailers </w:t>
      </w:r>
      <w:r w:rsidRPr="00074047">
        <w:fldChar w:fldCharType="begin" w:fldLock="1"/>
      </w:r>
      <w:r w:rsidR="009E796C">
        <w:instrText>ADDIN CSL_CITATION { "citationItems" : [ { "id" : "ITEM-1", "itemData" : { "author" : [ { "dropping-particle" : "", "family" : "Burch", "given" : "David", "non-dropping-particle" : "", "parse-names" : false, "suffix" : "" }, { "dropping-particle" : "", "family" : "Lawrence", "given" : "Geoffrey", "non-dropping-particle" : "", "parse-names" : false, "suffix" : "" } ], "container-title" : "International Journal of Sociology of Agriculture and Food", "id" : "ITEM-1", "issue" : "1", "issued" : { "date-parts" : [ [ "2005" ] ] }, "page" : "1-18", "publisher" : "Citeseer", "title" : "Supermarket own brands, supply chains and the transformation of the agri-food system", "type" : "article-journal", "volume" : "13" }, "uris" : [ "http://www.mendeley.com/documents/?uuid=b63f05dd-619a-4806-981c-dd8db10e10f2" ] } ], "mendeley" : { "formattedCitation" : "(Burch and Lawrence, 2005)", "plainTextFormattedCitation" : "(Burch and Lawrence, 2005)", "previouslyFormattedCitation" : "(Burch and Lawrence, 2005)" }, "properties" : { "noteIndex" : 0 }, "schema" : "https://github.com/citation-style-language/schema/raw/master/csl-citation.json" }</w:instrText>
      </w:r>
      <w:r w:rsidRPr="00074047">
        <w:fldChar w:fldCharType="separate"/>
      </w:r>
      <w:r w:rsidRPr="00074047">
        <w:rPr>
          <w:noProof/>
        </w:rPr>
        <w:t>(Burch and Lawrence, 2005)</w:t>
      </w:r>
      <w:r w:rsidRPr="00074047">
        <w:fldChar w:fldCharType="end"/>
      </w:r>
      <w:r w:rsidRPr="00074047">
        <w:t xml:space="preserve">. These distinct failures require different solutions. In the first case, non-market valuation of costs and benefits is a prerequisite for market development. In the second, government intervention may be necessary to regulate supply chains or to offer incentives for the maintenance of diversity in production methods and the way products are labelled. </w:t>
      </w:r>
    </w:p>
    <w:p w:rsidR="00074047" w:rsidRPr="00074047" w:rsidRDefault="00074047" w:rsidP="001B3E16">
      <w:pPr>
        <w:pStyle w:val="Heading3"/>
      </w:pPr>
      <w:r w:rsidRPr="00074047">
        <w:t xml:space="preserve">Non market valuation </w:t>
      </w:r>
    </w:p>
    <w:p w:rsidR="00074047" w:rsidRDefault="00074047" w:rsidP="00C94ADB">
      <w:r w:rsidRPr="00074047">
        <w:tab/>
        <w:t xml:space="preserve">Revelation of non-market values and their internalisation in decision making has been a focus of economic research seeking to correct market failure in the supply of public goods </w:t>
      </w:r>
      <w:r w:rsidRPr="00074047">
        <w:fldChar w:fldCharType="begin" w:fldLock="1"/>
      </w:r>
      <w:r w:rsidR="009E796C">
        <w:instrText>ADDIN CSL_CITATION { "citationItems" : [ { "id" : "ITEM-1", "itemData" : { "DOI" : "10.1046/j.1365-2907.2001.00083.x", "ISSN" : "1365-2907", "author" : [ { "dropping-particle" : "", "family" : "White", "given" : "Piran C L", "non-dropping-particle" : "", "parse-names" : false, "suffix" : "" }, { "dropping-particle" : "", "family" : "Bennett", "given" : "Alison C", "non-dropping-particle" : "", "parse-names" : false, "suffix" : "" }, { "dropping-particle" : "V", "family" : "Hayes", "given" : "Emma J", "non-dropping-particle" : "", "parse-names" : false, "suffix" : "" } ], "container-title" : "Mammal Review", "id" : "ITEM-1", "issue" : "2", "issued" : { "date-parts" : [ [ "2001" ] ] }, "page" : "151-167", "publisher" : "Wiley Online Library", "title" : "The use of willingness\u2010to\u2010pay approaches in mammal conservation", "type" : "article-journal", "volume" : "31" }, "uris" : [ "http://www.mendeley.com/documents/?uuid=dc9192e5-1a07-40b1-90be-806624da2b76" ] }, { "id" : "ITEM-2", "itemData" : { "ISSN" : "0015-752X", "author" : [ { "dropping-particle" : "", "family" : "MacMillan", "given" : "Douglas C", "non-dropping-particle" : "", "parse-names" : false, "suffix" : "" }, { "dropping-particle" : "", "family" : "Duff", "given" : "Elizabeth I", "non-dropping-particle" : "", "parse-names" : false, "suffix" : "" } ], "container-title" : "Forestry", "id" : "ITEM-2", "issue" : "3", "issued" : { "date-parts" : [ [ "1998" ] ] }, "page" : "247-259", "publisher" : "Inst Chartered Foresters", "title" : "Estimating the non-market costs and benefits of native woodland restoration using the contingent valuation method", "type" : "article-journal", "volume" : "71" }, "uris" : [ "http://www.mendeley.com/documents/?uuid=ed160ebf-df76-472b-9c0b-89c31ac0fba6" ] }, { "id" : "ITEM-3", "itemData" : { "DOI" : "10.1016/S0921-8009(02)00182-9", "ISSN" : "0921-8009", "author" : [ { "dropping-particle" : "", "family" : "Macmillan", "given" : "Douglas C", "non-dropping-particle" : "", "parse-names" : false, "suffix" : "" }, { "dropping-particle" : "", "family" : "Philip", "given" : "Lorna", "non-dropping-particle" : "", "parse-names" : false, "suffix" : "" }, { "dropping-particle" : "", "family" : "Hanley", "given" : "Nick", "non-dropping-particle" : "", "parse-names" : false, "suffix" : "" }, { "dropping-particle" : "", "family" : "Alvarez-Farizo", "given" : "Begona", "non-dropping-particle" : "", "parse-names" : false, "suffix" : "" } ], "container-title" : "Ecological Economics", "id" : "ITEM-3", "issue" : "1", "issued" : { "date-parts" : [ [ "2002" ] ] }, "page" : "49-59", "publisher" : "Elsevier", "title" : "Valuing the non-market benefits of wild goose conservation: a comparison of interview and group based approaches", "type" : "article-journal", "volume" : "43" }, "uris" : [ "http://www.mendeley.com/documents/?uuid=9f9cfe97-5b4f-4d9a-97d9-f0f3f916501d" ] } ], "mendeley" : { "formattedCitation" : "(MacMillan and Duff, 1998; White et al., 2001; Macmillan et al., 2002)", "manualFormatting" : "(Macmillan et al., 2002; White et al., 2001)", "plainTextFormattedCitation" : "(MacMillan and Duff, 1998; White et al., 2001; Macmillan et al., 2002)", "previouslyFormattedCitation" : "(MacMillan and Duff, 1998; White et al., 2001; Macmillan et al., 2002)" }, "properties" : { "noteIndex" : 0 }, "schema" : "https://github.com/citation-style-language/schema/raw/master/csl-citation.json" }</w:instrText>
      </w:r>
      <w:r w:rsidRPr="00074047">
        <w:fldChar w:fldCharType="separate"/>
      </w:r>
      <w:r w:rsidRPr="00074047">
        <w:rPr>
          <w:noProof/>
        </w:rPr>
        <w:t>(Macmillan et al., 2002; White et al., 2001)</w:t>
      </w:r>
      <w:r w:rsidRPr="00074047">
        <w:fldChar w:fldCharType="end"/>
      </w:r>
      <w:r w:rsidR="00C94ADB">
        <w:t xml:space="preserve">. </w:t>
      </w:r>
      <w:r w:rsidRPr="00074047">
        <w:t xml:space="preserve">The costs and benefits of each breed will vary depending on biophysical and social context, which can be appreciated when set in an ecosystem services framework (Figure </w:t>
      </w:r>
      <w:r w:rsidR="002016C6">
        <w:t>2.</w:t>
      </w:r>
      <w:r w:rsidRPr="00074047">
        <w:t xml:space="preserve">1). </w:t>
      </w:r>
    </w:p>
    <w:p w:rsidR="00C94ADB" w:rsidRPr="00074047" w:rsidRDefault="00C94ADB" w:rsidP="00C94ADB"/>
    <w:p w:rsidR="00074047" w:rsidRDefault="00074047" w:rsidP="00C94ADB">
      <w:r w:rsidRPr="00074047">
        <w:tab/>
        <w:t>This framework allows management options to be directly and indirectly linked to ecosystem serv</w:t>
      </w:r>
      <w:r w:rsidR="00C94ADB">
        <w:t xml:space="preserve">ice flows and societal values. </w:t>
      </w:r>
      <w:r w:rsidRPr="00074047">
        <w:t>The latte</w:t>
      </w:r>
      <w:r w:rsidR="002016C6">
        <w:t xml:space="preserve">r can then be quantified using </w:t>
      </w:r>
      <w:r w:rsidRPr="00074047">
        <w:t xml:space="preserve">revealed preference (RP) or stated preference (SP) methods </w:t>
      </w:r>
      <w:r w:rsidRPr="00074047">
        <w:fldChar w:fldCharType="begin" w:fldLock="1"/>
      </w:r>
      <w:r w:rsidR="009E796C">
        <w:instrText>ADDIN CSL_CITATION { "citationItems" : [ { "id" : "ITEM-1", "itemData" : { "ISBN" : "3981341031", "author" : [ { "dropping-particle" : "", "family" : "TEEB", "given" : "", "non-dropping-particle" : "", "parse-names" : false, "suffix" : "" } ], "id" : "ITEM-1", "issued" : { "date-parts" : [ [ "2010" ] ] }, "publisher" : "TEEB", "title" : "The economics of ecosystems and biodiversity: mainstreaming the economics of nature: a synthesis of the approach, conclusions and recommendations of TEEB", "type" : "book" }, "uris" : [ "http://www.mendeley.com/documents/?uuid=fca7a4e1-f20b-4db2-b132-a3ec029f478b" ] }, { "id" : "ITEM-2", "itemData" : { "DOI" : "10.1007/s10640-010-9418-x", "ISSN" : "0924-6460", "author" : [ { "dropping-particle" : "", "family" : "Bateman", "given" : "IanJ", "non-dropping-particle" : "", "parse-names" : false, "suffix" : "" }, { "dropping-particle" : "", "family" : "Mace", "given" : "GeorginaM", "non-dropping-particle" : "", "parse-names" : false, "suffix" : "" }, { "dropping-particle" : "", "family" : "Fezzi", "given" : "Carlo", "non-dropping-particle" : "", "parse-names" : false, "suffix" : "" }, { "dropping-particle" : "", "family" : "Atkinson", "given" : "Giles", "non-dropping-particle" : "", "parse-names" : false, "suffix" : "" }, { "dropping-particle" : "", "family" : "Turner", "given" : "Kerry", "non-dropping-particle" : "", "parse-names" : false, "suffix" : "" } ], "container-title" : "Environmental and Resource Economics", "id" : "ITEM-2", "issued" : { "date-parts" : [ [ "2011" ] ] }, "language" : "English", "page" : "177-218", "title" : "Economic Analysis for Ecosystem Service Assessments", "type" : "article-journal", "volume" : "48" }, "uris" : [ "http://www.mendeley.com/documents/?uuid=040ac43a-17af-49fd-ba91-4d6de84af038" ] } ], "mendeley" : { "formattedCitation" : "(TEEB, 2010; Bateman et al., 2011)", "manualFormatting" : "(Bateman et al., 2011)", "plainTextFormattedCitation" : "(TEEB, 2010; Bateman et al., 2011)", "previouslyFormattedCitation" : "(TEEB, 2010; Bateman et al., 2011)" }, "properties" : { "noteIndex" : 0 }, "schema" : "https://github.com/citation-style-language/schema/raw/master/csl-citation.json" }</w:instrText>
      </w:r>
      <w:r w:rsidRPr="00074047">
        <w:fldChar w:fldCharType="separate"/>
      </w:r>
      <w:r w:rsidRPr="00074047">
        <w:rPr>
          <w:noProof/>
        </w:rPr>
        <w:t>(Bateman et al., 2011)</w:t>
      </w:r>
      <w:r w:rsidRPr="00074047">
        <w:fldChar w:fldCharType="end"/>
      </w:r>
      <w:r w:rsidRPr="00074047">
        <w:t>. The former uses existing market data and transactions to infer value. Thus, as well as buying products from rare breeds, an individual may travel some distance to visit a rare breed or be willing to pay to enter a farm park housing rare breeds. SP uses non-market data to reveal both use and non-use values associated with a wide range of goods and services. This usually involves surveys constructing hypothetical markets to elicit respondent preferences or will</w:t>
      </w:r>
      <w:r w:rsidR="00C94ADB">
        <w:t xml:space="preserve">ingness to pay (WTP) directly. </w:t>
      </w:r>
    </w:p>
    <w:p w:rsidR="00C94ADB" w:rsidRPr="00074047" w:rsidRDefault="00C94ADB" w:rsidP="00C94ADB"/>
    <w:p w:rsidR="00074047" w:rsidRPr="00074047" w:rsidRDefault="00074047" w:rsidP="00074047">
      <w:r w:rsidRPr="00074047">
        <w:tab/>
        <w:t xml:space="preserve">Several papers have acknowledged the largely non-market element of cultural value associated with rare breeds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"id" : "ITEM-2",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"ITEM-2",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"ITEM-3",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"ITEM-3",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"ITEM-4",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"ITEM-4",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"(Gandini and Villa, 2003a; Roosen et al., 2005; Zander et al., 2013; Martin-Collado et al., 2014)", "manualFormatting" : "(Gandini and Villa, 2003; Martin-Collado et al., 2014; Roosen et al., 2005; Zander et al., 2013)", "plainTextFormattedCitation" : "(Gandini and Villa, 2003a; Roosen et al., 2005; Zander et al., 2013; Martin-Collado et al., 2014)", "previouslyFormattedCitation" : "(Gandini and Villa, 2003a; Roosen et al., 2005; Zander et al., 2013; Martin-Collado et al., 2014)" }, "properties" : { "noteIndex" : 0 }, "schema" : "https://github.com/citation-style-language/schema/raw/master/csl-citation.json" }</w:instrText>
      </w:r>
      <w:r w:rsidRPr="00074047">
        <w:fldChar w:fldCharType="separate"/>
      </w:r>
      <w:r w:rsidRPr="00074047">
        <w:rPr>
          <w:noProof/>
        </w:rPr>
        <w:t>(Gandini and Villa, 2003; Martin-Collado et al., 2014; Roosen et al., 2005; Zander et al., 2013)</w:t>
      </w:r>
      <w:r w:rsidRPr="00074047">
        <w:fldChar w:fldCharType="end"/>
      </w:r>
      <w:r w:rsidRPr="00074047">
        <w:t xml:space="preserve"> and high WTP for conservation services </w:t>
      </w:r>
      <w:r w:rsidRPr="00074047">
        <w:fldChar w:fldCharType="begin" w:fldLock="1"/>
      </w:r>
      <w:r w:rsidR="009E796C">
        <w:instrText>ADDIN CSL_CITATION { "citationItems" : [ { "id" : "ITEM-1",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"ITEM-1",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"ITEM-2",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"ITEM-2",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"id" : "ITEM-3",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"ITEM-3",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"mendeley" : { "formattedCitation" : "(Zander and Drucker, 2008; Ahtiainen and Pouta, 2011; Martin-Collado et al., 2014)", "plainTextFormattedCitation" : "(Zander and Drucker, 2008; Ahtiainen and Pouta, 2011; Martin-Collado et al., 2014)", "previouslyFormattedCitation" : "(Zander and Drucker, 2008; Ahtiainen and Pouta, 2011; Martin-Collado et al., 2014)" }, "properties" : { "noteIndex" : 0 }, "schema" : "https://github.com/citation-style-language/schema/raw/master/csl-citation.json" }</w:instrText>
      </w:r>
      <w:r w:rsidRPr="00074047">
        <w:fldChar w:fldCharType="separate"/>
      </w:r>
      <w:r w:rsidR="009E796C" w:rsidRPr="009E796C">
        <w:rPr>
          <w:noProof/>
        </w:rPr>
        <w:t>(Zander and Drucker, 2008; Ahtiainen and Pouta, 2011; Martin-Collado et al., 2014)</w:t>
      </w:r>
      <w:r w:rsidRPr="00074047">
        <w:fldChar w:fldCharType="end"/>
      </w:r>
      <w:r w:rsidRPr="00074047">
        <w:t xml:space="preserve">, revealing the need for </w:t>
      </w:r>
      <w:r w:rsidRPr="00074047">
        <w:rPr>
          <w:i/>
        </w:rPr>
        <w:t>in-situ</w:t>
      </w:r>
      <w:r w:rsidRPr="00074047">
        <w:t xml:space="preserve"> conservation str</w:t>
      </w:r>
      <w:r w:rsidR="00C94ADB">
        <w:t xml:space="preserve">ategies to supply such values. </w:t>
      </w:r>
      <w:r w:rsidRPr="00074047">
        <w:t>These values often relate to anthropocentric attribute</w:t>
      </w:r>
      <w:r w:rsidR="00C94ADB">
        <w:t xml:space="preserve">s such as charisma, rarity and </w:t>
      </w:r>
      <w:r w:rsidRPr="00074047">
        <w:t xml:space="preserve">heritage goods like sense of place, history and tradition </w:t>
      </w:r>
      <w:r w:rsidRPr="00074047">
        <w:fldChar w:fldCharType="begin" w:fldLock="1"/>
      </w:r>
      <w:r w:rsidR="009E796C">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"id" : "ITEM-2", "itemData" : { "author" : [ { "dropping-particle" : "", "family" : "Jones", "given" : "Steve", "non-dropping-particle" : "", "parse-names" : false, "suffix" : "" } ], "id" : "ITEM-2", "issued" : { "date-parts" : [ [ "2006" ] ] }, "publisher" : "European Regional Focal Point for Animal Genetic Resources", "title" : "Genetic resources of Heritage Sheep breeds across Europe: their value and conservation", "type" : "book" }, "uris" : [ "http://www.mendeley.com/documents/?uuid=4ec586c2-84fe-49d5-ae41-d565f9b7e3f1" ] }, { "id" : "ITEM-3", "itemData" : { "author" : [ { "dropping-particle" : "", "family" : "Koohafkan", "given" : "Parviz", "non-dropping-particle" : "", "parse-names" : false, "suffix" : "" }, { "dropping-particle" : "", "family" : "Altieri", "given" : "Miguel A", "non-dropping-particle" : "", "parse-names" : false, "suffix" : "" } ], "container-title" : "UN-FAO, Rome", "id" : "ITEM-3", "issued" : { "date-parts" : [ [ "2010" ] ] }, "title" : "Globally important agricultural heritage systems: a legacy for the future", "type" : "article-journal" }, "uris" : [ "http://www.mendeley.com/documents/?uuid=28e7dcc0-2998-4f38-9d16-94b6eac6fae7" ] }, { "id" : "ITEM-4", "itemData" : { "author" : [ { "dropping-particle" : "", "family" : "Tempelman", "given" : "K A", "non-dropping-particle" : "", "parse-names" : false, "suffix" : "" }, { "dropping-particle" : "", "family" : "Cardellino", "given" : "R A", "non-dropping-particle" : "", "parse-names" : false, "suffix" : "" } ], "container-title" : "Traditional livestock keepers: guardians of domestic animal diversity", "id" : "ITEM-4", "issued" : { "date-parts" : [ [ "2007" ] ] }, "title" : "People and animals", "type" : "article-journal" }, "uris" : [ "http://www.mendeley.com/documents/?uuid=f41b01cf-8916-4f69-a08c-00af9a4e6f01" ] } ], "mendeley" : { "formattedCitation" : "(Christie et al., 2006; Jones, 2006; Tempelman and Cardellino, 2007; Koohafkan and Altieri, 2010)", "manualFormatting" : "(Christie et al., 2006; Tempelman and Cardellino, 2007)", "plainTextFormattedCitation" : "(Christie et al., 2006; Jones, 2006; Tempelman and Cardellino, 2007; Koohafkan and Altieri, 2010)", "previouslyFormattedCitation" : "(Christie et al., 2006; Jones, 2006; Tempelman and Cardellino, 2007; Koohafkan and Altieri, 2010)" }, "properties" : { "noteIndex" : 0 }, "schema" : "https://github.com/citation-style-language/schema/raw/master/csl-citation.json" }</w:instrText>
      </w:r>
      <w:r w:rsidRPr="00074047">
        <w:fldChar w:fldCharType="separate"/>
      </w:r>
      <w:r w:rsidRPr="00074047">
        <w:rPr>
          <w:noProof/>
        </w:rPr>
        <w:t>(Christie et al., 2006; Tempelman and Cardellino, 2007)</w:t>
      </w:r>
      <w:r w:rsidRPr="00074047">
        <w:fldChar w:fldCharType="end"/>
      </w:r>
      <w:r w:rsidR="00C94ADB">
        <w:t xml:space="preserve">. </w:t>
      </w:r>
      <w:r w:rsidRPr="00074047">
        <w:t xml:space="preserve">Inevitably, due to bounded rationality, preferences tend to favour breeds with richer histories (e.g. Aberdeen Angus cattle), distinctive phenotypic appearances (e.g. Highland cattle), and strong sense of place (e.g. </w:t>
      </w:r>
      <w:proofErr w:type="spellStart"/>
      <w:r w:rsidRPr="00074047">
        <w:t>Herdwick</w:t>
      </w:r>
      <w:proofErr w:type="spellEnd"/>
      <w:r w:rsidRPr="00074047">
        <w:t xml:space="preserve"> Sheep). Such preferences can crowd-out lesser-appreciated breeds emphasising the importance of institutions that improve information and wider appreciation.</w:t>
      </w:r>
    </w:p>
    <w:p w:rsidR="00074047" w:rsidRDefault="000951D3" w:rsidP="007376D6">
      <w:pPr>
        <w:ind w:firstLine="0"/>
        <w:rPr>
          <w:b/>
          <w:bCs/>
        </w:rPr>
      </w:pPr>
      <w:r>
        <w:rPr>
          <w:noProof/>
          <w:lang w:eastAsia="en-GB"/>
        </w:rPr>
        <w:drawing>
          <wp:inline distT="0" distB="0" distL="0" distR="0" wp14:anchorId="227831DE" wp14:editId="781DD010">
            <wp:extent cx="4882551" cy="5787961"/>
            <wp:effectExtent l="0" t="0" r="0" b="3810"/>
            <wp:docPr id="174" name="Picture 174" descr="H:\Institutions paper\Figures\ESSFromFAnG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stitutions paper\Figures\ESSFromFAnGR.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3224" cy="5788758"/>
                    </a:xfrm>
                    <a:prstGeom prst="rect">
                      <a:avLst/>
                    </a:prstGeom>
                    <a:noFill/>
                    <a:ln>
                      <a:noFill/>
                    </a:ln>
                  </pic:spPr>
                </pic:pic>
              </a:graphicData>
            </a:graphic>
          </wp:inline>
        </w:drawing>
      </w:r>
    </w:p>
    <w:p w:rsidR="00323F9B" w:rsidRPr="00323F9B" w:rsidRDefault="00323F9B" w:rsidP="00074047">
      <w:pPr>
        <w:rPr>
          <w:b/>
          <w:bCs/>
        </w:rPr>
      </w:pPr>
    </w:p>
    <w:p w:rsidR="00074047" w:rsidRPr="00074047" w:rsidRDefault="00074047" w:rsidP="00074047">
      <w:pPr>
        <w:rPr>
          <w:bCs/>
        </w:rPr>
      </w:pPr>
      <w:proofErr w:type="gramStart"/>
      <w:r w:rsidRPr="00074047">
        <w:rPr>
          <w:b/>
          <w:bCs/>
        </w:rPr>
        <w:t xml:space="preserve">Figure </w:t>
      </w:r>
      <w:r w:rsidR="00FB23F5">
        <w:rPr>
          <w:b/>
          <w:bCs/>
        </w:rPr>
        <w:fldChar w:fldCharType="begin"/>
      </w:r>
      <w:r w:rsidR="00FB23F5">
        <w:rPr>
          <w:b/>
          <w:bCs/>
        </w:rPr>
        <w:instrText xml:space="preserve"> STYLEREF 1 \s </w:instrText>
      </w:r>
      <w:r w:rsidR="00FB23F5">
        <w:rPr>
          <w:b/>
          <w:bCs/>
        </w:rPr>
        <w:fldChar w:fldCharType="separate"/>
      </w:r>
      <w:r w:rsidR="00FB23F5">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Figure \* ARABIC \s 1 </w:instrText>
      </w:r>
      <w:r w:rsidR="00FB23F5">
        <w:rPr>
          <w:b/>
          <w:bCs/>
        </w:rPr>
        <w:fldChar w:fldCharType="separate"/>
      </w:r>
      <w:r w:rsidR="00FB23F5">
        <w:rPr>
          <w:b/>
          <w:bCs/>
          <w:noProof/>
        </w:rPr>
        <w:t>1</w:t>
      </w:r>
      <w:r w:rsidR="00FB23F5">
        <w:rPr>
          <w:b/>
          <w:bCs/>
        </w:rPr>
        <w:fldChar w:fldCharType="end"/>
      </w:r>
      <w:r w:rsidRPr="00074047">
        <w:rPr>
          <w:b/>
          <w:bCs/>
        </w:rPr>
        <w:t>:</w:t>
      </w:r>
      <w:r w:rsidRPr="00074047">
        <w:rPr>
          <w:bCs/>
        </w:rPr>
        <w:t xml:space="preserve"> Ecosystem services associated with conservation of FAnGR, dependant on the breed. Arrow width indicates the strength of linkage</w:t>
      </w:r>
      <w:r w:rsidR="007376D6">
        <w:rPr>
          <w:bCs/>
        </w:rPr>
        <w:t xml:space="preserve">s between each process. </w:t>
      </w:r>
    </w:p>
    <w:p w:rsidR="00074047" w:rsidRPr="00074047" w:rsidRDefault="00074047" w:rsidP="00323F9B">
      <w:pPr>
        <w:pStyle w:val="Heading3"/>
      </w:pPr>
      <w:r w:rsidRPr="00074047">
        <w:t xml:space="preserve">Market creation and supply-side incentives  </w:t>
      </w:r>
    </w:p>
    <w:p w:rsidR="00074047" w:rsidRDefault="00074047" w:rsidP="00323F9B">
      <w:r w:rsidRPr="00074047">
        <w:tab/>
        <w:t xml:space="preserve">Correcting market failure is the objective of incentive structures that reward producers from public and private sources. Government can intervene as a surrogate for consumer demand using mechanisms under pre-existing farm support schemes such as the EU Common Agricultural Policy (CAP), or through public and private surrogate markets including </w:t>
      </w:r>
      <w:r w:rsidR="00AA4943">
        <w:t>PES or PACS schemes.</w:t>
      </w:r>
    </w:p>
    <w:p w:rsidR="00323F9B" w:rsidRPr="00074047" w:rsidRDefault="00323F9B" w:rsidP="00323F9B"/>
    <w:p w:rsidR="00074047" w:rsidRPr="00074047" w:rsidRDefault="00074047" w:rsidP="00323F9B">
      <w:r w:rsidRPr="00074047">
        <w:tab/>
        <w:t xml:space="preserve">Interest in PES has increased in the last decade in recognition of potential efficiencies related to private-to-private transactions for the supply of environmental benefits. Novel conservation mechanisms for rare breeds have been widely discussed </w:t>
      </w:r>
      <w:r w:rsidRPr="00074047">
        <w:fldChar w:fldCharType="begin" w:fldLock="1"/>
      </w:r>
      <w:r w:rsidR="009E796C">
        <w:instrText>ADDIN CSL_CITATION { "citationItems" : [ { "id" : "ITEM-1", "itemData" : { "DOI" : "https://doi.org/10.1017/S1014233900005794", "ISSN" : "2078-6344", "author" : [ { "dropping-particle" : "", "family" : "Simon", "given" : "D L", "non-dropping-particle" : "", "parse-names" : false, "suffix" : "" } ], "container-title" : "Animal Genetic Resources Information", "id" : "ITEM-1", "issued" : { "date-parts" : [ [ "1999" ] ] }, "page" : "77-97", "publisher" : "Cambridge Univ Press", "title" : "European approaches to conservation of farm animal genetic resources", "type" : "article-journal", "volume" : "25" }, "uris" : [ "http://www.mendeley.com/documents/?uuid=b313c561-b114-4519-b780-65e932f77e80" ] }, { "id" : "ITEM-2",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"ITEM-2",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"ITEM-4",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"ITEM-4",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"id" : "ITEM-5",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"ITEM-5", "issued" : { "date-parts" : [ [ "2005" ] ] }, "page" : "5-7", "title" : "Genetics and economics: prioritizing breeds for conservation", "type" : "paper-conference" }, "uris" : [ "http://www.mendeley.com/documents/?uuid=b2bde033-4a4a-42e2-9dff-41490e155a9e" ] } ], "mendeley" : { "formattedCitation" : "(Simon, 1999; Simianer et al., 2003a; Fadlaoui et al., 2005; Carson et al., 2009; Ligda and Zjalic, 2011)", "manualFormatting" : "(e.g. Carson et al., 2009; Ligda and Zjalic, 2011; Simianer et al., 2003; Simon, 1999)", "plainTextFormattedCitation" : "(Simon, 1999; Simianer et al., 2003a; Fadlaoui et al., 2005; Carson et al., 2009; Ligda and Zjalic, 2011)", "previouslyFormattedCitation" : "(Simon, 1999; Simianer et al., 2003a; Fadlaoui et al., 2005; Carson et al., 2009; Ligda and Zjalic, 2011)" }, "properties" : { "noteIndex" : 0 }, "schema" : "https://github.com/citation-style-language/schema/raw/master/csl-citation.json" }</w:instrText>
      </w:r>
      <w:r w:rsidRPr="00074047">
        <w:fldChar w:fldCharType="separate"/>
      </w:r>
      <w:r w:rsidRPr="00074047">
        <w:rPr>
          <w:noProof/>
        </w:rPr>
        <w:t>(e.g. Carson et al., 2009; Ligda and Zjalic, 2011; Simianer et al., 2003; Simon, 1999)</w:t>
      </w:r>
      <w:r w:rsidRPr="00074047">
        <w:fldChar w:fldCharType="end"/>
      </w:r>
      <w:r w:rsidRPr="00074047">
        <w:t xml:space="preserve"> and the concept of PACS is mooted to incentivise the supply of domesticat</w:t>
      </w:r>
      <w:r w:rsidR="00323F9B">
        <w:t xml:space="preserve">ed plant and animal diversity. </w:t>
      </w:r>
      <w:r w:rsidRPr="00074047">
        <w:t xml:space="preserve">PACS is advantageous because it can be combined with protocol for the rational prioritisation of cultivars and breeds </w:t>
      </w:r>
      <w:r w:rsidRPr="00074047">
        <w:fldChar w:fldCharType="begin" w:fldLock="1"/>
      </w:r>
      <w:r w:rsidR="009E796C">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"10.1186/1297-9686-33-3-311", "ISSN" : "1297-9686", "PMID" : "11403750", "abstract" : "This study was undertaken to determine the genetic structure, evolutionary relationships, and the genetic diversity among 18 local cattle breeds from Spain, Portugal, and France using 16 microsatellites. Heterozygosities, estimates of Fst, genetic distances, multivariate and diversity analyses, and assignment tests were performed. Heterozygosities ranged from 0.54 in the Pirenaica breed to 0.72 in the Barros\u00e3 breed. Seven percent of the total genetic variability can be attributed to differences among breeds (mean Fst = 0.07; P &lt; 0.01). Five different genetic distances were computed and compared with no correlation found to be significantly different from 0 between distances based on the effective size of the population and those which use the size of the alleles. The Weitzman recursive approach and a multivariate analysis were used to measure the contribution of the breeds diversity. The Weitzman approach suggests that the most important breeds to be preserved are those grouped into two clusters: the cluster formed by the Mirandesa and Alistana breeds and that of the Sayaguesa and Tudanca breeds. The hypothetical extinction of one of those clusters represents a 17% loss of diversity. A correspondence analysis not only distinguished four breed groups but also confirmed results of previous studies classifying the important breeds contributing to diversity. In addition, the variation between breeds was sufficiently high so as to allow individuals to be assigned to their breed of origin with a probability of 99% for simulated samples.", "author" : [ { "dropping-particle" : "", "family" : "Ca\u00f1\u00f3n", "given" : "Javier", "non-dropping-particle" : "", "parse-names" : false, "suffix" : "" }, { "dropping-particle" : "", "family" : "Alexandrino", "given" : "Paolo", "non-dropping-particle" : "", "parse-names" : false, "suffix" : "" }, { "dropping-particle" : "", "family" : "Bessa", "given" : "Isabel", "non-dropping-particle" : "", "parse-names" : false, "suffix" : "" }, { "dropping-particle" : "", "family" : "Carleos", "given" : "Carlos", "non-dropping-particle" : "", "parse-names" : false, "suffix" : "" }, { "dropping-particle" : "", "family" : "Carretero", "given" : "Yolanda", "non-dropping-particle" : "", "parse-names" : false, "suffix" : "" }, { "dropping-particle" : "", "family" : "Dunner", "given" : "Susana", "non-dropping-particle" : "", "parse-names" : false, "suffix" : "" }, { "dropping-particle" : "", "family" : "Ferran", "given" : "Nuno", "non-dropping-particle" : "", "parse-names" : false, "suffix" : "" }, { "dropping-particle" : "", "family" : "Garcia", "given" : "David", "non-dropping-particle" : "", "parse-names" : false, "suffix" : "" }, { "dropping-particle" : "", "family" : "Jordana", "given" : "Jordi", "non-dropping-particle" : "", "parse-names" : false, "suffix" : "" }, { "dropping-particle" : "", "family" : "Lalo\u00eb", "given" : "Denis", "non-dropping-particle" : "", "parse-names" : false, "suffix" : "" }, { "dropping-particle" : "", "family" : "Pereira", "given" : "Albano", "non-dropping-particle" : "", "parse-names" : false, "suffix" : "" }, { "dropping-particle" : "", "family" : "Sanchez", "given" : "Armand", "non-dropping-particle" : "", "parse-names" : false, "suffix" : "" }, { "dropping-particle" : "", "family" : "Moazami-Goudarzi", "given" : "Katayoun", "non-dropping-particle" : "", "parse-names" : false, "suffix" : "" } ], "container-title" : "Genetics, selection, evolution : GSE", "id" : "ITEM-3", "issue" : "3", "issued" : { "date-parts" : [ [ "2001" ] ] }, "page" : "311-332", "title" : "Genetic diversity measures of local European beef cattle breeds for conservation purposes", "type" : "article-journal", "volume" : "33" }, "uris" : [ "http://www.mendeley.com/documents/?uuid=15b57444-2a86-4bab-ad30-fa836e127fa7" ] }, { "id" : "ITEM-4",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"ITEM-4", "issued" : { "date-parts" : [ [ "2005" ] ] }, "page" : "5-7", "title" : "Genetics and economics: prioritizing breeds for conservation", "type" : "paper-conference" }, "uris" : [ "http://www.mendeley.com/documents/?uuid=b2bde033-4a4a-42e2-9dff-41490e155a9e" ] }, { "id" : "ITEM-5", "itemData" : { "DOI" : "10.1017/S175173111200242X", "ISSN" : "1751-732X", "author" : [ { "dropping-particle" : "", "family" : "Mart\u00edn-Collado", "given" : "D", "non-dropping-particle" : "", "parse-names" : false, "suffix" : "" }, { "dropping-particle" : "", "family" : "D\u00edaz", "given" : "C", "non-dropping-particle" : "", "parse-names" : false, "suffix" : "" }, { "dropping-particle" : "", "family" : "M\u00e4ki-Tanila", "given" : "Asko", "non-dropping-particle" : "", "parse-names" : false, "suffix" : "" }, { "dropping-particle" : "", "family" : "Colinet", "given" : "Fr\u00e9d\u00e9ric", "non-dropping-particle" : "", "parse-names" : false, "suffix" : "" }, { "dropping-particle" : "", "family" : "Duclos", "given" : "D", "non-dropping-particle" : "", "parse-names" : false, "suffix" : "" }, { "dropping-particle" : "", "family" : "Hiemstra", "given" : "S J", "non-dropping-particle" : "", "parse-names" : false, "suffix" : "" }, { "dropping-particle" : "", "family" : "Gandini", "given" : "G", "non-dropping-particle" : "", "parse-names" : false, "suffix" : "" } ], "container-title" : "Animal", "id" : "ITEM-5", "issue" : "06", "issued" : { "date-parts" : [ [ "2013" ] ] }, "page" : "885-894", "publisher" : "Cambridge Univ Press", "title" : "The use of SWOT analysis to explore and prioritize conservation and development strategies for local cattle breeds", "type" : "article-journal", "volume" : "7" }, "uris" : [ "http://www.mendeley.com/documents/?uuid=98f8e7a2-a25c-4d10-9424-151515bce8c2" ] } ], "mendeley" : { "formattedCitation" : "(Ca\u00f1\u00f3n et al., 2001; Reist\u2010Marti et al., 2003; Fadlaoui et al., 2005; Zander et al., 2009; Mart\u00edn-Collado et al., 2013)", "manualFormatting" : "(e.g. Ca\u00f1\u00f3n et al., 2001; Fadlaoui et al., 2005; Mart\u00edn-Collado et al., 2013; Reist\u2010Marti et al., 2003; Zander et al., 2009)", "plainTextFormattedCitation" : "(Ca\u00f1\u00f3n et al., 2001; Reist\u2010Marti et al., 2003; Fadlaoui et al., 2005; Zander et al., 2009; Mart\u00edn-Collado et al., 2013)", "previouslyFormattedCitation" : "(Ca\u00f1\u00f3n et al., 2001; Reist\u2010Marti et al., 2003; Fadlaoui et al., 2005; Zander et al., 2009; Mart\u00edn-Collado et al., 2013)" }, "properties" : { "noteIndex" : 0 }, "schema" : "https://github.com/citation-style-language/schema/raw/master/csl-citation.json" }</w:instrText>
      </w:r>
      <w:r w:rsidRPr="00074047">
        <w:fldChar w:fldCharType="separate"/>
      </w:r>
      <w:r w:rsidRPr="00074047">
        <w:rPr>
          <w:noProof/>
          <w:lang w:val="fr-FR"/>
        </w:rPr>
        <w:t>(e.g. Cañón et al., 2001; Fadlaoui et al., 2005; Martín-Collado et al., 2013; Reist</w:t>
      </w:r>
      <w:r w:rsidRPr="00074047">
        <w:rPr>
          <w:rFonts w:ascii="Cambria Math" w:hAnsi="Cambria Math" w:cs="Cambria Math"/>
          <w:noProof/>
          <w:lang w:val="fr-FR"/>
        </w:rPr>
        <w:t>‐</w:t>
      </w:r>
      <w:r w:rsidRPr="00074047">
        <w:rPr>
          <w:noProof/>
          <w:lang w:val="fr-FR"/>
        </w:rPr>
        <w:t>Marti et al., 2003; Zander et al., 2009)</w:t>
      </w:r>
      <w:r w:rsidRPr="00074047">
        <w:fldChar w:fldCharType="end"/>
      </w:r>
      <w:r w:rsidR="00323F9B">
        <w:rPr>
          <w:lang w:val="fr-FR"/>
        </w:rPr>
        <w:t xml:space="preserve">. </w:t>
      </w:r>
      <w:r w:rsidRPr="00074047">
        <w:t xml:space="preserve">In addition, PACS can be used in conjunction with a safe minimum standards approach </w:t>
      </w:r>
      <w:r w:rsidRPr="00074047">
        <w:fldChar w:fldCharType="begin" w:fldLock="1"/>
      </w:r>
      <w:r w:rsidR="009E796C">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Pr="00074047">
        <w:fldChar w:fldCharType="separate"/>
      </w:r>
      <w:r w:rsidRPr="00074047">
        <w:rPr>
          <w:noProof/>
        </w:rPr>
        <w:t>(Drucker, 2006)</w:t>
      </w:r>
      <w:r w:rsidRPr="00074047">
        <w:fldChar w:fldCharType="end"/>
      </w:r>
      <w:r w:rsidRPr="00074047">
        <w:t xml:space="preserve"> and competitive tenders (CT)</w:t>
      </w:r>
      <w:r w:rsidRPr="00074047">
        <w:rPr>
          <w:vertAlign w:val="superscript"/>
        </w:rPr>
        <w:footnoteReference w:id="7"/>
      </w:r>
      <w:r w:rsidRPr="00074047">
        <w:t xml:space="preserve"> that permit the identification of least cost conservation service providers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"ITEM-3",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2013; Pascual et al., 2011)", "manualFormatting" : "(Narloch et al., 2013, 2011; Pascual et al., 2011)", "plainTextFormattedCitation" : "(Narloch et al., 2011a, 2013; Pascual et al., 2011)", "previouslyFormattedCitation" : "(Narloch et al., 2011a, 2013; Pascual et al., 2011)" }, "properties" : { "noteIndex" : 0 }, "schema" : "https://github.com/citation-style-language/schema/raw/master/csl-citation.json" }</w:instrText>
      </w:r>
      <w:r w:rsidRPr="00074047">
        <w:fldChar w:fldCharType="separate"/>
      </w:r>
      <w:r w:rsidRPr="00074047">
        <w:rPr>
          <w:noProof/>
        </w:rPr>
        <w:t>(Narloch et al., 2013, 2011; Pascual et al., 2011)</w:t>
      </w:r>
      <w:r w:rsidRPr="00074047">
        <w:fldChar w:fldCharType="end"/>
      </w:r>
      <w:r w:rsidR="00323F9B">
        <w:t xml:space="preserve">. </w:t>
      </w:r>
      <w:r w:rsidRPr="00074047">
        <w:t xml:space="preserve">While CTs have been piloted in PGR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"ITEM-2", "issued" : { "date-parts" : [ [ "2011" ] ] }, "page" : "191-220", "title" : "The economics of agrobiodiversity conservation for food security under climate change", "type" : "article-journal", "volume" : "11" }, "uris" : [ "http://www.mendeley.com/documents/?uuid=d80133f6-457b-4cbb-9988-0fd742d63ecd"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"(Windle and Rolfe, 2008; Narloch et al., 2011b, 2013; Pascual et al., 2011)", "manualFormatting" : "(Narloch et al., 2013)", "plainTextFormattedCitation" : "(Windle and Rolfe, 2008; Narloch et al., 2011b, 2013; Pascual et al., 2011)", "previouslyFormattedCitation" : "(Windle and Rolfe, 2008; Narloch et al., 2011b, 2013; Pascual et al., 2011)" }, "properties" : { "noteIndex" : 0 }, "schema" : "https://github.com/citation-style-language/schema/raw/master/csl-citation.json" }</w:instrText>
      </w:r>
      <w:r w:rsidRPr="00074047">
        <w:fldChar w:fldCharType="separate"/>
      </w:r>
      <w:r w:rsidRPr="00074047">
        <w:rPr>
          <w:noProof/>
        </w:rPr>
        <w:t>(Narloch et al., 2013)</w:t>
      </w:r>
      <w:r w:rsidRPr="00074047">
        <w:fldChar w:fldCharType="end"/>
      </w:r>
      <w:r w:rsidRPr="00074047">
        <w:t xml:space="preserve"> and biodiversity conservation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"org/10.1016/j.envsci.2013.05.010", "ISSN" : "1462-9011", "author" : [ { "dropping-particle" : "", "family" : "Blackmore", "given" : "Louise", "non-dropping-particle" : "", "parse-names" : false, "suffix" : "" }, { "dropping-particle" : "", "family" : "Doole", "given" : "Graeme J", "non-dropping-particle" : "", "parse-names" : false, "suffix" : "" } ], "container-title" : "Environmental science &amp; policy", "id" : "ITEM-2", "issued" : { "date-parts" : [ [ "2013" ] ] }, "page" : "143-153", "publisher" : "Elsevier", "title" : "Drivers of landholder participation in tender programs for Australian biodiversity conservation", "type" : "article-journal", "volume" : "33" }, "uris" : [ "http://www.mendeley.com/documents/?uuid=822ff475-7ab1-427c-9dc9-af7ed10f36a8" ] }, { "id" : "ITEM-3", "itemData" : { "ISSN" : "1834-7541", "author" : [ { "dropping-particle" : "", "family" : "Windle", "given" : "Jill", "non-dropping-particle" : "", "parse-names" : false, "suffix" : "" }, { "dropping-particle" : "", "family" : "Rolfe", "given" : "John", "non-dropping-particle" : "", "parse-names" : false, "suffix" : "" }, { "dropping-particle" : "", "family" : "McCosker", "given" : "Juliana", "non-dropping-particle" : "", "parse-names" : false, "suffix" : "" }, { "dropping-particle" : "", "family" : "Lingard", "given" : "Andrea", "non-dropping-particle" : "", "parse-names" : false, "suffix" : "" } ], "container-title" : "The Rangeland Journal", "id" : "ITEM-3", "issue" : "1", "issued" : { "date-parts" : [ [ "2009" ] ] }, "page" : "127-135", "publisher" : "CSIRO", "title" : "A conservation auction for landscape linkage in the southern Desert Uplands, Queensland", "type" : "article-journal", "volume" : "31" }, "uris" : [ "http://www.mendeley.com/documents/?uuid=5f2a3f02-cf98-4577-adf7-452947d0e4f9" ] }, { "id" : "ITEM-4",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"ITEM-4",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"ITEM-5", "itemData" : { "ISSN" : "0743-0167", "author" : [ { "dropping-particle" : "", "family" : "Moon", "given" : "Katie", "non-dropping-particle" : "", "parse-names" : false, "suffix" : "" }, { "dropping-particle" : "", "family" : "Cocklin", "given" : "Chris", "non-dropping-particle" : "", "parse-names" : false, "suffix" : "" } ], "container-title" : "Journal of Rural Studies", "id" : "ITEM-5", "issue" : "3", "issued" : { "date-parts" : [ [ "2011" ] ] }, "page" : "331-342", "publisher" : "Elsevier", "title" : "Participation in biodiversity conservation: motivations and barriers of Australian landholders", "type" : "article-journal", "volume" : "27" }, "uris" : [ "http://www.mendeley.com/documents/?uuid=a7256d8e-d656-4e4a-a149-6dceb7d58ae6" ] } ], "mendeley" : { "formattedCitation" : "(Schilizzi and Latacz-Lohmann, 2007; Windle and Rolfe, 2008; Windle et al., 2009; Moon and Cocklin, 2011; Blackmore and Doole, 2013)", "manualFormatting" : "(Blackmore and Doole, 2013)", "plainTextFormattedCitation" : "(Schilizzi and Latacz-Lohmann, 2007; Windle and Rolfe, 2008; Windle et al., 2009; Moon and Cocklin, 2011; Blackmore and Doole, 2013)", "previouslyFormattedCitation" : "(Schilizzi and Latacz-Lohmann, 2007; Windle and Rolfe, 2008; Windle et al., 2009; Moon and Cocklin, 2011; Blackmore and Doole, 2013)" }, "properties" : { "noteIndex" : 0 }, "schema" : "https://github.com/citation-style-language/schema/raw/master/csl-citation.json" }</w:instrText>
      </w:r>
      <w:r w:rsidRPr="00074047">
        <w:fldChar w:fldCharType="separate"/>
      </w:r>
      <w:r w:rsidRPr="00074047">
        <w:rPr>
          <w:noProof/>
        </w:rPr>
        <w:t>(Blackmore and Doole, 2013)</w:t>
      </w:r>
      <w:r w:rsidRPr="00074047">
        <w:fldChar w:fldCharType="end"/>
      </w:r>
      <w:r w:rsidR="00E8046E">
        <w:t xml:space="preserve"> their use in </w:t>
      </w:r>
      <w:r w:rsidRPr="00074047">
        <w:t>rare breed conservati</w:t>
      </w:r>
      <w:r w:rsidR="00323F9B">
        <w:t xml:space="preserve">on remains  under-explored. </w:t>
      </w:r>
    </w:p>
    <w:p w:rsidR="00074047" w:rsidRPr="00074047" w:rsidRDefault="00074047" w:rsidP="00323F9B">
      <w:pPr>
        <w:pStyle w:val="Heading3"/>
      </w:pPr>
      <w:r w:rsidRPr="00074047">
        <w:t xml:space="preserve">Public subsidy schemes and regulation </w:t>
      </w:r>
    </w:p>
    <w:p w:rsidR="00074047" w:rsidRDefault="00074047" w:rsidP="00323F9B">
      <w:r w:rsidRPr="00074047">
        <w:tab/>
        <w:t>Information failures mean market-based approaches are slow to emerge, and support is usually provided through public subsidy schemes or interventions supporting diversity and</w:t>
      </w:r>
      <w:r w:rsidR="00323F9B">
        <w:t xml:space="preserve"> fostering market development. </w:t>
      </w:r>
      <w:r w:rsidRPr="00074047">
        <w:t xml:space="preserve">In Europe, </w:t>
      </w:r>
      <w:r w:rsidRPr="00074047">
        <w:rPr>
          <w:iCs/>
        </w:rPr>
        <w:t>public support for FAnGR works through three main policy vehicles: the CAP, including subsidy schemes and specific agricultural regulations (e.g. The EU Animal Health Law), biodiversity legislation (e.g. The EU Biodiversity Strategy to 2020)</w:t>
      </w:r>
      <w:r w:rsidRPr="00074047">
        <w:t xml:space="preserve"> and eco-labelling and certification of origin schemes (e.g. Product Designation of Origin (PDO)). The latter help to make breeds economically self-sustaining and have been promoted for minority breeds that produce desirable products. PDO schemes offer important valorisation opportunities for traditional breed keepers </w:t>
      </w:r>
      <w:r w:rsidRPr="00074047">
        <w:fldChar w:fldCharType="begin" w:fldLock="1"/>
      </w:r>
      <w:r w:rsidR="009E796C">
        <w:instrText>ADDIN CSL_CITATION { "citationItems" : [ { "id" : "ITEM-1", "itemData" : { "ISBN" : "9086867413", "author" : [ { "dropping-particle" : "", "family" : "Zjalic", "given" : "M", "non-dropping-particle" : "", "parse-names" : false, "suffix" : "" }, { "dropping-particle" : "", "family" : "Rosati", "given" : "A", "non-dropping-particle" : "", "parse-names" : false, "suffix" : "" }, { "dropping-particle" : "", "family" : "Dimitriadou", "given" : "A", "non-dropping-particle" : "", "parse-names" : false, "suffix" : "" }, { "dropping-particle" : "", "family" : "Murelli", "given" : "E", "non-dropping-particle" : "", "parse-names" : false, "suffix" : "" } ], "container-title" : "Animal farming and environmental interactions in the Mediterranean region", "id" : "ITEM-1", "issued" : { "date-parts" : [ [ "2012" ] ] }, "page" : "145-155", "publisher" : "Springer", "title" : "Geographic indication of animal products and farm animal biodiversity: case of twelve Northern and five Mediterranean Member States of the European Union", "type" : "chapter" }, "uris" : [ "http://www.mendeley.com/documents/?uuid=25f12260-59d4-4266-b1a0-740f31ae1db7" ] } ], "mendeley" : { "formattedCitation" : "(Zjalic et al., 2012)", "plainTextFormattedCitation" : "(Zjalic et al., 2012)", "previouslyFormattedCitation" : "(Zjalic et al., 2012)" }, "properties" : { "noteIndex" : 0 }, "schema" : "https://github.com/citation-style-language/schema/raw/master/csl-citation.json" }</w:instrText>
      </w:r>
      <w:r w:rsidRPr="00074047">
        <w:fldChar w:fldCharType="separate"/>
      </w:r>
      <w:r w:rsidRPr="00074047">
        <w:rPr>
          <w:noProof/>
        </w:rPr>
        <w:t>(Zjalic et al., 2012)</w:t>
      </w:r>
      <w:r w:rsidRPr="00074047">
        <w:fldChar w:fldCharType="end"/>
      </w:r>
      <w:r w:rsidRPr="00074047">
        <w:t xml:space="preserve"> allowing consumers to express demand for specific breed-related attributes. Such mechanisms only offer a limited demand-side correction of market failure, tending to favour breeds </w:t>
      </w:r>
      <w:r w:rsidR="00E8046E">
        <w:t xml:space="preserve">with greater market potential. </w:t>
      </w:r>
    </w:p>
    <w:p w:rsidR="00323F9B" w:rsidRPr="00074047" w:rsidRDefault="00323F9B" w:rsidP="00323F9B"/>
    <w:p w:rsidR="00074047" w:rsidRPr="00074047" w:rsidRDefault="00074047" w:rsidP="00323F9B">
      <w:r w:rsidRPr="00074047">
        <w:tab/>
        <w:t>EU subsidy payments can be initiated through Rural Development Programme (RDP)</w:t>
      </w:r>
      <w:r w:rsidRPr="00074047">
        <w:rPr>
          <w:iCs/>
        </w:rPr>
        <w:t xml:space="preserve">, the CAP or </w:t>
      </w:r>
      <w:r w:rsidRPr="00074047">
        <w:t>under the discretion of national policies</w:t>
      </w:r>
      <w:r w:rsidRPr="00074047" w:rsidDel="00CA719F">
        <w:rPr>
          <w:iCs/>
        </w:rPr>
        <w:t xml:space="preserve"> </w:t>
      </w:r>
      <w:r w:rsidRPr="00074047">
        <w:rPr>
          <w:iCs/>
        </w:rPr>
        <w:fldChar w:fldCharType="begin" w:fldLock="1"/>
      </w:r>
      <w:r w:rsidR="009E796C">
        <w:rPr>
          <w:iCs/>
        </w:rPr>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rPr>
          <w:iCs/>
        </w:rPr>
        <w:fldChar w:fldCharType="separate"/>
      </w:r>
      <w:r w:rsidRPr="00074047">
        <w:rPr>
          <w:iCs/>
          <w:noProof/>
        </w:rPr>
        <w:t>(Hall, 2013)</w:t>
      </w:r>
      <w:r w:rsidRPr="00074047">
        <w:fldChar w:fldCharType="end"/>
      </w:r>
      <w:r w:rsidRPr="00074047">
        <w:rPr>
          <w:iCs/>
        </w:rPr>
        <w:t>.</w:t>
      </w:r>
      <w:r w:rsidRPr="00074047">
        <w:t xml:space="preserve"> Relevant conservation policies often have multiple objectives, for example conservation grazing that meets wider landscape goals </w:t>
      </w:r>
      <w:r w:rsidRPr="00074047">
        <w:fldChar w:fldCharType="begin" w:fldLock="1"/>
      </w:r>
      <w:r w:rsidR="009E796C">
        <w:instrText>ADDIN CSL_CITATION { "citationItems" : [ { "id" : "ITEM-1", "itemData" : { "DOI" : "10.1016/j.apgeog.2003.08.003", "ISSN" : "0143-6228", "author" : [ { "dropping-particle" : "", "family" : "Yarwood", "given" : "Richard", "non-dropping-particle" : "", "parse-names" : false, "suffix" : "" }, { "dropping-particle" : "", "family" : "Evans", "given" : "Nick", "non-dropping-particle" : "", "parse-names" : false, "suffix" : "" } ], "container-title" : "Applied Geography", "id" : "ITEM-1", "issue" : "2", "issued" : { "date-parts" : [ [ "2003" ] ] }, "page" : "137-157", "publisher" : "Elsevier", "title" : "Livestock, locality and landscape: EU regulations and the new geography of Welsh farm animals", "type" : "article-journal", "volume" : "23" }, "uris" : [ "http://www.mendeley.com/documents/?uuid=98af979e-2fde-43a3-8df8-1a36a1cdb506" ] } ], "mendeley" : { "formattedCitation" : "(Yarwood and Evans, 2003)", "plainTextFormattedCitation" : "(Yarwood and Evans, 2003)", "previouslyFormattedCitation" : "(Yarwood and Evans, 2003)" }, "properties" : { "noteIndex" : 0 }, "schema" : "https://github.com/citation-style-language/schema/raw/master/csl-citation.json" }</w:instrText>
      </w:r>
      <w:r w:rsidRPr="00074047">
        <w:fldChar w:fldCharType="separate"/>
      </w:r>
      <w:r w:rsidRPr="00074047">
        <w:rPr>
          <w:noProof/>
        </w:rPr>
        <w:t>(Yarwood and Evans, 2003)</w:t>
      </w:r>
      <w:r w:rsidRPr="00074047">
        <w:fldChar w:fldCharType="end"/>
      </w:r>
      <w:r w:rsidRPr="00074047">
        <w:t xml:space="preserve"> and  financial support given to farmers rearing ‘local breeds in danger of abandonment’ </w:t>
      </w:r>
      <w:r w:rsidRPr="00074047">
        <w:fldChar w:fldCharType="begin" w:fldLock="1"/>
      </w:r>
      <w:r w:rsidR="009E796C">
        <w:instrText>ADDIN CSL_CITATION { "citationItems" : [ { "id" : "ITEM-1",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"ITEM-1",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"mendeley" : { "formattedCitation" : "(Ligda and Zjalic, 2011)", "plainTextFormattedCitation" : "(Ligda and Zjalic, 2011)", "previouslyFormattedCitation" : "(Ligda and Zjalic, 2011)" }, "properties" : { "noteIndex" : 0 }, "schema" : "https://github.com/citation-style-language/schema/raw/master/csl-citation.json" }</w:instrText>
      </w:r>
      <w:r w:rsidRPr="00074047">
        <w:fldChar w:fldCharType="separate"/>
      </w:r>
      <w:r w:rsidRPr="00074047">
        <w:rPr>
          <w:noProof/>
        </w:rPr>
        <w:t>(Ligda and Zjalic, 2011)</w:t>
      </w:r>
      <w:r w:rsidRPr="00074047">
        <w:fldChar w:fldCharType="end"/>
      </w:r>
      <w:r w:rsidR="00323F9B">
        <w:t xml:space="preserve">. </w:t>
      </w:r>
      <w:r w:rsidRPr="00074047">
        <w:t xml:space="preserve">Analysis of European subsidy programmes by </w:t>
      </w:r>
      <w:proofErr w:type="spellStart"/>
      <w:r w:rsidRPr="00074047">
        <w:t>Kompan</w:t>
      </w:r>
      <w:proofErr w:type="spellEnd"/>
      <w:r w:rsidRPr="00074047">
        <w:t xml:space="preserve"> et al (2014) indicates inconsistent conservation approaches across Europe. While many countries reported increasing numerical population sizes of breeds, there is little indication any objective measures of diversity are used to optimise conservation.</w:t>
      </w:r>
      <w:r w:rsidR="00323F9B">
        <w:t xml:space="preserve"> </w:t>
      </w:r>
    </w:p>
    <w:p w:rsidR="00074047" w:rsidRPr="00074047" w:rsidRDefault="00074047" w:rsidP="00323F9B">
      <w:pPr>
        <w:pStyle w:val="Heading3"/>
      </w:pPr>
      <w:r w:rsidRPr="00074047">
        <w:t xml:space="preserve">National bodies – the case of the UK </w:t>
      </w:r>
    </w:p>
    <w:p w:rsidR="00074047" w:rsidRDefault="00074047" w:rsidP="00323F9B">
      <w:r w:rsidRPr="00074047">
        <w:tab/>
        <w:t>In the UK a range of policy measures influence rare breed conservation with</w:t>
      </w:r>
      <w:r w:rsidR="00E8046E">
        <w:t xml:space="preserve"> additional oversight form the </w:t>
      </w:r>
      <w:r w:rsidRPr="00074047">
        <w:t xml:space="preserve">FAnGR Committee, which acts as an independent non-departmental advisory body to the UK government </w:t>
      </w:r>
      <w:r w:rsidRPr="00074047">
        <w:fldChar w:fldCharType="begin" w:fldLock="1"/>
      </w:r>
      <w:r w:rsidR="009E796C">
        <w:instrText>ADDIN CSL_CITATION { "citationItems" : [ { "id" : "ITEM-1", "itemData" : { "author" : [ { "dropping-particle" : "", "family" : "Small", "given" : "Richard", "non-dropping-particle" : "", "parse-names" : false, "suffix" : "" } ], "id" : "ITEM-1", "issued" : { "date-parts" : [ [ "2013" ] ] }, "publisher-place" : "London, UK", "title" : "Review of policy governing farm animal genetic resources conservation stratergies and breeding programmes", "type" : "report" }, "uris" : [ "http://www.mendeley.com/documents/?uuid=8108a458-770c-4eac-8c82-33c86ae3c530" ] } ], "mendeley" : { "formattedCitation" : "(Small, 2013)", "plainTextFormattedCitation" : "(Small, 2013)", "previouslyFormattedCitation" : "(Small, 2013)" }, "properties" : { "noteIndex" : 0 }, "schema" : "https://github.com/citation-style-language/schema/raw/master/csl-citation.json" }</w:instrText>
      </w:r>
      <w:r w:rsidRPr="00074047">
        <w:fldChar w:fldCharType="separate"/>
      </w:r>
      <w:r w:rsidRPr="00074047">
        <w:rPr>
          <w:noProof/>
        </w:rPr>
        <w:t>(Small, 2013)</w:t>
      </w:r>
      <w:r w:rsidRPr="00074047">
        <w:fldChar w:fldCharType="end"/>
      </w:r>
      <w:r w:rsidR="00323F9B">
        <w:t xml:space="preserve">. Several </w:t>
      </w:r>
      <w:r w:rsidRPr="00074047">
        <w:t>UK co</w:t>
      </w:r>
      <w:r w:rsidR="00E8046E">
        <w:t xml:space="preserve">nservation initiatives operate </w:t>
      </w:r>
      <w:r w:rsidRPr="00074047">
        <w:t xml:space="preserve">through </w:t>
      </w:r>
      <w:proofErr w:type="spellStart"/>
      <w:r w:rsidRPr="00074047">
        <w:t>ag</w:t>
      </w:r>
      <w:r w:rsidR="00323F9B">
        <w:t>ri</w:t>
      </w:r>
      <w:proofErr w:type="spellEnd"/>
      <w:r w:rsidR="00323F9B">
        <w:t xml:space="preserve">-environmental schemes (AES) </w:t>
      </w:r>
      <w:r w:rsidRPr="00074047">
        <w:t xml:space="preserve">linked to the delivery of habitat management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p>
    <w:p w:rsidR="00323F9B" w:rsidRPr="00074047" w:rsidRDefault="00323F9B" w:rsidP="00323F9B"/>
    <w:p w:rsidR="00074047" w:rsidRPr="00074047" w:rsidRDefault="00074047" w:rsidP="00323F9B">
      <w:r w:rsidRPr="00074047">
        <w:tab/>
        <w:t>Natural England, a non-departmental public body responsible for management of England’s natural environment, used conservation grazing supplements (worth £70 / ha) to support NBAR (Natural England, 2012).  These have been widely adopted, and from 2005 to 2015 there were 1,468 agreements covering ~59,244 ha (Natural England, 2015). These supplements have recently been increased to £94 / h</w:t>
      </w:r>
      <w:r w:rsidR="00323F9B">
        <w:t xml:space="preserve">a for the period 2015 to 2020. </w:t>
      </w:r>
      <w:r w:rsidRPr="00074047">
        <w:t xml:space="preserve">Evidence suggests supplements have benefited sheep and cattle breeds most while equine and pig breeds are in severe decline, suggesting a need for differentiated conservation incentives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w:t>
      </w:r>
    </w:p>
    <w:p w:rsidR="00074047" w:rsidRPr="00074047" w:rsidRDefault="00074047" w:rsidP="00323F9B">
      <w:pPr>
        <w:pStyle w:val="Heading3"/>
      </w:pPr>
      <w:r w:rsidRPr="00074047">
        <w:t>Domestic and international non-governmental organisations (NGO’s)</w:t>
      </w:r>
    </w:p>
    <w:p w:rsidR="00074047" w:rsidRDefault="00074047" w:rsidP="00323F9B">
      <w:r w:rsidRPr="00074047">
        <w:tab/>
        <w:t xml:space="preserve">NGO’s deliver support for FAnGR conservation through breeding activities, training of farmers, promotion of local products and public awareness </w:t>
      </w:r>
      <w:r w:rsidRPr="00074047">
        <w:fldChar w:fldCharType="begin" w:fldLock="1"/>
      </w:r>
      <w:r w:rsidR="009E796C">
        <w:instrText>ADDIN CSL_CITATION { "citationItems" : [ { "id" : "ITEM-1", "itemData" : { "author" : [ { "dropping-particle" : "", "family" : "SAVE Foundation", "given" : "", "non-dropping-particle" : "", "parse-names" : false, "suffix" : "" } ], "id" : "ITEM-1", "issued" : { "date-parts" : [ [ "2004" ] ] }, "number-of-pages" : "1-22", "publisher-place" : "Constance, Germany", "title" : "Working range: Europe", "type" : "report" }, "uris" : [ "http://www.mendeley.com/documents/?uuid=dfffe593-3d7f-4596-b2e2-ef5c7ec4f0a1" ] } ], "mendeley" : { "formattedCitation" : "(SAVE Foundation, 2004)", "plainTextFormattedCitation" : "(SAVE Foundation, 2004)", "previouslyFormattedCitation" : "(SAVE Foundation, 2004)" }, "properties" : { "noteIndex" : 0 }, "schema" : "https://github.com/citation-style-language/schema/raw/master/csl-citation.json" }</w:instrText>
      </w:r>
      <w:r w:rsidRPr="00074047">
        <w:fldChar w:fldCharType="separate"/>
      </w:r>
      <w:r w:rsidRPr="00074047">
        <w:rPr>
          <w:noProof/>
        </w:rPr>
        <w:t>(SAVE Foundation, 2004)</w:t>
      </w:r>
      <w:r w:rsidRPr="00074047">
        <w:fldChar w:fldCharType="end"/>
      </w:r>
      <w:r w:rsidRPr="00074047">
        <w:t xml:space="preserve">. Their activities complement governmental conservation efforts and around 18 out of 35 European countries reportedly have specialised NGO’s for conservation </w:t>
      </w:r>
      <w:r w:rsidRPr="00074047">
        <w:fldChar w:fldCharType="begin" w:fldLock="1"/>
      </w:r>
      <w:r w:rsidR="009E796C">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rsidRPr="00074047">
        <w:fldChar w:fldCharType="separate"/>
      </w:r>
      <w:r w:rsidRPr="00074047">
        <w:rPr>
          <w:noProof/>
        </w:rPr>
        <w:t>(Kompan et al., 2014)</w:t>
      </w:r>
      <w:r w:rsidRPr="00074047">
        <w:fldChar w:fldCharType="end"/>
      </w:r>
      <w:r w:rsidR="00323F9B">
        <w:t xml:space="preserve">. </w:t>
      </w:r>
      <w:r w:rsidRPr="00074047">
        <w:t xml:space="preserve">They also provide a powerful social network for breeders, policy makers, genetic resource managers and academics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NGO’s are arguably more focussed supplying the public good characteristics of conservation (i.e. cultural and existence value) as opposed to genes or traits of commercial interest. </w:t>
      </w:r>
    </w:p>
    <w:p w:rsidR="009408A3" w:rsidRPr="00074047" w:rsidRDefault="009408A3" w:rsidP="00323F9B"/>
    <w:p w:rsidR="00074047" w:rsidRDefault="00074047" w:rsidP="00323F9B">
      <w:r w:rsidRPr="00074047">
        <w:tab/>
        <w:t xml:space="preserve">In the UK, the RBST serves as an important communication platform between stakeholders, strengthening collective actions to reduce decline in rare breeds </w:t>
      </w:r>
      <w:r w:rsidRPr="00074047">
        <w:fldChar w:fldCharType="begin" w:fldLock="1"/>
      </w:r>
      <w:r w:rsidR="009E796C">
        <w:instrText>ADDIN CSL_CITATION { "citationItems" : [ { "id" : "ITEM-1", "itemData" : { "DOI" : "10.1016/j.livprodsci.2004.08.010", "ISBN" : "0301-6226", "ISSN" : "03016226", "abstract" : "The paper examines the notion of sustainable farm animal breeding. A brief explanation of why sustainability matters is offered first. After this, the historical development of the concept of sustainability is charted. The authors then turn to review published literature with a bearing on sustainable farm animal breeding. Little has been written directly on the subject: the requirements of sustainable farm animal breeding await serious clarification. The paper looks at SEFABAR (Sustainable European Farm Animal Breeding and Reproduction), a project designed to identify sustainable practices in farm animal breeding which ran for nearly 3 years from 2000. In this project commercial breeders and breeding scientists were required, with the professional assistance of bioethicists, economists, social scientists and NGO representatives, to develop a definition of sustainable farm animal breeding. The authors describe initial attempts to carry out this task. They then describe a general method of building a definition of sustainability-the so-called concern-criteria-indicators method-that was used in SEFABAR to good effect. They note the progress that was made once this method was introduced. Finally, the importance of communication is explained. The authors suggest that the concept of sustainability can be effectively used to organise and facilitate dialogue between stakeholders, including the breeding industry and society as a whole. \u00a9 2004 Elsevier B.V. All rights reserved.", "author" : [ { "dropping-particle" : "", "family" : "Gamborg", "given" : "Christian", "non-dropping-particle" : "", "parse-names" : false, "suffix" : "" }, { "dropping-particle" : "", "family" : "Sand\u00f8e", "given" : "Peter", "non-dropping-particle" : "", "parse-names" : false, "suffix" : "" } ], "container-title" : "Livestock Production Science", "id" : "ITEM-1", "issue" : "3", "issued" : { "date-parts" : [ [ "2005" ] ] }, "page" : "221-231", "title" : "Sustainability in farm animal breeding: A review", "type" : "article", "volume" : "92" }, "uris" : [ "http://www.mendeley.com/documents/?uuid=813bb671-751f-4d36-9e7f-1af2e7d5b852" ] } ], "mendeley" : { "formattedCitation" : "(Gamborg and Sand\u00f8e, 2005)", "plainTextFormattedCitation" : "(Gamborg and Sand\u00f8e, 2005)", "previouslyFormattedCitation" : "(Gamborg and Sand\u00f8e, 2005)" }, "properties" : { "noteIndex" : 0 }, "schema" : "https://github.com/citation-style-language/schema/raw/master/csl-citation.json" }</w:instrText>
      </w:r>
      <w:r w:rsidRPr="00074047">
        <w:fldChar w:fldCharType="separate"/>
      </w:r>
      <w:r w:rsidRPr="00074047">
        <w:rPr>
          <w:noProof/>
        </w:rPr>
        <w:t>(Gamborg and Sandøe, 2005)</w:t>
      </w:r>
      <w:r w:rsidRPr="00074047">
        <w:fldChar w:fldCharType="end"/>
      </w:r>
      <w:r w:rsidRPr="00074047">
        <w:t xml:space="preserve">. They have worked to promote rare breed food products alongside introducing conservation grazing initiatives for NBAR with the National Trust, a charitable conservation organisation with statutory powers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r w:rsidRPr="00074047">
        <w:t xml:space="preserve">RBST activities also support </w:t>
      </w:r>
      <w:r w:rsidRPr="00074047">
        <w:rPr>
          <w:i/>
        </w:rPr>
        <w:t>ex-situ</w:t>
      </w:r>
      <w:r w:rsidRPr="00074047">
        <w:t xml:space="preserve"> conservation, managing the UK’s largest heritag</w:t>
      </w:r>
      <w:r w:rsidR="00323F9B">
        <w:t>e genebank for native breeds.</w:t>
      </w:r>
    </w:p>
    <w:p w:rsidR="00323F9B" w:rsidRPr="00074047" w:rsidRDefault="00323F9B" w:rsidP="00323F9B"/>
    <w:p w:rsidR="00074047" w:rsidRPr="00074047" w:rsidRDefault="00074047" w:rsidP="00323F9B">
      <w:r w:rsidRPr="00074047">
        <w:tab/>
        <w:t>Breed societies act as essential information centres through the operation of pedigree registers that are fundamental to the maintenance of g</w:t>
      </w:r>
      <w:r w:rsidR="006D4E5A">
        <w:t xml:space="preserve">enetic variation within breeds. </w:t>
      </w:r>
      <w:r w:rsidRPr="00074047">
        <w:t xml:space="preserve">However, maintaining accurate pedigree records in appropriate data formats largely depends on the technical ability of staff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Despite being cultural strongholds, the involvement of new actors in breed societies can lead to institutional changes that inevitably augment tensions between different stakeholders with diverging interests </w:t>
      </w:r>
      <w:r w:rsidRPr="00074047">
        <w:fldChar w:fldCharType="begin" w:fldLock="1"/>
      </w:r>
      <w:r w:rsidR="009E796C">
        <w:instrText>ADDIN CSL_CITATION { "citationItems" : [ { "id" : "ITEM-1", "itemData" : { "author" : [ { "dropping-particle" : "", "family" : "Labatut", "given" : "J", "non-dropping-particle" : "", "parse-names" : false, "suffix" : "" } ], "container-title" : "Innovations Agronomiques", "id" : "ITEM-1", "issued" : { "date-parts" : [ [ "2013" ] ] }, "page" : "85-97", "title" : "La coop\u00e9ration au c\u0153ur des dispositifs de gestion des races locales", "type" : "article-journal", "volume" : "29" }, "uris" : [ "http://www.mendeley.com/documents/?uuid=844b271f-0138-4c37-9123-fbe1ba4dd20d" ] } ], "mendeley" : { "formattedCitation" : "(Labatut, 2013)", "plainTextFormattedCitation" : "(Labatut, 2013)", "previouslyFormattedCitation" : "(Labatut, 2013)" }, "properties" : { "noteIndex" : 0 }, "schema" : "https://github.com/citation-style-language/schema/raw/master/csl-citation.json" }</w:instrText>
      </w:r>
      <w:r w:rsidRPr="00074047">
        <w:fldChar w:fldCharType="separate"/>
      </w:r>
      <w:r w:rsidRPr="00074047">
        <w:rPr>
          <w:noProof/>
        </w:rPr>
        <w:t>(Labatut, 2013)</w:t>
      </w:r>
      <w:r w:rsidRPr="00074047">
        <w:fldChar w:fldCharType="end"/>
      </w:r>
      <w:r w:rsidRPr="00074047">
        <w:t xml:space="preserve">. The level to which change is tolerated and encouraged within a breeding group could reduce or increase the desirability of a breed </w:t>
      </w:r>
      <w:r w:rsidRPr="00074047">
        <w:fldChar w:fldCharType="begin" w:fldLock="1"/>
      </w:r>
      <w:r w:rsidR="009E796C">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rsidRPr="00074047">
        <w:fldChar w:fldCharType="separate"/>
      </w:r>
      <w:r w:rsidRPr="00074047">
        <w:rPr>
          <w:noProof/>
        </w:rPr>
        <w:t>(Lauvie et al., 2014)</w:t>
      </w:r>
      <w:r w:rsidRPr="00074047">
        <w:fldChar w:fldCharType="end"/>
      </w:r>
      <w:r w:rsidRPr="00074047">
        <w:t>. This reveals attitudes towards breed evolution that may be desirable from a commercial perspective, but less so from a cultural viewpoint. In extreme cases, these tensions have led to the divergence of breed societies into separate institutions representing now distinct breeds (e.g. Aberdeen Angus</w:t>
      </w:r>
      <w:r w:rsidR="00323F9B">
        <w:t xml:space="preserve"> and Aberdeen Angus Original). </w:t>
      </w:r>
    </w:p>
    <w:p w:rsidR="00074047" w:rsidRPr="00074047" w:rsidRDefault="00074047" w:rsidP="00323F9B">
      <w:pPr>
        <w:pStyle w:val="Heading3"/>
      </w:pPr>
      <w:r w:rsidRPr="00074047">
        <w:t xml:space="preserve">Private sector breeding and retailing </w:t>
      </w:r>
    </w:p>
    <w:p w:rsidR="00074047" w:rsidRDefault="00074047" w:rsidP="00323F9B">
      <w:r w:rsidRPr="00074047">
        <w:tab/>
        <w:t xml:space="preserve">As noted, imperfect competition represents a distinct form of market failure of relevance to the maintenance of diversity. Breeding efforts in the private sector, including breeding companies and commercial breeders, typically follow a pyramid structure with an elite or nucleus herd at the top, followed by one or more middle tiers of pure bred (or cross bred) multipliers which feed into a final commercial flock or herd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00323F9B">
        <w:t xml:space="preserve">. </w:t>
      </w:r>
      <w:r w:rsidRPr="00074047">
        <w:t xml:space="preserve">This has resulted in a highly consolidated breeding sector for poultry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"2006" ] ] }, "publisher-place" : "London, UK", "title" : "The structure of the United Kingdom poultry industry", "type" : "report" }, "uris" : [ "http://www.mendeley.com/documents/?uuid=3c5ceef8-5e17-4a2b-b2a6-78f8d2fad17a" ] }, { "id" : "ITEM-2", "itemData" : { "DOI" : "10.1017/S0043933909000245", "ISSN" : "1743-4777", "author" : [ { "dropping-particle" : "", "family" : "Hoffmann", "given" : "I", "non-dropping-particle" : "", "parse-names" : false, "suffix" : "" } ], "container-title" : "World's Poultry Science Journal", "id" : "ITEM-2", "issue" : "02", "issued" : { "date-parts" : [ [ "2009" ] ] }, "page" : "286-297", "publisher" : "Cambridge Univ Press", "title" : "The global plan of action for animal genetic resources and the conservation of poultry genetic resources", "type" : "article-journal", "volume" : "65" }, "uris" : [ "http://www.mendeley.com/documents/?uuid=63577f1b-85b7-4fe2-9aca-84c1c7bf58d3" ] }, { "id" : "ITEM-3",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"ITEM-3", "issue" : "1", "issued" : { "date-parts" : [ [ "1999" ] ] }, "page" : "61-69", "title" : "The importance of genetic diversity in livestock populations of the future", "type" : "article-journal", "volume" : "77" }, "uris" : [ "http://www.mendeley.com/documents/?uuid=d57f3605-34c3-438a-a5ec-5cc33eb8e7e5" ] } ], "mendeley" : { "formattedCitation" : "(Notter, 1999; Defra, 2006a; Hoffmann, 2009)", "manualFormatting" : "(DEFRA, 2006a)", "plainTextFormattedCitation" : "(Notter, 1999; Defra, 2006a; Hoffmann, 2009)", "previouslyFormattedCitation" : "(Notter, 1999; Defra, 2006a; Hoffmann, 2009)" }, "properties" : { "noteIndex" : 0 }, "schema" : "https://github.com/citation-style-language/schema/raw/master/csl-citation.json" }</w:instrText>
      </w:r>
      <w:r w:rsidRPr="00074047">
        <w:fldChar w:fldCharType="separate"/>
      </w:r>
      <w:r w:rsidRPr="00074047">
        <w:rPr>
          <w:noProof/>
        </w:rPr>
        <w:t>(DEFRA, 2006a)</w:t>
      </w:r>
      <w:r w:rsidRPr="00074047">
        <w:fldChar w:fldCharType="end"/>
      </w:r>
      <w:r w:rsidRPr="00074047">
        <w:t xml:space="preserve">, pigs </w:t>
      </w:r>
      <w:r w:rsidRPr="00074047">
        <w:fldChar w:fldCharType="begin" w:fldLock="1"/>
      </w:r>
      <w:r w:rsidR="009E796C">
        <w:instrText>ADDIN CSL_CITATION { "citationItems" : [ { "id" : "ITEM-1", "itemData" : { "DOI" : "10.1186/1297-9686-32-2-187", "ISBN" : "0999-193X", "ISSN" : "1297-9686", "PMID" : "14736401", "abstract" : "A set of eleven pig breeds originating from six European countries, and including a small sample of wild pigs, was chosen for this study of genetic diversity. Diversity was evaluated on the basis of 18 microsatellite markers typed over a total of 483 DNA samples collected. Average breed heterozygosity varied from 0.35 to 0.60. Genotypic frequencies generally agreed with Hardy-Weinberg expectations, apart from the German Landrace and Schw\u00e4bisch-H\u00e4llisches breeds, which showed significantly reduced heterozygosity. Breed differentiation was significant as shown by the high among-breed fixation index (overall F ST = 0.27), and confirmed by the clustering based on the genetic distances between individuals, which grouped essentially all individuals in 11 clusters corresponding to the 11 breeds. The genetic distances between breeds were first used to construct phylogenetic trees. The trees indicated that a genetic drift model might explain the divergence of the two German breeds, but no reliable phylogeny could be inferred among the remaining breeds. The same distances were also used to measure the global diversity of the set of breeds considered, and to evaluate the marginal loss of diversity attached to each breed. In that respect, the French Basque breed appeared to be the most \"unique\" in the set considered. This study, which remains to be extended to a larger set of European breeds, indicates that using genetic distances between breeds of farm animals in a classical taxonomic approach may not give clear resolution, but points to their usefulness in a prospective evaluation of diversity.", "author" : [ { "dropping-particle" : "", "family" : "Laval", "given" : "Guillaume", "non-dropping-particle" : "", "parse-names" : false, "suffix" : "" }, { "dropping-particle" : "", "family" : "Iannuccelli", "given" : "Nathalie", "non-dropping-particle" : "", "parse-names" : false, "suffix" : "" }, { "dropping-particle" : "", "family" : "Legault", "given" : "Christian", "non-dropping-particle" : "", "parse-names" : false, "suffix" : "" }, { "dropping-particle" : "", "family" : "Milan", "given" : "Denis", "non-dropping-particle" : "", "parse-names" : false, "suffix" : "" }, { "dropping-particle" : "", "family" : "Groenen", "given" : "Martien AM", "non-dropping-particle" : "", "parse-names" : false, "suffix" : "" }, { "dropping-particle" : "", "family" : "Giuffra", "given" : "Elisabetta", "non-dropping-particle" : "", "parse-names" : false, "suffix" : "" }, { "dropping-particle" : "", "family" : "Andersson", "given" : "Leif", "non-dropping-particle" : "", "parse-names" : false, "suffix" : "" }, { "dropping-particle" : "", "family" : "Nissen", "given" : "Peter H", "non-dropping-particle" : "", "parse-names" : false, "suffix" : "" }, { "dropping-particle" : "", "family" : "J\u00f8rgensen", "given" : "Claus B", "non-dropping-particle" : "", "parse-names" : false, "suffix" : "" }, { "dropping-particle" : "", "family" : "Beeckmann", "given" : "Petra", "non-dropping-particle" : "", "parse-names" : false, "suffix" : "" }, { "dropping-particle" : "", "family" : "Geldermann", "given" : "Hermann", "non-dropping-particle" : "", "parse-names" : false, "suffix" : "" }, { "dropping-particle" : "", "family" : "Foulley", "given" : "Jean-Louis", "non-dropping-particle" : "", "parse-names" : false, "suffix" : "" }, { "dropping-particle" : "", "family" : "Chevalet", "given" : "Claude", "non-dropping-particle" : "", "parse-names" : false, "suffix" : "" }, { "dropping-particle" : "", "family" : "Ollivier", "given" : "Louis", "non-dropping-particle" : "", "parse-names" : false, "suffix" : "" } ], "container-title" : "Genetics, selection, evolution : GSE", "id" : "ITEM-1", "issue" : "2", "issued" : { "date-parts" : [ [ "2000" ] ] }, "page" : "187-203", "title" : "Genetic diversity of eleven European pig breeds", "type" : "article-journal", "volume" : "32" }, "uris" : [ "http://www.mendeley.com/documents/?uuid=0e317cf8-997b-4d79-8b21-77d08d8a2552" ] }, { "id" : "ITEM-2", "itemData" : { "DOI" : "10.1016/j.ecolecon.2010.01.005", "ISSN" : "09218009", "author" : [ { "dropping-particle" : "", "family" : "Halimani", "given" : "T.E.", "non-dropping-particle" : "", "parse-names" : false, "suffix" : "" }, { "dropping-particle" : "", "family" : "Muchadeyi", "given" : "F.C.", "non-dropping-particle" : "", "parse-names" : false, "suffix" : "" }, { "dropping-particle" : "", "family" : "Chimonyo", "given" : "M.", "non-dropping-particle" : "", "parse-names" : false, "suffix" : "" }, { "dropping-particle" : "", "family" : "Dzama", "given" : "K.", "non-dropping-particle" : "", "parse-names" : false, "suffix" : "" } ], "container-title" : "Ecological Economics", "id" : "ITEM-2", "issue" : "5", "issued" : { "date-parts" : [ [ "2010", "3" ] ] }, "page" : "944-951", "publisher" : "Elsevier B.V.", "title" : "Pig genetic resource conservation: The Southern African perspective", "type" : "article-journal", "volume" : "69" }, "uris" : [ "http://www.mendeley.com/documents/?uuid=b9734fd5-7dfe-49f0-911a-a01de9fba941" ] } ], "mendeley" : { "formattedCitation" : "(Laval et al., 2000; Halimani et al., 2010)", "manualFormatting" : "(Laval et al., 2000)", "plainTextFormattedCitation" : "(Laval et al., 2000; Halimani et al., 2010)", "previouslyFormattedCitation" : "(Laval et al., 2000; Halimani et al., 2010)" }, "properties" : { "noteIndex" : 0 }, "schema" : "https://github.com/citation-style-language/schema/raw/master/csl-citation.json" }</w:instrText>
      </w:r>
      <w:r w:rsidRPr="00074047">
        <w:fldChar w:fldCharType="separate"/>
      </w:r>
      <w:r w:rsidRPr="00074047">
        <w:rPr>
          <w:noProof/>
        </w:rPr>
        <w:t>(Laval et al., 2000)</w:t>
      </w:r>
      <w:r w:rsidRPr="00074047">
        <w:fldChar w:fldCharType="end"/>
      </w:r>
      <w:r w:rsidRPr="00074047">
        <w:t xml:space="preserve"> and dairy </w:t>
      </w:r>
      <w:r w:rsidRPr="00074047">
        <w:fldChar w:fldCharType="begin" w:fldLock="1"/>
      </w:r>
      <w:r w:rsidR="009E796C">
        <w:instrText>ADDIN CSL_CITATION { "citationItems" : [ { "id" : "ITEM-1", "itemData" : { "ISSN" : "0022-0302", "author" : [ { "dropping-particle" : "", "family" : "Kearney", "given" : "J F", "non-dropping-particle" : "", "parse-names" : false, "suffix" : "" }, { "dropping-particle" : "", "family" : "Wall", "given" : "E", "non-dropping-particle" : "", "parse-names" : false, "suffix" : "" }, { "dropping-particle" : "", "family" : "Villanueva", "given" : "B", "non-dropping-particle" : "", "parse-names" : false, "suffix" : "" }, { "dropping-particle" : "", "family" : "Coffey", "given" : "M P", "non-dropping-particle" : "", "parse-names" : false, "suffix" : "" } ], "container-title" : "Journal of Dairy Science", "id" : "ITEM-1", "issue" : "10", "issued" : { "date-parts" : [ [ "2004" ] ] }, "page" : "3503-3509", "publisher" : "Elsevier", "title" : "Inbreeding trends and application of optimized selection in the UK Holstein population", "type" : "article-journal", "volume" : "87" }, "uris" : [ "http://www.mendeley.com/documents/?uuid=5f8796d1-e338-4f85-8cb4-f702eb54718e" ] }, { "id" : "ITEM-2", "itemData" : { "DOI" : "10.3168/jds.2007-0227", "ISSN" : "0022-0302", "author" : [ { "dropping-particle" : "", "family" : "Mc Parland", "given" : "S", "non-dropping-particle" : "", "parse-names" : false, "suffix" : "" }, { "dropping-particle" : "", "family" : "Kearney", "given" : "J F", "non-dropping-particle" : "", "parse-names" : false, "suffix" : "" }, { "dropping-particle" : "", "family" : "Rath", "given" : "M", "non-dropping-particle" : "", "parse-names" : false, "suffix" : "" }, { "dropping-particle" : "", "family" : "Berry", "given" : "D P", "non-dropping-particle" : "", "parse-names" : false, "suffix" : "" } ], "container-title" : "Journal of Dairy Science", "id" : "ITEM-2", "issue" : "9", "issued" : { "date-parts" : [ [ "2007" ] ] }, "page" : "4411-4419", "publisher" : "Elsevier", "title" : "Inbreeding effects on milk production, calving performance, fertility, and conformation in Irish Holstein-Friesians", "type" : "article-journal", "volume" : "90" }, "uris" : [ "http://www.mendeley.com/documents/?uuid=e73c370d-8e86-4a81-b74a-0e2637f97405" ] } ], "mendeley" : { "formattedCitation" : "(Kearney et al., 2004; Mc Parland et al., 2007)", "manualFormatting" : "(Mc Parland et al., 2007)", "plainTextFormattedCitation" : "(Kearney et al., 2004; Mc Parland et al., 2007)", "previouslyFormattedCitation" : "(Kearney et al., 2004; Mc Parland et al., 2007)" }, "properties" : { "noteIndex" : 0 }, "schema" : "https://github.com/citation-style-language/schema/raw/master/csl-citation.json" }</w:instrText>
      </w:r>
      <w:r w:rsidRPr="00074047">
        <w:fldChar w:fldCharType="separate"/>
      </w:r>
      <w:r w:rsidRPr="00074047">
        <w:rPr>
          <w:noProof/>
        </w:rPr>
        <w:t>(Mc Parland et al., 2007)</w:t>
      </w:r>
      <w:r w:rsidRPr="00074047">
        <w:fldChar w:fldCharType="end"/>
      </w:r>
      <w:r w:rsidR="00323F9B">
        <w:t xml:space="preserve"> </w:t>
      </w:r>
      <w:r w:rsidRPr="00074047">
        <w:t xml:space="preserve">leading to substantial rates of genetic gain in many breeds but a reduction of genetic diversity </w:t>
      </w:r>
      <w:r w:rsidRPr="00074047">
        <w:fldChar w:fldCharType="begin" w:fldLock="1"/>
      </w:r>
      <w:r w:rsidR="009E796C">
        <w:instrText>ADDIN CSL_CITATION { "citationItems" : [ { "id" : "ITEM-1", "itemData" : { "ISSN" : "1365-294X", "author" : [ { "dropping-particle" : "", "family" : "Taberlet", "given" : "Pierre", "non-dropping-particle" : "", "parse-names" : false, "suffix" : "" }, { "dropping-particle" : "", "family" : "Valentini", "given" : "Alessio", "non-dropping-particle" : "", "parse-names" : false, "suffix" : "" }, { "dropping-particle" : "", "family" : "Rezaei", "given" : "H R", "non-dropping-particle" : "", "parse-names" : false, "suffix" : "" }, { "dropping-particle" : "", "family" : "Naderi", "given" : "S", "non-dropping-particle" : "", "parse-names" : false, "suffix" : "" }, { "dropping-particle" : "", "family" : "Pompanon", "given" : "F", "non-dropping-particle" : "", "parse-names" : false, "suffix" : "" }, { "dropping-particle" : "", "family" : "Negrini", "given" : "R", "non-dropping-particle" : "", "parse-names" : false, "suffix" : "" }, { "dropping-particle" : "", "family" : "AJMONE\u2010MARSAN", "given" : "P", "non-dropping-particle" : "", "parse-names" : false, "suffix" : "" } ], "container-title" : "Molecular Ecology", "id" : "ITEM-1", "issue" : "1", "issued" : { "date-parts" : [ [ "2008" ] ] }, "page" : "275-284", "publisher" : "Wiley Online Library", "title" : "Are cattle, sheep, and goats endangered species?", "type" : "article-journal", "volume" : "17" }, "uris" : [ "http://www.mendeley.com/documents/?uuid=df0b3179-d75d-4039-8e44-9dadec3df0d9" ] } ], "mendeley" : { "formattedCitation" : "(Taberlet et al., 2008)", "manualFormatting" : "(Taberlet et al., 2008)", "plainTextFormattedCitation" : "(Taberlet et al., 2008)", "previouslyFormattedCitation" : "(Taberlet et al., 2008)" }, "properties" : { "noteIndex" : 0 }, "schema" : "https://github.com/citation-style-language/schema/raw/master/csl-citation.json" }</w:instrText>
      </w:r>
      <w:r w:rsidRPr="00074047">
        <w:fldChar w:fldCharType="separate"/>
      </w:r>
      <w:r w:rsidRPr="00074047">
        <w:rPr>
          <w:noProof/>
        </w:rPr>
        <w:t>(Taberlet et al., 2008)</w:t>
      </w:r>
      <w:r w:rsidRPr="00074047">
        <w:fldChar w:fldCharType="end"/>
      </w:r>
      <w:r w:rsidR="006D4E5A">
        <w:t xml:space="preserve">. </w:t>
      </w:r>
    </w:p>
    <w:p w:rsidR="00323F9B" w:rsidRPr="00074047" w:rsidRDefault="00323F9B" w:rsidP="00323F9B"/>
    <w:p w:rsidR="00074047" w:rsidRDefault="00074047" w:rsidP="00323F9B">
      <w:r w:rsidRPr="00074047">
        <w:tab/>
        <w:t xml:space="preserve">In contrast, the beef and sheep sectors encompass a  more fragmented breeding system as all tiers of the breeding pyramid are usually operated by individual breeders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Pr="00074047">
        <w:t xml:space="preserve"> resulting in higher levels of breed diversity </w:t>
      </w:r>
      <w:r w:rsidRPr="00074047">
        <w:fldChar w:fldCharType="begin" w:fldLock="1"/>
      </w:r>
      <w:r w:rsidR="009E796C">
        <w:instrText>ADDIN CSL_CITATION { "citationItems" : [ { "id" : "ITEM-1", "itemData" : { "DOI" : "10.1017/S2040470011000045", "ISSN" : "2040-4700", "author" : [ { "dropping-particle" : "", "family" : "Todd", "given" : "D L", "non-dropping-particle" : "", "parse-names" : false, "suffix" : "" }, { "dropping-particle" : "", "family" : "Woolliams", "given" : "J A", "non-dropping-particle" : "", "parse-names" : false, "suffix" : "" }, { "dropping-particle" : "", "family" : "Roughsedge", "given" : "T R", "non-dropping-particle" : "", "parse-names" : false, "suffix" : "" } ], "container-title" : "Advances in Animal Biosciences", "id" : "ITEM-1", "issue" : "1", "issued" : { "date-parts" : [ [ "2011" ] ] }, "page" : "81", "title" : "An analysis of BCMS data to determine the breed composition of the UK beef herd", "type" : "article-journal", "volume" : "2" }, "uris" : [ "http://www.mendeley.com/documents/?uuid=8ce02780-c8f2-4329-8fa4-c81b575edbfd" ] } ], "mendeley" : { "formattedCitation" : "(Todd et al., 2011)", "plainTextFormattedCitation" : "(Todd et al., 2011)", "previouslyFormattedCitation" : "(Todd et al., 2011)" }, "properties" : { "noteIndex" : 0 }, "schema" : "https://github.com/citation-style-language/schema/raw/master/csl-citation.json" }</w:instrText>
      </w:r>
      <w:r w:rsidRPr="00074047">
        <w:fldChar w:fldCharType="separate"/>
      </w:r>
      <w:r w:rsidRPr="00074047">
        <w:rPr>
          <w:noProof/>
        </w:rPr>
        <w:t>(Todd et al., 2011)</w:t>
      </w:r>
      <w:r w:rsidRPr="00074047">
        <w:fldChar w:fldCharType="end"/>
      </w:r>
      <w:r w:rsidR="00323F9B">
        <w:t xml:space="preserve">. </w:t>
      </w:r>
      <w:r w:rsidRPr="00074047">
        <w:t xml:space="preserve">This diversity is partly a consequence of breeding history but also the  nature of beef and sheep systems, which require a range of genotypes to optimise production in characteristically extensive systems </w:t>
      </w:r>
      <w:r w:rsidRPr="00074047">
        <w:fldChar w:fldCharType="begin" w:fldLock="1"/>
      </w:r>
      <w:r w:rsidR="009E796C">
        <w:instrText>ADDIN CSL_CITATION { "citationItems" : [ { "id" : "ITEM-1", "itemData" : { "ISSN" : "0016-6731", "PMID" : "17246488", "abstract" : "Genotype-environment interactions may be a potent force maintaining genetic variation in quantitative traits in natural populations. This is shown by a simple model of additive polygenic inheritance in which the additive contributions of alleles vary with the environment. Under simplifying symmetry assumptions, the model implies that the variance of the phenotypes produced across environments by a multilocus genotype decreases as the number of heterozygous loci increases. In the region of an optimal phenotype, the mapping from the quantitative trait into fitness is concave, and the mean fitness of a genotype will increase with the number of heterozygous loci. This leads to balancing selection, polymorphism, and potentially high levels of additive genetic variance, even though all allelic effects remain additive within each specific environment. An important implication of the model is that the variation maintained by genotype-environment interactions is difficult to study with the restricted range of environments represented in typical experiments. In particular, if fluctuations in allelic effects are pervasive, as suggested by the extensive literature on genotype-environment interactions, efforts to estimate genetic parameters in a single environment may be of limited value", "author" : [ { "dropping-particle" : "", "family" : "Gillespie, John H. and Turelli", "given" : "Michael", "non-dropping-particle" : "", "parse-names" : false, "suffix" : "" }, { "dropping-particle" : "", "family" : "Genetics", "given" : "Department of", "non-dropping-particle" : "", "parse-names" : false, "suffix" : "" }, { "dropping-particle" : "", "family" : "California-Davis", "given" : "University of", "non-dropping-particle" : "", "parse-names" : false, "suffix" : "" } ], "container-title" : "Genetics", "id" : "ITEM-1", "issued" : { "date-parts" : [ [ "1988" ] ] }, "page" : "129-138", "title" : "Genotype-environment interactions", "type" : "article-journal", "volume" : "121" }, "uris" : [ "http://www.mendeley.com/documents/?uuid=6d2befa7-ec63-4eaa-977f-9191ac170eb1" ] }, { "id" : "ITEM-2",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"ITEM-2", "issued" : { "date-parts" : [ [ "2014" ] ] }, "page" : "707-718", "title" : "Characterisation of extensive beef cattle systems: Disparities between opinions, practice and policy", "type" : "article-journal", "volume" : "38" }, "uris" : [ "http://www.mendeley.com/documents/?uuid=b1a39f7e-b376-4588-b97b-4e483faf4c79" ] }, { "id" : "ITEM-3", "itemData" : { "ISSN" : "0022-0493", "author" : [ { "dropping-particle" : "", "family" : "Kunz", "given" : "Sidney E", "non-dropping-particle" : "", "parse-names" : false, "suffix" : "" }, { "dropping-particle" : "", "family" : "Miller", "given" : "Allen J", "non-dropping-particle" : "", "parse-names" : false, "suffix" : "" }, { "dropping-particle" : "", "family" : "Sims", "given" : "Phillip L", "non-dropping-particle" : "", "parse-names" : false, "suffix" : "" }, { "dropping-particle" : "", "family" : "Meyerhoeffer", "given" : "David C", "non-dropping-particle" : "", "parse-names" : false, "suffix" : "" } ], "container-title" : "Journal of economic entomology", "id" : "ITEM-3", "issued" : { "date-parts" : [ [ "1984" ] ] }, "page" : "657-660", "title" : "Economics of controlling horn flies (Diptera: Muscidae) in range cattle management", "type" : "article-journal", "volume" : "77" }, "uris" : [ "http://www.mendeley.com/documents/?uuid=faaad6f4-8a6c-4b97-a635-be94008ff22f" ] } ], "mendeley" : { "formattedCitation" : "(Kunz et al., 1984; Gillespie, John H. and Turelli et al., 1988; Morgan-Davies et al., 2014)", "manualFormatting" : "(Morgan-Davies et al., 2014)", "plainTextFormattedCitation" : "(Kunz et al., 1984; Gillespie, John H. and Turelli et al., 1988; Morgan-Davies et al., 2014)", "previouslyFormattedCitation" : "(Kunz et al., 1984; Gillespie, John H. and Turelli et al., 1988;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00323F9B">
        <w:t xml:space="preserve">. </w:t>
      </w:r>
    </w:p>
    <w:p w:rsidR="00323F9B" w:rsidRPr="00074047" w:rsidRDefault="00323F9B" w:rsidP="00323F9B"/>
    <w:p w:rsidR="00074047" w:rsidRPr="00074047" w:rsidRDefault="00074047" w:rsidP="00323F9B">
      <w:r w:rsidRPr="00074047">
        <w:tab/>
        <w:t xml:space="preserve">Supply chain processors and retailers further impact diversity through demand for animal products of consistent quality, appearance and size, in response to both consumer preferences and supply chain optimisation. This has tended to favour the highest yielding breeds that offer better economic performance </w:t>
      </w:r>
      <w:r w:rsidRPr="00074047">
        <w:fldChar w:fldCharType="begin" w:fldLock="1"/>
      </w:r>
      <w:r w:rsidR="009E796C">
        <w:instrText>ADDIN CSL_CITATION { "citationItems" : [ { "id" : "ITEM-1",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"ITEM-1", "issue" : "1", "issued" : { "date-parts" : [ [ "1999" ] ] }, "page" : "61-69", "title" : "The importance of genetic diversity in livestock populations of the future", "type" : "article-journal", "volume" : "77" }, "uris" : [ "http://www.mendeley.com/documents/?uuid=d57f3605-34c3-438a-a5ec-5cc33eb8e7e5" ] }, { "id" : "ITEM-2", "itemData" : { "ISSN" : "1448-5990", "author" : [ { "dropping-particle" : "", "family" : "Blackburn", "given" : "H D", "non-dropping-particle" : "", "parse-names" : false, "suffix" : "" } ], "container-title" : "Reproduction, Fertility and Development", "id" : "ITEM-2", "issue" : "2", "issued" : { "date-parts" : [ [ "2003" ] ] }, "page" : "27-32", "publisher" : "CSIRO", "title" : "Development of national animal genetic resource programs", "type" : "article-journal", "volume" : "16" }, "uris" : [ "http://www.mendeley.com/documents/?uuid=351b8ee0-17dd-4208-bc45-c92e16ce5abd", "http://www.mendeley.com/documents/?uuid=83d5580a-ae50-4cb8-8b6c-b4949c585bf0" ] } ], "mendeley" : { "formattedCitation" : "(Notter, 1999; Blackburn, 2003)", "manualFormatting" : "(Notter, 1999)", "plainTextFormattedCitation" : "(Notter, 1999; Blackburn, 2003)", "previouslyFormattedCitation" : "(Notter, 1999; Blackburn, 2003)" }, "properties" : { "noteIndex" : 0 }, "schema" : "https://github.com/citation-style-language/schema/raw/master/csl-citation.json" }</w:instrText>
      </w:r>
      <w:r w:rsidRPr="00074047">
        <w:fldChar w:fldCharType="separate"/>
      </w:r>
      <w:r w:rsidRPr="00074047">
        <w:rPr>
          <w:noProof/>
        </w:rPr>
        <w:t>(Notter, 1999)</w:t>
      </w:r>
      <w:r w:rsidRPr="00074047">
        <w:fldChar w:fldCharType="end"/>
      </w:r>
      <w:r w:rsidRPr="00074047">
        <w:t xml:space="preserve">. Several supermarkets now sell traditional breed specialised product lines (e.g. Hereford beef) responding to consumer demand for improved meat quality. For example, </w:t>
      </w:r>
      <w:proofErr w:type="spellStart"/>
      <w:r w:rsidRPr="00074047">
        <w:t>M</w:t>
      </w:r>
      <w:r w:rsidR="00323F9B">
        <w:t>orrisons</w:t>
      </w:r>
      <w:proofErr w:type="spellEnd"/>
      <w:r w:rsidR="00323F9B">
        <w:t xml:space="preserve"> (a large UK retailer) </w:t>
      </w:r>
      <w:r w:rsidRPr="00074047">
        <w:t xml:space="preserve">supports conservation through  price premiums of 30p/kg for Shorthorn beef and 10p/kg for traditional breed beef cuts, and latest figures from the British Cattle Movement Service have shown an 18% rise in registrations of Beef Shorthorn calves </w:t>
      </w:r>
      <w:r w:rsidRPr="00074047">
        <w:fldChar w:fldCharType="begin" w:fldLock="1"/>
      </w:r>
      <w:r w:rsidR="009E796C">
        <w:instrText>ADDIN CSL_CITATION { "citationItems" : [ { "id" : "ITEM-1", "itemData" : { "URL" : "http://www.morrisons-farming.com/News/Farmer-News/Test-News-Item-1/", "accessed" : { "date-parts" : [ [ "2015", "8", "8" ] ] }, "author" : [ { "dropping-particle" : "", "family" : "Morrisons", "given" : "", "non-dropping-particle" : "", "parse-names" : false, "suffix" : "" } ], "id" : "ITEM-1", "issued" : { "date-parts" : [ [ "2015" ] ] }, "title" : "Morrisons Farming News", "type" : "webpage" }, "uris" : [ "http://www.mendeley.com/documents/?uuid=7cb1e5e0-8e92-489c-98e9-460a67f73c91" ] } ], "mendeley" : { "formattedCitation" : "(Morrisons, 2015)", "plainTextFormattedCitation" : "(Morrisons, 2015)", "previouslyFormattedCitation" : "(Morrisons, 2015)" }, "properties" : { "noteIndex" : 0 }, "schema" : "https://github.com/citation-style-language/schema/raw/master/csl-citation.json" }</w:instrText>
      </w:r>
      <w:r w:rsidRPr="00074047">
        <w:fldChar w:fldCharType="separate"/>
      </w:r>
      <w:r w:rsidRPr="00074047">
        <w:rPr>
          <w:noProof/>
        </w:rPr>
        <w:t>(Morrisons, 2015)</w:t>
      </w:r>
      <w:r w:rsidRPr="00074047">
        <w:fldChar w:fldCharType="end"/>
      </w:r>
      <w:r w:rsidRPr="00074047">
        <w:t xml:space="preserve">.  </w:t>
      </w:r>
    </w:p>
    <w:p w:rsidR="00074047" w:rsidRPr="00074047" w:rsidRDefault="00074047" w:rsidP="00323F9B"/>
    <w:p w:rsidR="00323F9B" w:rsidRPr="00074047" w:rsidRDefault="00074047" w:rsidP="00323F9B">
      <w:r w:rsidRPr="00074047">
        <w:tab/>
        <w:t>While the former suggests a clear dichotomy between private and third sector conservation goals that is expressed through interventions that target different elements of the TEV spectrum, there are perhaps some overlapping wants and needs that concern the creation of markets for rare and traditional breed produce. Forging third and private sector partnerships may therefore aid in stimulating niche market development whilst retaining the fundame</w:t>
      </w:r>
      <w:r w:rsidR="00323F9B">
        <w:t>n</w:t>
      </w:r>
      <w:r w:rsidR="007376D6">
        <w:t>tal requisites of conservation.</w:t>
      </w:r>
    </w:p>
    <w:p w:rsidR="00074047" w:rsidRPr="00074047" w:rsidRDefault="00074047" w:rsidP="00323F9B">
      <w:pPr>
        <w:pStyle w:val="Heading3"/>
        <w:rPr>
          <w:lang w:val="x-none"/>
        </w:rPr>
      </w:pPr>
      <w:r w:rsidRPr="00074047">
        <w:t xml:space="preserve">National and international </w:t>
      </w:r>
      <w:r w:rsidRPr="00074047">
        <w:rPr>
          <w:i/>
        </w:rPr>
        <w:t>ex-situ</w:t>
      </w:r>
      <w:r w:rsidRPr="00074047">
        <w:t xml:space="preserve"> storage</w:t>
      </w:r>
    </w:p>
    <w:p w:rsidR="00074047" w:rsidRPr="00074047" w:rsidRDefault="00074047" w:rsidP="00323F9B">
      <w:r w:rsidRPr="00074047">
        <w:tab/>
      </w:r>
      <w:r w:rsidRPr="00074047">
        <w:rPr>
          <w:i/>
        </w:rPr>
        <w:t>Ex-situ</w:t>
      </w:r>
      <w:r w:rsidRPr="00074047">
        <w:t xml:space="preserve"> collections complement </w:t>
      </w:r>
      <w:r w:rsidRPr="00074047">
        <w:rPr>
          <w:i/>
        </w:rPr>
        <w:t>in-situ</w:t>
      </w:r>
      <w:r w:rsidRPr="00074047">
        <w:t xml:space="preserve"> approaches and represent a potentially lower cost effort to develop stores of diversity offering insurance against future uncertainty. Gene banks target protected commercial material for breeding lines and public collections are curated more to protect non-market attributes of genetic diversity. </w:t>
      </w:r>
      <w:r w:rsidRPr="00074047">
        <w:rPr>
          <w:i/>
        </w:rPr>
        <w:t>Ex-situ</w:t>
      </w:r>
      <w:r w:rsidRPr="00074047">
        <w:t xml:space="preserve"> programmes for farm animals are less common than </w:t>
      </w:r>
      <w:r w:rsidRPr="00074047">
        <w:rPr>
          <w:i/>
        </w:rPr>
        <w:t>in-situ</w:t>
      </w:r>
      <w:r w:rsidRPr="00074047">
        <w:t xml:space="preserve"> approaches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which may represent the technological constraints associated with </w:t>
      </w:r>
      <w:r w:rsidRPr="00074047">
        <w:rPr>
          <w:i/>
        </w:rPr>
        <w:t>ex-situ</w:t>
      </w:r>
      <w:r w:rsidRPr="00074047">
        <w:t xml:space="preserve"> storage of genetic material from some species </w:t>
      </w:r>
      <w:r w:rsidRPr="00074047">
        <w:fldChar w:fldCharType="begin" w:fldLock="1"/>
      </w:r>
      <w:r w:rsidR="009E796C">
        <w:instrText>ADDIN CSL_CITATION { "citationItems" : [ { "id" : "ITEM-1", "itemData" : { "author" : [ { "dropping-particle" : "", "family" : "Paul", "given" : "J B", "non-dropping-particle" : "", "parse-names" : false, "suffix" : "" } ], "container-title" : "Genet. Sel. Evol", "id" : "ITEM-1", "issued" : { "date-parts" : [ [ "2007" ] ] }, "page" : "465-479", "title" : "The costs of breed reconstruction from cryopreserved material in mammalian livestock species", "type" : "article-journal", "volume" : "39" }, "uris" : [ "http://www.mendeley.com/documents/?uuid=4257ccd2-a81c-4d02-927a-9775e4f652cd" ] }, { "id" : "ITEM-2", "itemData" : { "author" : [ { "dropping-particle" : "", "family" : "FAO", "given" : "", "non-dropping-particle" : "", "parse-names" : false, "suffix" : "" } ], "container-title" : "2012", "id" : "ITEM-2", "issued" : { "date-parts" : [ [ "2012" ] ] }, "title" : "Cryoconservation of animal genetic resources. FAO Animal Production and Health Guidelines No. 12. Rome", "type" : "report" }, "uris" : [ "http://www.mendeley.com/documents/?uuid=eb174dad-7f7d-4b19-8d3f-ca56dbddc1a3" ] } ], "mendeley" : { "formattedCitation" : "(Paul, 2007; FAO, 2012)", "manualFormatting" : "(FAO, 2012)", "plainTextFormattedCitation" : "(Paul, 2007; FAO, 2012)", "previouslyFormattedCitation" : "(Paul, 2007;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Gene banks are advantageous as they offer protection from disease epidemics, but a major limitation is the inability of genetic material to adapt and evolve over time </w:t>
      </w:r>
      <w:r w:rsidRPr="00074047">
        <w:fldChar w:fldCharType="begin" w:fldLock="1"/>
      </w:r>
      <w:r w:rsidR="009E796C">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2006b)", "plainTextFormattedCitation" : "(Defra, 2006b)", "previouslyFormattedCitation" : "(Defra, 2006b)" }, "properties" : { "noteIndex" : 0 }, "schema" : "https://github.com/citation-style-language/schema/raw/master/csl-citation.json" }</w:instrText>
      </w:r>
      <w:r w:rsidRPr="00074047">
        <w:fldChar w:fldCharType="separate"/>
      </w:r>
      <w:r w:rsidR="009E796C" w:rsidRPr="009E796C">
        <w:rPr>
          <w:noProof/>
        </w:rPr>
        <w:t>(Defra, 2006b)</w:t>
      </w:r>
      <w:r w:rsidRPr="00074047">
        <w:fldChar w:fldCharType="end"/>
      </w:r>
      <w:r w:rsidRPr="00074047">
        <w:t xml:space="preserve">. Ultimately, </w:t>
      </w:r>
      <w:r w:rsidRPr="00074047">
        <w:rPr>
          <w:i/>
        </w:rPr>
        <w:t>ex-situ</w:t>
      </w:r>
      <w:r w:rsidRPr="00074047">
        <w:t xml:space="preserve"> strategies alone do not solve the conservation challenge but do make an important contribution to insuring a back-up for </w:t>
      </w:r>
      <w:r w:rsidRPr="00074047">
        <w:rPr>
          <w:i/>
        </w:rPr>
        <w:t>in-situ</w:t>
      </w:r>
      <w:r w:rsidR="00323F9B">
        <w:t xml:space="preserve"> efforts. </w:t>
      </w:r>
    </w:p>
    <w:p w:rsidR="00323F9B" w:rsidRDefault="00074047" w:rsidP="00323F9B">
      <w:r w:rsidRPr="00074047">
        <w:tab/>
      </w:r>
    </w:p>
    <w:p w:rsidR="00074047" w:rsidRDefault="00074047" w:rsidP="00323F9B">
      <w:r w:rsidRPr="00074047">
        <w:t xml:space="preserve">Many </w:t>
      </w:r>
      <w:proofErr w:type="spellStart"/>
      <w:r w:rsidRPr="00074047">
        <w:t>genebanks</w:t>
      </w:r>
      <w:proofErr w:type="spellEnd"/>
      <w:r w:rsidRPr="00074047">
        <w:t xml:space="preserve"> are operated at the national, rather than international, scale </w:t>
      </w:r>
      <w:r w:rsidRPr="00074047">
        <w:fldChar w:fldCharType="begin" w:fldLock="1"/>
      </w:r>
      <w:r w:rsidR="009E796C">
        <w:instrText>ADDIN CSL_CITATION { "citationItems" : [ { "id" : "ITEM-1", "itemData" : { "DOI" : "10.1017/S2078633610000949", "ISSN" : "2078-6344", "author" : [ { "dropping-particle" : "", "family" : "Boettcher", "given" : "P J", "non-dropping-particle" : "", "parse-names" : false, "suffix" : "" }, { "dropping-particle" : "", "family" : "Akin", "given" : "O", "non-dropping-particle" : "", "parse-names" : false, "suffix" : "" } ], "container-title" : "Animal Genetic Resources/Ressources g\u00e9n\u00e9tiques animales/Recursos gen\u00e9ticos animales", "id" : "ITEM-1", "issued" : { "date-parts" : [ [ "2010" ] ] }, "page" : "73-83", "publisher" : "Cambridge Univ Press", "title" : "Current arrangements for national and regional conservation of animal genetic resources", "type" : "article-journal", "volume" : "47" }, "uris" : [ "http://www.mendeley.com/documents/?uuid=9cdaf820-b53d-482c-a4a3-ddc0a93a4e8b" ] } ], "mendeley" : { "formattedCitation" : "(Boettcher and Akin, 2010)", "plainTextFormattedCitation" : "(Boettcher and Akin, 2010)", "previouslyFormattedCitation" : "(Boettcher and Akin, 2010)" }, "properties" : { "noteIndex" : 0 }, "schema" : "https://github.com/citation-style-language/schema/raw/master/csl-citation.json" }</w:instrText>
      </w:r>
      <w:r w:rsidRPr="00074047">
        <w:fldChar w:fldCharType="separate"/>
      </w:r>
      <w:r w:rsidRPr="00074047">
        <w:rPr>
          <w:noProof/>
        </w:rPr>
        <w:t>(Boettcher and Akin, 2010)</w:t>
      </w:r>
      <w:r w:rsidRPr="00074047">
        <w:fldChar w:fldCharType="end"/>
      </w:r>
      <w:r w:rsidRPr="00074047">
        <w:t xml:space="preserve"> and collection sizes vary in terms of scope and coverage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"id" : "ITEM-2", "itemData" : { "author" : [ { "dropping-particle" : "", "family" : "Paiva", "given" : "S R", "non-dropping-particle" : "", "parse-names" : false, "suffix" : "" }, { "dropping-particle" : "", "family" : "McManus", "given" : "C", "non-dropping-particle" : "", "parse-names" : false, "suffix" : "" }, { "dropping-particle" : "", "family" : "Blackburn", "given" : "H", "non-dropping-particle" : "", "parse-names" : false, "suffix" : "" } ], "container-title" : "Proceedings, 10th World Congress on Genetics Applied to Livestock Production\u2019.(Ed. J. Pollak.) Manuscript", "id" : "ITEM-2", "issued" : { "date-parts" : [ [ "2014" ] ] }, "title" : "Conservation of animal genetic resources: the next decade", "type" : "paper-conference", "volume" : "29" }, "uris" : [ "http://www.mendeley.com/documents/?uuid=aa6e20c1-4e66-4169-a996-559721775462" ] } ], "mendeley" : { "formattedCitation" : "(Paiva et al., 2014; Hiemstra, 2015)", "manualFormatting" : "(Paiva et al., 2014)", "plainTextFormattedCitation" : "(Paiva et al., 2014; Hiemstra, 2015)", "previouslyFormattedCitation" : "(Paiva et al., 2014; Hiemstra, 2015)" }, "properties" : { "noteIndex" : 0 }, "schema" : "https://github.com/citation-style-language/schema/raw/master/csl-citation.json" }</w:instrText>
      </w:r>
      <w:r w:rsidRPr="00074047">
        <w:fldChar w:fldCharType="separate"/>
      </w:r>
      <w:r w:rsidRPr="00074047">
        <w:rPr>
          <w:noProof/>
        </w:rPr>
        <w:t>(Paiva et al., 2014)</w:t>
      </w:r>
      <w:r w:rsidRPr="00074047">
        <w:fldChar w:fldCharType="end"/>
      </w:r>
      <w:r w:rsidRPr="00074047">
        <w:t>. Most develop collections based on rare, native and endangered breeds and are currently more active in storage than distribution</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w:t>
      </w:r>
      <w:proofErr w:type="spellStart"/>
      <w:r w:rsidRPr="00074047">
        <w:rPr>
          <w:noProof/>
        </w:rPr>
        <w:t>Hiemstra</w:t>
      </w:r>
      <w:proofErr w:type="spellEnd"/>
      <w:r w:rsidRPr="00074047">
        <w:rPr>
          <w:noProof/>
        </w:rPr>
        <w:t>, 2015)</w:t>
      </w:r>
      <w:r w:rsidRPr="00074047">
        <w:fldChar w:fldCharType="end"/>
      </w:r>
      <w:r w:rsidRPr="00074047">
        <w:t xml:space="preserve">. This means characterisation and utilisation of genetic material remains low in contrast to </w:t>
      </w:r>
      <w:r w:rsidRPr="00074047">
        <w:rPr>
          <w:i/>
        </w:rPr>
        <w:t>in-situ</w:t>
      </w:r>
      <w:r w:rsidR="00323F9B">
        <w:t xml:space="preserve"> approaches. </w:t>
      </w:r>
    </w:p>
    <w:p w:rsidR="00323F9B" w:rsidRPr="00074047" w:rsidRDefault="00323F9B" w:rsidP="00323F9B"/>
    <w:p w:rsidR="00074047" w:rsidRPr="007376D6" w:rsidRDefault="00074047" w:rsidP="007376D6">
      <w:r w:rsidRPr="00074047">
        <w:tab/>
        <w:t xml:space="preserve">Developing regional or species level core collections of material is an idea supported by the FAO </w:t>
      </w:r>
      <w:r w:rsidRPr="00074047">
        <w:fldChar w:fldCharType="begin" w:fldLock="1"/>
      </w:r>
      <w:r w:rsidR="009E796C">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"plainTextFormattedCitation" : "(FAO, 2012)", "previouslyFormattedCitation" :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and could make an important contribution to the optimisation of gene-banking by avoiding costly redundancy in collections. While some overlap is important from an insurance perspective (i.e. if one collection fails), reducing inefficiencies through greater integration will allow more samples of ‘unique’ material t</w:t>
      </w:r>
      <w:r w:rsidR="00323F9B">
        <w:t xml:space="preserve">o be stored and characterised. </w:t>
      </w:r>
      <w:r w:rsidRPr="00074047">
        <w:t xml:space="preserve">New research initiatives are addressing these issues by identifying rational approaches for the collection and integration of genetic material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00323F9B">
        <w:t xml:space="preserve">. </w:t>
      </w:r>
    </w:p>
    <w:p w:rsidR="00074047" w:rsidRPr="00074047" w:rsidRDefault="00074047" w:rsidP="00C90871">
      <w:pPr>
        <w:pStyle w:val="Heading2"/>
      </w:pPr>
      <w:r w:rsidRPr="00074047">
        <w:t xml:space="preserve">Discussion </w:t>
      </w:r>
      <w:r w:rsidRPr="00074047">
        <w:tab/>
      </w:r>
    </w:p>
    <w:p w:rsidR="00074047" w:rsidRPr="00074047" w:rsidRDefault="00074047" w:rsidP="00C90871">
      <w:r w:rsidRPr="00074047">
        <w:tab/>
        <w:t xml:space="preserve">The fate of rare breeds depends increasingly on the effectiveness of institutions to correct the fundamental issue of market failures that undervalue or prevent the expression of public preferences </w:t>
      </w:r>
      <w:r w:rsidR="00850112">
        <w:t>for rare breeds</w:t>
      </w:r>
      <w:r w:rsidRPr="00074047">
        <w:t xml:space="preserve">. This fundamental failure accentuates proximate threats to diversity loss including homogenisation of </w:t>
      </w:r>
      <w:proofErr w:type="spellStart"/>
      <w:r w:rsidRPr="00074047">
        <w:t>agri</w:t>
      </w:r>
      <w:proofErr w:type="spellEnd"/>
      <w:r w:rsidRPr="00074047">
        <w:t>-systems, and overarching threats related to climate change and emerging disease risks. Proximate threats and their responses are often politically driven by societal preferences concerning the management of sovereign resources. In the</w:t>
      </w:r>
      <w:r w:rsidR="00C90871">
        <w:t xml:space="preserve"> UK, Brexit </w:t>
      </w:r>
      <w:r w:rsidRPr="00074047">
        <w:t>will impact how NBAR are managed and supported via changing policy frameworks and incent</w:t>
      </w:r>
      <w:r w:rsidR="00850112">
        <w:t xml:space="preserve">ives that govern conservation. </w:t>
      </w:r>
      <w:r w:rsidRPr="00074047">
        <w:t xml:space="preserve">First, we address SI and two overarching threats. </w:t>
      </w:r>
    </w:p>
    <w:p w:rsidR="00074047" w:rsidRPr="00074047" w:rsidRDefault="00074047" w:rsidP="00C90871">
      <w:pPr>
        <w:pStyle w:val="Heading3"/>
      </w:pPr>
      <w:r w:rsidRPr="00074047">
        <w:t xml:space="preserve">Sustainable Intensification (SI) </w:t>
      </w:r>
      <w:r w:rsidRPr="00074047">
        <w:tab/>
        <w:t xml:space="preserve"> </w:t>
      </w:r>
    </w:p>
    <w:p w:rsidR="00074047" w:rsidRPr="00074047" w:rsidRDefault="00074047" w:rsidP="00C90871">
      <w:r w:rsidRPr="00074047">
        <w:tab/>
        <w:t xml:space="preserve">The fate of FAnGR and rare breeds is inevitably intertwined with agricultural systems in which they have co-evolved, sometimes in completely unsuitable environments </w:t>
      </w:r>
      <w:r w:rsidRPr="00074047">
        <w:fldChar w:fldCharType="begin" w:fldLock="1"/>
      </w:r>
      <w:r w:rsidR="009E796C">
        <w:instrText>ADDIN CSL_CITATION { "citationItems" : [ { "id" : "ITEM-1", "itemData" : { "DOI" : "10.1163/156853098X00122", "ISSN" : "1568-5306", "author" : [ { "dropping-particle" : "", "family" : "Yarwood", "given" : "Richard", "non-dropping-particle" : "", "parse-names" : false, "suffix" : "" }, { "dropping-particle" : "", "family" : "Evans", "given" : "Nick", "non-dropping-particle" : "", "parse-names" : false, "suffix" : "" } ], "container-title" : "Society &amp; Animals", "id" : "ITEM-1", "issue" : "2", "issued" : { "date-parts" : [ [ "1998" ] ] }, "page" : "137-165", "publisher" : "Brill", "title" : "New places for\" Old Spots\": The changing geographies of domestic livestock animals", "type" : "article-journal", "volume" : "6" }, "uris" : [ "http://www.mendeley.com/documents/?uuid=bd4c134a-6d7a-4654-94ac-65317152aef2" ] } ], "mendeley" : { "formattedCitation" : "(Yarwood and Evans, 1998)", "plainTextFormattedCitation" : "(Yarwood and Evans, 1998)", "previouslyFormattedCitation" : "(Yarwood and Evans, 1998)" }, "properties" : { "noteIndex" : 0 }, "schema" : "https://github.com/citation-style-language/schema/raw/master/csl-citation.json" }</w:instrText>
      </w:r>
      <w:r w:rsidRPr="00074047">
        <w:fldChar w:fldCharType="separate"/>
      </w:r>
      <w:r w:rsidRPr="00074047">
        <w:rPr>
          <w:noProof/>
        </w:rPr>
        <w:t>(Yarwood and Evans, 1998)</w:t>
      </w:r>
      <w:r w:rsidRPr="00074047">
        <w:fldChar w:fldCharType="end"/>
      </w:r>
      <w:r w:rsidR="00C90871">
        <w:t xml:space="preserve">. </w:t>
      </w:r>
      <w:r w:rsidRPr="00074047">
        <w:t>In the UK and Europe this has inevitably been linked to incentives and disincentives inherent in the CAP and mor</w:t>
      </w:r>
      <w:r w:rsidR="00C90871">
        <w:t xml:space="preserve">e recently the rhetoric of SI. </w:t>
      </w:r>
      <w:r w:rsidRPr="00074047">
        <w:t xml:space="preserve">The latter is a contested concept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"id" : "ITEM-2",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"ITEM-2",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"id" : "ITEM-3", "itemData" : { "DOI" : "10.1890/130157", "ISSN" : "1540-9309", "author" : [ { "dropping-particle" : "", "family" : "Loos", "given" : "Jacqueline", "non-dropping-particle" : "", "parse-names" : false, "suffix" : "" }, { "dropping-particle" : "", "family" : "Abson", "given" : "David J", "non-dropping-particle" : "", "parse-names" : false, "suffix" : "" }, { "dropping-particle" : "", "family" : "Chappell", "given" : "M Jahi", "non-dropping-particle" : "", "parse-names" : false, "suffix" : "" }, { "dropping-particle" : "", "family" : "Hanspach", "given" : "Jan", "non-dropping-particle" : "", "parse-names" : false, "suffix" : "" }, { "dropping-particle" : "", "family" : "Mikulcak", "given" : "Friederike", "non-dropping-particle" : "", "parse-names" : false, "suffix" : "" }, { "dropping-particle" : "", "family" : "Tichit", "given" : "Muriel", "non-dropping-particle" : "", "parse-names" : false, "suffix" : "" }, { "dropping-particle" : "", "family" : "Fischer", "given" : "Joern", "non-dropping-particle" : "", "parse-names" : false, "suffix" : "" } ], "container-title" : "Frontiers in Ecology and the Environment", "id" : "ITEM-3", "issue" : "6", "issued" : { "date-parts" : [ [ "2014" ] ] }, "page" : "356-361", "publisher" : "Wiley Online Library", "title" : "Putting meaning back into \u201csustainable intensification\u201d", "type" : "article-journal", "volume" : "12" }, "uris" : [ "http://www.mendeley.com/documents/?uuid=ef515cc4-d980-4480-bd55-ab63e908bda7" ] }, { "id" : "ITEM-4", "itemData" : { "DOI" : "10.1007/s13280-016-0793-6", "ISSN" : "1654-7209", "abstract" : "There is an ongoing debate on what constitutes sustainable intensification of agriculture (SIA). In this paper, we propose that a paradigm for sustainable intensification can be defined and translated into an operational framework for agricultural development. We argue that this paradigm must now be defined\u2014at all scales\u2014in the context of rapidly rising global environmental changes in the Anthropocene, while focusing on eradicating poverty and hunger and contributing to human wellbeing. The criteria and approach we propose, for a paradigm shift towards sustainable intensification of agriculture, integrates the dual and interdependent goals of using sustainable practices to meet rising human needs while contributing to resilience and sustainability of landscapes, the biosphere, and the Earth system. Both of these, in turn, are required to sustain the future viability of agriculture. This paradigm shift aims at repositioning world agriculture from its current role as the world\u2019s single largest driver of global environmental change, to becoming a key contributor of a global transition to a sustainable world within a safe operating space on Earth.", "author" : [ { "dropping-particle" : "", "family" : "Rockstr\u00f6m", "given" : "Johan", "non-dropping-particle" : "", "parse-names" : false, "suffix" : "" }, { "dropping-particle" : "", "family" : "Williams", "given" : "John", "non-dropping-particle" : "", "parse-names" : false, "suffix" : "" }, { "dropping-particle" : "", "family" : "Daily", "given" : "Gretchen", "non-dropping-particle" : "", "parse-names" : false, "suffix" : "" }, { "dropping-particle" : "", "family" : "Noble", "given" : "Andrew", "non-dropping-particle" : "", "parse-names" : false, "suffix" : "" }, { "dropping-particle" : "", "family" : "Matthews", "given" : "Nathanial", "non-dropping-particle" : "", "parse-names" : false, "suffix" : "" }, { "dropping-particle" : "", "family" : "Gordon", "given" : "Line", "non-dropping-particle" : "", "parse-names" : false, "suffix" : "" }, { "dropping-particle" : "", "family" : "Wetterstrand", "given" : "Hanna", "non-dropping-particle" : "", "parse-names" : false, "suffix" : "" }, { "dropping-particle" : "", "family" : "DeClerck", "given" : "Fabrice", "non-dropping-particle" : "", "parse-names" : false, "suffix" : "" }, { "dropping-particle" : "", "family" : "Shah", "given" : "Mihir", "non-dropping-particle" : "", "parse-names" : false, "suffix" : "" }, { "dropping-particle" : "", "family" : "Steduto", "given" : "Pasquale", "non-dropping-particle" : "", "parse-names" : false, "suffix" : "" }, { "dropping-particle" : "", "family" : "Fraiture", "given" : "Charlotte", "non-dropping-particle" : "de", "parse-names" : false, "suffix" : "" }, { "dropping-particle" : "", "family" : "Hatibu", "given" : "Nuhu", "non-dropping-particle" : "", "parse-names" : false, "suffix" : "" }, { "dropping-particle" : "", "family" : "Unver", "given" : "Olcay", "non-dropping-particle" : "", "parse-names" : false, "suffix" : "" }, { "dropping-particle" : "", "family" : "Bird", "given" : "Jeremy", "non-dropping-particle" : "", "parse-names" : false, "suffix" : "" }, { "dropping-particle" : "", "family" : "Sibanda", "given" : "Lindiwe", "non-dropping-particle" : "", "parse-names" : false, "suffix" : "" }, { "dropping-particle" : "", "family" : "Smith", "given" : "Jimmy", "non-dropping-particle" : "", "parse-names" : false, "suffix" : "" } ], "container-title" : "Ambio", "id" : "ITEM-4", "issued" : { "date-parts" : [ [ "2016" ] ] }, "page" : "1-14", "title" : "Sustainable intensification of agriculture for human prosperity and global sustainability", "type" : "article-journal" }, "uris" : [ "http://www.mendeley.com/documents/?uuid=711a8589-9358-43ce-92d5-2ffef9a47f42" ] } ], "mendeley" : { "formattedCitation" : "(Garnett et al., 2013; Godfray and Garnett, 2014; Loos et al., 2014; Rockstr\u00f6m et al., 2016)", "manualFormatting" : "(Loos et al., 2014; Rockstr\u00f6m et al., 2016)", "plainTextFormattedCitation" : "(Garnett et al., 2013; Godfray and Garnett, 2014; Loos et al., 2014; Rockstr\u00f6m et al., 2016)", "previouslyFormattedCitation" : "(Garnett et al., 2013; Godfray and Garnett, 2014; Loos et al., 2014; Rockstr\u00f6m et al., 2016)" }, "properties" : { "noteIndex" : 0 }, "schema" : "https://github.com/citation-style-language/schema/raw/master/csl-citation.json" }</w:instrText>
      </w:r>
      <w:r w:rsidRPr="00074047">
        <w:fldChar w:fldCharType="separate"/>
      </w:r>
      <w:r w:rsidRPr="00074047">
        <w:rPr>
          <w:noProof/>
        </w:rPr>
        <w:t>(Loos et al., 2014; Rockström et al., 2016)</w:t>
      </w:r>
      <w:r w:rsidRPr="00074047">
        <w:fldChar w:fldCharType="end"/>
      </w:r>
      <w:r w:rsidRPr="00074047">
        <w:t xml:space="preserve"> but generally refers to resource use efficiency in production combined with modified consumption. The SI imperative is a policy and industry response to the ‘perfect storm’ rhetoric, which includes population growth, changing consumption preferences and resource scarcities that are exacerbated by cl</w:t>
      </w:r>
      <w:r w:rsidR="00F5055A">
        <w:t xml:space="preserve">imate change. </w:t>
      </w:r>
    </w:p>
    <w:p w:rsidR="00074047" w:rsidRPr="00074047" w:rsidRDefault="00074047" w:rsidP="00C90871"/>
    <w:p w:rsidR="00074047" w:rsidRPr="00074047" w:rsidRDefault="00074047" w:rsidP="00C90871">
      <w:r w:rsidRPr="00074047">
        <w:tab/>
        <w:t xml:space="preserve">Much of the discomfort felt about SI is that it could distract from factors other than efficiency gains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"mendeley" : { "formattedCitation" : "(Godfray and Garnett, 2014)", "plainTextFormattedCitation" : "(Godfray and Garnett, 2014)", "previouslyFormattedCitation" : "(Godfray and Garnett, 2014)" }, "properties" : { "noteIndex" : 0 }, "schema" : "https://github.com/citation-style-language/schema/raw/master/csl-citation.json" }</w:instrText>
      </w:r>
      <w:r w:rsidRPr="00074047">
        <w:fldChar w:fldCharType="separate"/>
      </w:r>
      <w:r w:rsidRPr="00074047">
        <w:rPr>
          <w:noProof/>
        </w:rPr>
        <w:t>(Godfray and Garnett, 2014)</w:t>
      </w:r>
      <w:r w:rsidRPr="00074047">
        <w:fldChar w:fldCharType="end"/>
      </w:r>
      <w:r w:rsidR="00C90871">
        <w:t xml:space="preserve">. </w:t>
      </w:r>
      <w:r w:rsidRPr="00074047">
        <w:t xml:space="preserve">In this context, the SI literature is unclear on the role of cultural and heritage value attributes in farming systems and breeds. Such values receive little mention in SI other than signalling their proximate correlation with breeds that tend to perform well in marginal environments </w:t>
      </w:r>
      <w:r w:rsidRPr="00074047">
        <w:fldChar w:fldCharType="begin" w:fldLock="1"/>
      </w:r>
      <w:r w:rsidR="009E796C">
        <w:instrText>ADDIN CSL_CITATION { "citationItems" : [ { "id" : "ITEM-1",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"ITEM-1", "issued" : { "date-parts" : [ [ "2014" ] ] }, "page" : "707-718", "title" : "Characterisation of extensive beef cattle systems: Disparities between opinions, practice and policy", "type" : "article-journal", "volume" : "38" }, "uris" : [ "http://www.mendeley.com/documents/?uuid=b0b15e55-8475-4dda-a70d-7e5c85e4b21f" ] } ], "mendeley" : { "formattedCitation" : "(Morgan-Davies et al., 2014)", "plainTextFormattedCitation" : "(Morgan-Davies et al., 2014)", "previouslyFormattedCitation" :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Pr="00074047">
        <w:t xml:space="preserve">. These areas are the focus of production under some climate scenarios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074047">
        <w:fldChar w:fldCharType="separate"/>
      </w:r>
      <w:r w:rsidRPr="00074047">
        <w:rPr>
          <w:noProof/>
        </w:rPr>
        <w:t>(Pascual et al., 2011)</w:t>
      </w:r>
      <w:r w:rsidRPr="00074047">
        <w:fldChar w:fldCharType="end"/>
      </w:r>
      <w:r w:rsidR="00C90871">
        <w:t xml:space="preserve">. </w:t>
      </w:r>
      <w:r w:rsidRPr="00074047">
        <w:fldChar w:fldCharType="begin" w:fldLock="1"/>
      </w:r>
      <w:r w:rsidR="009E796C">
        <w:instrText>ADDIN CSL_CITATION { "citationItems" : [ { "id" : "ITEM-1", "itemData" : { "ISBN" : "0801466105", "author" : [ { "dropping-particle" : "", "family" : "Conway", "given" : "Gordon", "non-dropping-particle" : "", "parse-names" : false, "suffix" : "" } ], "id" : "ITEM-1", "issued" : { "date-parts" : [ [ "2012" ] ] }, "publisher" : "Cornell University Press", "title" : "One billion hungry: can we feed the world?", "type" : "book" }, "uris" : [ "http://www.mendeley.com/documents/?uuid=dc1d78ce-1262-4b0b-8c30-bfe4c7c323c0" ] } ], "mendeley" : { "formattedCitation" : "(Conway, 2012)", "manualFormatting" : "Conway (2012)", "plainTextFormattedCitation" : "(Conway, 2012)", "previouslyFormattedCitation" : "(Conway, 2012)" }, "properties" : { "noteIndex" : 0 }, "schema" : "https://github.com/citation-style-language/schema/raw/master/csl-citation.json" }</w:instrText>
      </w:r>
      <w:r w:rsidRPr="00074047">
        <w:fldChar w:fldCharType="separate"/>
      </w:r>
      <w:r w:rsidRPr="00074047">
        <w:rPr>
          <w:noProof/>
        </w:rPr>
        <w:t>Conway (2012)</w:t>
      </w:r>
      <w:r w:rsidRPr="00074047">
        <w:fldChar w:fldCharType="end"/>
      </w:r>
      <w:r w:rsidRPr="00074047">
        <w:t xml:space="preserve"> has suggested SI might be decomposed into a series of sub-objectives including genetic intensification of plant and animal breeding. Balancing these activities with investments in diversity, as a form of breeding option, is gaining importance as the difference between intensively and extensively managed breeds becomes more pronounced.  </w:t>
      </w:r>
    </w:p>
    <w:p w:rsidR="00074047" w:rsidRPr="00074047" w:rsidRDefault="00074047" w:rsidP="00C90871"/>
    <w:p w:rsidR="00074047" w:rsidRPr="00074047" w:rsidRDefault="00074047" w:rsidP="00C90871">
      <w:r w:rsidRPr="00074047">
        <w:tab/>
        <w:t xml:space="preserve">SI advocates the use of advanced genetic technologies, such as genomic selection and gene editing to promote greater production efficiencies. Both are disruptive technologies and it is unclear how they will impact breed diversity and conservation going forward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Pr="00074047">
        <w:t>. While it is likely consumer demand will influence how this technology is deployed, SI as a paradigm needs to be clear how we consider public and private values in</w:t>
      </w:r>
      <w:r w:rsidR="00C90871">
        <w:t xml:space="preserve"> advanced livestock breeding. </w:t>
      </w:r>
    </w:p>
    <w:p w:rsidR="00074047" w:rsidRPr="00074047" w:rsidRDefault="00074047" w:rsidP="00C90871">
      <w:pPr>
        <w:pStyle w:val="Heading3"/>
      </w:pPr>
      <w:r w:rsidRPr="00074047">
        <w:t xml:space="preserve">Climate change  </w:t>
      </w:r>
    </w:p>
    <w:p w:rsidR="00074047" w:rsidRDefault="00F5055A" w:rsidP="00C90871">
      <w:r>
        <w:tab/>
      </w:r>
      <w:r w:rsidR="00074047" w:rsidRPr="00074047">
        <w:t xml:space="preserve">The consequences of climate change are likely to feature increased risk to geographically restricted or vulnerable rare breed populations more prone to disturbances </w:t>
      </w:r>
      <w:r w:rsidR="00074047"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00074047" w:rsidRPr="00074047">
        <w:fldChar w:fldCharType="separate"/>
      </w:r>
      <w:r w:rsidR="00074047" w:rsidRPr="00074047">
        <w:rPr>
          <w:noProof/>
        </w:rPr>
        <w:t>(Hoffmann, 2010)</w:t>
      </w:r>
      <w:r w:rsidR="00074047" w:rsidRPr="00074047">
        <w:fldChar w:fldCharType="end"/>
      </w:r>
      <w:r w:rsidR="00C90871">
        <w:t xml:space="preserve">. </w:t>
      </w:r>
      <w:r w:rsidR="00074047" w:rsidRPr="00074047">
        <w:t xml:space="preserve">Intensive and housed livestock systems have more potential for adaptation through the adoption of technological innovation but with greater reliance on external inputs to meet production goals </w:t>
      </w:r>
      <w:r w:rsidR="00074047" w:rsidRPr="00074047">
        <w:fldChar w:fldCharType="begin" w:fldLock="1"/>
      </w:r>
      <w:r w:rsidR="009E796C">
        <w:instrText>ADDIN CSL_CITATION { "citationItems" : [ { "id" : "ITEM-1", "itemData" : { "author" : [ { "dropping-particle" : "", "family" : "Berckmans", "given" : "D", "non-dropping-particle" : "", "parse-names" : false, "suffix" : "" } ], "container-title" : "Scientific and Technical Review of the Office International des Epizooties", "id" : "ITEM-1", "issue" : "1", "issued" : { "date-parts" : [ [ "2014" ] ] }, "page" : "189-196", "title" : "Precision livestock farming technologies for welfare management in intensive livestock systems", "type" : "article-journal", "volume" : "33" }, "uris" : [ "http://www.mendeley.com/documents/?uuid=95e1bd02-4428-4c7d-b63c-f409a7bc1f63" ] } ], "mendeley" : { "formattedCitation" : "(Berckmans, 2014)", "plainTextFormattedCitation" : "(Berckmans, 2014)", "previouslyFormattedCitation" : "(Berckmans, 2014)" }, "properties" : { "noteIndex" : 0 }, "schema" : "https://github.com/citation-style-language/schema/raw/master/csl-citation.json" }</w:instrText>
      </w:r>
      <w:r w:rsidR="00074047" w:rsidRPr="00074047">
        <w:fldChar w:fldCharType="separate"/>
      </w:r>
      <w:r w:rsidR="00074047" w:rsidRPr="00074047">
        <w:rPr>
          <w:noProof/>
        </w:rPr>
        <w:t>(Berckmans, 2014)</w:t>
      </w:r>
      <w:r w:rsidR="00074047" w:rsidRPr="00074047">
        <w:fldChar w:fldCharType="end"/>
      </w:r>
      <w:r w:rsidR="00C90871">
        <w:t xml:space="preserve">. </w:t>
      </w:r>
      <w:r w:rsidR="00074047" w:rsidRPr="00074047">
        <w:t xml:space="preserve">For grass fed systems, where the rate of technological adoption is considered to be lower, more risk is perceived </w:t>
      </w:r>
      <w:r w:rsidR="00074047" w:rsidRPr="00074047">
        <w:fldChar w:fldCharType="begin" w:fldLock="1"/>
      </w:r>
      <w:r w:rsidR="009E796C">
        <w:instrText>ADDIN CSL_CITATION { "citationItems" : [ { "id" : "ITEM-1", "itemData" : { "author" : [ { "dropping-particle" : "", "family" : "Anderson", "given" : "S", "non-dropping-particle" : "", "parse-names" : false, "suffix" : "" } ], "container-title" : "Commission on Genetic Resources for Food and Agriculture, Background Study Paper", "id" : "ITEM-1", "issued" : { "date-parts" : [ [ "2004" ] ] }, "title" : "Environmental effects on animal genetic resources. First Report on the State of the World\u2019s Animal Genetic Resources for Food and Agriculture", "type" : "article-journal", "volume" : "28" }, "uris" : [ "http://www.mendeley.com/documents/?uuid=88f41c16-cd61-4211-abae-631ff2a55c24" ] } ], "mendeley" : { "formattedCitation" : "(Anderson, 2004)", "plainTextFormattedCitation" : "(Anderson, 2004)", "previouslyFormattedCitation" : "(Anderson, 2004)" }, "properties" : { "noteIndex" : 0 }, "schema" : "https://github.com/citation-style-language/schema/raw/master/csl-citation.json" }</w:instrText>
      </w:r>
      <w:r w:rsidR="00074047" w:rsidRPr="00074047">
        <w:fldChar w:fldCharType="separate"/>
      </w:r>
      <w:r w:rsidR="00074047" w:rsidRPr="00074047">
        <w:rPr>
          <w:noProof/>
        </w:rPr>
        <w:t>(Anderson, 2004)</w:t>
      </w:r>
      <w:r w:rsidR="00074047" w:rsidRPr="00074047">
        <w:fldChar w:fldCharType="end"/>
      </w:r>
      <w:r w:rsidR="00C90871">
        <w:t xml:space="preserve">. </w:t>
      </w:r>
    </w:p>
    <w:p w:rsidR="00C90871" w:rsidRPr="00074047" w:rsidRDefault="00C90871" w:rsidP="00C90871"/>
    <w:p w:rsidR="00074047" w:rsidRDefault="00074047" w:rsidP="00C90871">
      <w:r w:rsidRPr="00074047">
        <w:tab/>
        <w:t xml:space="preserve">In areas most at risk to climate change (i.e. sub-Saharan Africa) severe environmental changes are anticipated </w:t>
      </w:r>
      <w:r w:rsidRPr="00074047">
        <w:fldChar w:fldCharType="begin" w:fldLock="1"/>
      </w:r>
      <w:r w:rsidR="009E796C">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sidRPr="00074047">
        <w:fldChar w:fldCharType="separate"/>
      </w:r>
      <w:r w:rsidRPr="00074047">
        <w:rPr>
          <w:noProof/>
        </w:rPr>
        <w:t>(Pachauri et al., 2014)</w:t>
      </w:r>
      <w:r w:rsidRPr="00074047">
        <w:fldChar w:fldCharType="end"/>
      </w:r>
      <w:r w:rsidRPr="00074047">
        <w:t xml:space="preserve"> and these will impact agro-ecological production characteristics including changes to farm animal breed suitability and distribution </w:t>
      </w:r>
      <w:r w:rsidRPr="00074047">
        <w:fldChar w:fldCharType="begin" w:fldLock="1"/>
      </w:r>
      <w:r w:rsidR="009E796C">
        <w:instrText>ADDIN CSL_CITATION { "citationItems" : [ { "id" : "ITEM-1", "itemData" : { "URL" : "http://www.fao.org/breed-distribution-model/en/", "accessed" : { "date-parts" : [ [ "2017", "2", "14" ] ] }, "author" : [ { "dropping-particle" : "", "family" : "FAO", "given" : "", "non-dropping-particle" : "", "parse-names" : false, "suffix" : "" } ], "id" : "ITEM-1", "issued" : { "date-parts" : [ [ "2017" ] ] }, "title" : "Breed distribution model. Food and Agricultural Organisation of the United Nations.", "type" : "webpage" }, "uris" : [ "http://www.mendeley.com/documents/?uuid=3814bf22-0de9-44d1-9c65-aa6a6896785e" ] } ], "mendeley" : { "formattedCitation" : "(FAO, 2017a)", "plainTextFormattedCitation" : "(FAO, 2017a)", "previouslyFormattedCitation" : "(FAO, 2017a)" }, "properties" : { "noteIndex" : 0 }, "schema" : "https://github.com/citation-style-language/schema/raw/master/csl-citation.json" }</w:instrText>
      </w:r>
      <w:r w:rsidRPr="00074047">
        <w:fldChar w:fldCharType="separate"/>
      </w:r>
      <w:r w:rsidR="009E796C" w:rsidRPr="009E796C">
        <w:rPr>
          <w:noProof/>
        </w:rPr>
        <w:t>(FAO, 2017a)</w:t>
      </w:r>
      <w:r w:rsidRPr="00074047">
        <w:fldChar w:fldCharType="end"/>
      </w:r>
      <w:r w:rsidR="00C90871">
        <w:t xml:space="preserve">. </w:t>
      </w:r>
      <w:r w:rsidRPr="00074047">
        <w:t>The risks are therefore potential yield reductions arising from a lack of adaptive capacity due to genetic uniformity in breeding stock. It is therefore imperative to consider conservation options that are most appropriate to ensure adaptive capac</w:t>
      </w:r>
      <w:r w:rsidR="00C90871">
        <w:t xml:space="preserve">ity. </w:t>
      </w:r>
    </w:p>
    <w:p w:rsidR="00C90871" w:rsidRPr="00074047" w:rsidRDefault="00C90871" w:rsidP="00C90871"/>
    <w:p w:rsidR="00074047" w:rsidRDefault="00074047" w:rsidP="00C90871">
      <w:r w:rsidRPr="00074047">
        <w:tab/>
        <w:t xml:space="preserve">While </w:t>
      </w:r>
      <w:r w:rsidRPr="00074047">
        <w:rPr>
          <w:i/>
        </w:rPr>
        <w:t>ex situ</w:t>
      </w:r>
      <w:r w:rsidRPr="00074047">
        <w:t xml:space="preserve"> conservation has been suggested as a mitigation measure, there is an indication that despite being sheltered from disease epidemics, collections may be increasingly vulnerable given the inability of genetic material to adapt and evolve over time. Such collections are simply not comprehensive enough to provide adequate safeguards and </w:t>
      </w:r>
      <w:r w:rsidR="00C90871">
        <w:t xml:space="preserve">require updating periodically. </w:t>
      </w:r>
      <w:r w:rsidRPr="00074047">
        <w:t xml:space="preserve">In contrast, </w:t>
      </w:r>
      <w:r w:rsidRPr="00074047">
        <w:rPr>
          <w:i/>
        </w:rPr>
        <w:t>in-situ</w:t>
      </w:r>
      <w:r w:rsidRPr="00074047">
        <w:t xml:space="preserve"> approaches have the major advantage that genetic material can continuously adapt and evolve and is promoted by </w:t>
      </w:r>
      <w:r w:rsidRPr="00074047">
        <w:fldChar w:fldCharType="begin" w:fldLock="1"/>
      </w:r>
      <w:r w:rsidR="009E796C">
        <w:instrText>ADDIN CSL_CITATION { "citationItems" : [ { "id" : "ITEM-1", "itemData" : { "DOI" : "10.1111/j.1752-4571.2010.00179.x", "ISSN" : "1752-4571", "author" : [ { "dropping-particle" : "", "family" : "Thrall", "given" : "Peter H", "non-dropping-particle" : "", "parse-names" : false, "suffix" : "" }, { "dropping-particle" : "", "family" : "Oakeshott", "given" : "John G", "non-dropping-particle" : "", "parse-names" : false, "suffix" : "" }, { "dropping-particle" : "", "family" : "Fitt", "given" : "Gary", "non-dropping-particle" : "", "parse-names" : false, "suffix" : "" }, { "dropping-particle" : "", "family" : "Southerton", "given" : "Simon", "non-dropping-particle" : "", "parse-names" : false, "suffix" : "" }, { "dropping-particle" : "", "family" : "Burdon", "given" : "Jeremy J", "non-dropping-particle" : "", "parse-names" : false, "suffix" : "" }, { "dropping-particle" : "", "family" : "Sheppard", "given" : "Andy", "non-dropping-particle" : "", "parse-names" : false, "suffix" : "" }, { "dropping-particle" : "", "family" : "Russell", "given" : "Robyn J", "non-dropping-particle" : "", "parse-names" : false, "suffix" : "" }, { "dropping-particle" : "", "family" : "Zalucki", "given" : "Myron", "non-dropping-particle" : "", "parse-names" : false, "suffix" : "" }, { "dropping-particle" : "", "family" : "Heino", "given" : "Mikko", "non-dropping-particle" : "", "parse-names" : false, "suffix" : "" }, { "dropping-particle" : "", "family" : "Ford Denison", "given" : "R", "non-dropping-particle" : "", "parse-names" : false, "suffix" : "" } ], "container-title" : "Evolutionary Applications", "id" : "ITEM-1", "issue" : "2", "issued" : { "date-parts" : [ [ "2011" ] ] }, "page" : "200-215", "publisher" : "Wiley Online Library", "title" : "Evolution in agriculture: the application of evolutionary approaches to the management of biotic interactions in agro\u2010ecosystems", "type" : "article-journal", "volume" : "4" }, "uris" : [ "http://www.mendeley.com/documents/?uuid=8a683a11-5aa1-4fa3-a89b-267864c10130" ] } ], "mendeley" : { "formattedCitation" : "(Thrall et al., 2011)", "manualFormatting" : "Thrall et al., (2011)", "plainTextFormattedCitation" : "(Thrall et al., 2011)", "previouslyFormattedCitation" : "(Thrall et al., 2011)" }, "properties" : { "noteIndex" : 0 }, "schema" : "https://github.com/citation-style-language/schema/raw/master/csl-citation.json" }</w:instrText>
      </w:r>
      <w:r w:rsidRPr="00074047">
        <w:fldChar w:fldCharType="separate"/>
      </w:r>
      <w:r w:rsidRPr="00074047">
        <w:rPr>
          <w:noProof/>
        </w:rPr>
        <w:t>Thrall et al., (2011)</w:t>
      </w:r>
      <w:r w:rsidRPr="00074047">
        <w:fldChar w:fldCharType="end"/>
      </w:r>
      <w:r w:rsidRPr="00074047">
        <w:t xml:space="preserve"> </w:t>
      </w:r>
      <w:r w:rsidR="00C90871">
        <w:t xml:space="preserve">as ‘evolutionary agriculture’. </w:t>
      </w:r>
      <w:r w:rsidRPr="00074047">
        <w:t xml:space="preserve">Adaptations, such as disease and heat resistance, drought tolerance and ability to cope with poor quality feed, are valuable characteristics of a breed which, when stored </w:t>
      </w:r>
      <w:r w:rsidRPr="00074047">
        <w:rPr>
          <w:i/>
        </w:rPr>
        <w:t>ex-situ</w:t>
      </w:r>
      <w:r w:rsidRPr="00074047">
        <w:t xml:space="preserve">, are unlikely to be characterised with the same ease as </w:t>
      </w:r>
      <w:r w:rsidRPr="00074047">
        <w:rPr>
          <w:i/>
        </w:rPr>
        <w:t>in-situ</w:t>
      </w:r>
      <w:r w:rsidRPr="00074047">
        <w:t xml:space="preserve"> approaches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F5055A">
        <w:t>.</w:t>
      </w:r>
    </w:p>
    <w:p w:rsidR="00C90871" w:rsidRPr="00074047" w:rsidRDefault="00C90871" w:rsidP="00C90871"/>
    <w:p w:rsidR="00074047" w:rsidRPr="00074047" w:rsidRDefault="00074047" w:rsidP="00C90871">
      <w:r w:rsidRPr="00074047">
        <w:tab/>
        <w:t xml:space="preserve">In recognising  the threats arising from climate change, opportunities may emerge to develop and promote livestock systems with greater environmental, economic and social resilience to risk </w:t>
      </w:r>
      <w:r w:rsidRPr="00074047">
        <w:fldChar w:fldCharType="begin" w:fldLock="1"/>
      </w:r>
      <w:r w:rsidR="009E796C">
        <w:instrText>ADDIN CSL_CITATION { "citationItems" : [ { "id" : "ITEM-1", "itemData" : { "DOI" : "10.1073/pnas.0701890104", "ISSN" : "0027-8424", "author" : [ { "dropping-particle" : "", "family" : "Howden", "given" : "S Mark", "non-dropping-particle" : "", "parse-names" : false, "suffix" : "" }, { "dropping-particle" : "", "family" : "Soussana", "given" : "Jean-Fran\u00e7ois", "non-dropping-particle" : "", "parse-names" : false, "suffix" : "" }, { "dropping-particle" : "", "family" : "Tubiello", "given" : "Francesco N", "non-dropping-particle" : "", "parse-names" : false, "suffix" : "" }, { "dropping-particle" : "", "family" : "Chhetri", "given" : "Netra", "non-dropping-particle" : "", "parse-names" : false, "suffix" : "" }, { "dropping-particle" : "", "family" : "Dunlop", "given" : "Michael", "non-dropping-particle" : "", "parse-names" : false, "suffix" : "" }, { "dropping-particle" : "", "family" : "Meinke", "given" : "Holger", "non-dropping-particle" : "", "parse-names" : false, "suffix" : "" } ], "container-title" : "Proceedings of the national academy of sciences", "id" : "ITEM-1", "issue" : "50", "issued" : { "date-parts" : [ [ "2007" ] ] }, "page" : "19691-19696", "publisher" : "National Acad Sciences", "title" : "Adapting agriculture to climate change", "type" : "article-journal", "volume" : "104" }, "uris" : [ "http://www.mendeley.com/documents/?uuid=9fe83e44-a0b4-4a69-bb18-3bb5f6291b47" ] } ], "mendeley" : { "formattedCitation" : "(Howden et al., 2007)", "plainTextFormattedCitation" : "(Howden et al., 2007)", "previouslyFormattedCitation" : "(Howden et al., 2007)" }, "properties" : { "noteIndex" : 0 }, "schema" : "https://github.com/citation-style-language/schema/raw/master/csl-citation.json" }</w:instrText>
      </w:r>
      <w:r w:rsidRPr="00074047">
        <w:fldChar w:fldCharType="separate"/>
      </w:r>
      <w:r w:rsidRPr="00074047">
        <w:rPr>
          <w:noProof/>
        </w:rPr>
        <w:t>(Howden et al., 2007)</w:t>
      </w:r>
      <w:r w:rsidRPr="00074047">
        <w:fldChar w:fldCharType="end"/>
      </w:r>
      <w:r w:rsidR="00C90871">
        <w:t xml:space="preserve">. </w:t>
      </w:r>
      <w:r w:rsidRPr="00074047">
        <w:t>Adaptation requires diversified farming systems and local adaptation planning, which are facets of climate smart agriculture (CSA)</w:t>
      </w:r>
      <w:r w:rsidR="00F5055A">
        <w:t xml:space="preserve">. CSA involves three elements: </w:t>
      </w:r>
      <w:r w:rsidRPr="00074047">
        <w:t>increasing agricultural productivity to support food security; improved adaptive capacity a</w:t>
      </w:r>
      <w:r w:rsidR="00C90871">
        <w:t xml:space="preserve">t multiple levels and reducing </w:t>
      </w:r>
      <w:r w:rsidRPr="00074047">
        <w:t xml:space="preserve">greenhouse gas (GHG) emissions and increasing carbon sinks </w:t>
      </w:r>
      <w:r w:rsidRPr="00074047">
        <w:fldChar w:fldCharType="begin" w:fldLock="1"/>
      </w:r>
      <w:r w:rsidR="009E796C">
        <w:instrText>ADDIN CSL_CITATION { "citationItems" : [ { "id" : "ITEM-1", "itemData" : { "DOI" : "10.1016/j.cosust.2014.07.002", "ISSN" : "1877-3435", "author" : [ { "dropping-particle" : "", "family" : "Campbell", "given" : "Bruce M", "non-dropping-particle" : "", "parse-names" : false, "suffix" : "" }, { "dropping-particle" : "", "family" : "Thornton", "given" : "Philip", "non-dropping-particle" : "", "parse-names" : false, "suffix" : "" }, { "dropping-particle" : "", "family" : "Zougmor\u00e9", "given" : "Robert", "non-dropping-particle" : "", "parse-names" : false, "suffix" : "" }, { "dropping-particle" : "", "family" : "Asten", "given" : "Piet", "non-dropping-particle" : "Van", "parse-names" : false, "suffix" : "" }, { "dropping-particle" : "", "family" : "Lipper", "given" : "Leslie", "non-dropping-particle" : "", "parse-names" : false, "suffix" : "" } ], "container-title" : "Current Opinion in Environmental Sustainability", "id" : "ITEM-1", "issued" : { "date-parts" : [ [ "2014" ] ] }, "page" : "39-43", "publisher" : "Elsevier", "title" : "Sustainable intensification: What is its role in climate smart agriculture?", "type" : "article-journal", "volume" : "8" }, "uris" : [ "http://www.mendeley.com/documents/?uuid=f2cd1f1e-e113-4825-a981-275241d75e4c" ] } ], "mendeley" : { "formattedCitation" : "(Campbell et al., 2014)", "plainTextFormattedCitation" : "(Campbell et al., 2014)", "previouslyFormattedCitation" : "(Campbell et al., 2014)" }, "properties" : { "noteIndex" : 0 }, "schema" : "https://github.com/citation-style-language/schema/raw/master/csl-citation.json" }</w:instrText>
      </w:r>
      <w:r w:rsidRPr="00074047">
        <w:fldChar w:fldCharType="separate"/>
      </w:r>
      <w:r w:rsidRPr="00074047">
        <w:rPr>
          <w:noProof/>
        </w:rPr>
        <w:t>(Campbell et al., 2014)</w:t>
      </w:r>
      <w:r w:rsidRPr="00074047">
        <w:fldChar w:fldCharType="end"/>
      </w:r>
      <w:r w:rsidRPr="00074047">
        <w:t xml:space="preserve">. Improving adaptive capacity is largely centred on fostering ecosystem services in </w:t>
      </w:r>
      <w:proofErr w:type="spellStart"/>
      <w:r w:rsidRPr="00074047">
        <w:t>agri</w:t>
      </w:r>
      <w:proofErr w:type="spellEnd"/>
      <w:r w:rsidRPr="00074047">
        <w:t xml:space="preserve">-systems that enhance resilience. Here, systems and breed diversity make an important contribution through the adoption of locally adapted breeds and husbandry practices </w:t>
      </w:r>
      <w:r w:rsidRPr="00074047">
        <w:fldChar w:fldCharType="begin" w:fldLock="1"/>
      </w:r>
      <w:r w:rsidR="009E796C">
        <w:instrText>ADDIN CSL_CITATION { "citationItems" : [ { "id" : "ITEM-1", "itemData" : { "DOI" : "10.3389/fgene.2015.00052", "ISSN" : "1664-8021", "author" : [ { "dropping-particle" : "", "family" : "Kantanen", "given" : "Juha", "non-dropping-particle" : "", "parse-names" : false, "suffix" : "" }, { "dropping-particle" : "", "family" : "L\u00f8vendahl", "given" : "Peter", "non-dropping-particle" : "", "parse-names" : false, "suffix" : "" }, { "dropping-particle" : "", "family" : "Strandberg", "given" : "Erling", "non-dropping-particle" : "", "parse-names" : false, "suffix" : "" }, { "dropping-particle" : "", "family" : "Eythorsdottir", "given" : "Emma", "non-dropping-particle" : "", "parse-names" : false, "suffix" : "" }, { "dropping-particle" : "", "family" : "Li", "given" : "Meng-Hua", "non-dropping-particle" : "", "parse-names" : false, "suffix" : "" }, { "dropping-particle" : "", "family" : "Kettunen-Pr\u00e6bel", "given" : "Anne", "non-dropping-particle" : "", "parse-names" : false, "suffix" : "" }, { "dropping-particle" : "", "family" : "Berg", "given" : "Peer", "non-dropping-particle" : "", "parse-names" : false, "suffix" : "" }, { "dropping-particle" : "", "family" : "Meuwissen", "given" : "Theo", "non-dropping-particle" : "", "parse-names" : false, "suffix" : "" } ], "container-title" : "Frontiers in genetics", "id" : "ITEM-1", "issue" : "52", "issued" : { "date-parts" : [ [ "2015" ] ] }, "page" : "52", "title" : "Utilization of farm animal genetic resources in a changing agro-ecological environment in the Nordic countries", "type" : "article-journal", "volume" : "6" }, "uris" : [ "http://www.mendeley.com/documents/?uuid=325d381a-d6ad-4143-913c-b729cd011980" ] } ], "mendeley" : { "formattedCitation" : "(Kantanen et al., 2015)", "plainTextFormattedCitation" : "(Kantanen et al., 2015)", "previouslyFormattedCitation" : "(Kantanen et al., 2015)" }, "properties" : { "noteIndex" : 0 }, "schema" : "https://github.com/citation-style-language/schema/raw/master/csl-citation.json" }</w:instrText>
      </w:r>
      <w:r w:rsidRPr="00074047">
        <w:fldChar w:fldCharType="separate"/>
      </w:r>
      <w:r w:rsidRPr="00074047">
        <w:rPr>
          <w:noProof/>
        </w:rPr>
        <w:t>(Kantanen et al., 2015)</w:t>
      </w:r>
      <w:r w:rsidRPr="00074047">
        <w:fldChar w:fldCharType="end"/>
      </w:r>
      <w:r w:rsidRPr="00074047">
        <w:t>. Such responses may simultaneously contribute to GHG mitigation s</w:t>
      </w:r>
      <w:r w:rsidR="00C90871">
        <w:t>ince l</w:t>
      </w:r>
      <w:r w:rsidRPr="00074047">
        <w:t xml:space="preserve">ocally adapted breeds often have higher feed conversion ratios on marginal grazing land, thus resulting in lower emissions intensities  per animal in such environments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Pr="00074047">
        <w:t>. Adoption of CSA principles may also contribute to mitigation measures aimed at reducin</w:t>
      </w:r>
      <w:r w:rsidR="00C90871">
        <w:t xml:space="preserve">g risk from disease threats. </w:t>
      </w:r>
    </w:p>
    <w:p w:rsidR="00074047" w:rsidRPr="00074047" w:rsidRDefault="00074047" w:rsidP="00C90871">
      <w:pPr>
        <w:pStyle w:val="Heading3"/>
      </w:pPr>
      <w:r w:rsidRPr="00074047">
        <w:t xml:space="preserve">Disease events  </w:t>
      </w:r>
    </w:p>
    <w:p w:rsidR="00074047" w:rsidRDefault="00074047" w:rsidP="00C90871">
      <w:r w:rsidRPr="00074047">
        <w:tab/>
        <w:t xml:space="preserve">Climate change is emerging as a key driver of fungal and bacterial pathogens and a range of pest species such as ticks, mosquitos and parasites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Pest and disease events are predicted to change as well as i</w:t>
      </w:r>
      <w:r w:rsidR="00C90871">
        <w:t xml:space="preserve">ncrease in geographical range, </w:t>
      </w:r>
      <w:r w:rsidRPr="00074047">
        <w:t xml:space="preserve">which may have further implications for breed suitability in some areas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Large-scale industrial production systems may create more enabling environments for disease transmission between ani</w:t>
      </w:r>
      <w:r w:rsidR="00F5055A">
        <w:t xml:space="preserve">mals over large distances, </w:t>
      </w:r>
      <w:r w:rsidRPr="00074047">
        <w:t>furt</w:t>
      </w:r>
      <w:r w:rsidR="00F5055A">
        <w:t xml:space="preserve">her exacerbating these threats </w:t>
      </w:r>
      <w:r w:rsidRPr="00074047">
        <w:fldChar w:fldCharType="begin" w:fldLock="1"/>
      </w:r>
      <w:r w:rsidR="009E796C">
        <w:instrText>ADDIN CSL_CITATION { "citationItems" : [ { "id" : "ITEM-1", "itemData" : { "author" : [ { "dropping-particle" : "", "family" : "Otte", "given" : "Joachin", "non-dropping-particle" : "", "parse-names" : false, "suffix" : "" }, { "dropping-particle" : "", "family" : "Roland-Holst", "given" : "David", "non-dropping-particle" : "", "parse-names" : false, "suffix" : "" }, { "dropping-particle" : "", "family" : "Pfeiffer", "given" : "Dirk", "non-dropping-particle" : "", "parse-names" : false, "suffix" : "" }, { "dropping-particle" : "", "family" : "Soares-Magalhaes", "given" : "Ricardo", "non-dropping-particle" : "", "parse-names" : false, "suffix" : "" }, { "dropping-particle" : "", "family" : "Rushton", "given" : "Jonathan", "non-dropping-particle" : "", "parse-names" : false, "suffix" : "" }, { "dropping-particle" : "", "family" : "Graham", "given" : "Jay", "non-dropping-particle" : "", "parse-names" : false, "suffix" : "" }, { "dropping-particle" : "", "family" : "Silbergeld", "given" : "Ellen", "non-dropping-particle" : "", "parse-names" : false, "suffix" : "" } ], "container-title" : "Food and Agriculture Organization of the United Nations, Pro-Poor Livestock Policy Initiative Research Report", "id" : "ITEM-1", "issued" : { "date-parts" : [ [ "2007" ] ] }, "title" : "Industrial livestock production and global health risks", "type" : "article-journal" }, "uris" : [ "http://www.mendeley.com/documents/?uuid=812bd21a-ef33-4029-a633-a48643ab3f74" ] } ], "mendeley" : { "formattedCitation" : "(Otte et al., 2007)", "plainTextFormattedCitation" : "(Otte et al., 2007)", "previouslyFormattedCitation" : "(Otte et al., 2007)" }, "properties" : { "noteIndex" : 0 }, "schema" : "https://github.com/citation-style-language/schema/raw/master/csl-citation.json" }</w:instrText>
      </w:r>
      <w:r w:rsidRPr="00074047">
        <w:fldChar w:fldCharType="separate"/>
      </w:r>
      <w:r w:rsidRPr="00074047">
        <w:rPr>
          <w:noProof/>
        </w:rPr>
        <w:t>(Otte et al., 2007)</w:t>
      </w:r>
      <w:r w:rsidRPr="00074047">
        <w:fldChar w:fldCharType="end"/>
      </w:r>
      <w:r w:rsidR="00C90871">
        <w:t xml:space="preserve">. </w:t>
      </w:r>
    </w:p>
    <w:p w:rsidR="00C90871" w:rsidRPr="00074047" w:rsidRDefault="00C90871" w:rsidP="00C90871"/>
    <w:p w:rsidR="00A82ECD" w:rsidRDefault="00074047" w:rsidP="00C90871">
      <w:r w:rsidRPr="00074047">
        <w:tab/>
        <w:t xml:space="preserve">Rare or minority breeds in limited geographical ranges are more vulnerable to disease events, and the 2001 UK Foot and Mouth Disease (FMD) epidemic highlighted that rare breeds had no particular status in terms of controlled movement or culling policies. In response to the outbreak safeguards to protect rare breeds in the event of disease epidemic (e.g. Article 15 of Regulation 2003/85/EC) have been incorporated into the new EU Animal Health Law </w:t>
      </w:r>
      <w:r w:rsidRPr="00074047">
        <w:fldChar w:fldCharType="begin" w:fldLock="1"/>
      </w:r>
      <w:r w:rsidR="009E796C">
        <w:instrText>ADDIN CSL_CITATION { "citationItems" : [ { "id" : "ITEM-1", "itemData" : { "author" : [ { "dropping-particle" : "", "family" : "European Comission", "given" : "", "non-dropping-particle" : "", "parse-names" : false, "suffix" : "" } ], "id" : "ITEM-1", "issued" : { "date-parts" : [ [ "2016" ] ] }, "publisher-place" : "Brussels", "title" : "REGULATION (EU) 2016/429 OF THE EUROPEAN PARLIAMENT AND OF THE COUNCIL of 9 March 2016 on transmissible animal diseases and amending and repealing certain acts in the area of animal health (\u2018Animal Health Law\u2019)", "type" : "report" }, "uris" : [ "http://www.mendeley.com/documents/?uuid=5e42f3b1-d1b6-4f30-a1bb-66572b1656a9" ] } ], "mendeley" : { "formattedCitation" : "(European Comission, 2016)", "plainTextFormattedCitation" : "(European Comission, 2016)", "previouslyFormattedCitation" : "(European Comission, 2016)" }, "properties" : { "noteIndex" : 0 }, "schema" : "https://github.com/citation-style-language/schema/raw/master/csl-citation.json" }</w:instrText>
      </w:r>
      <w:r w:rsidRPr="00074047">
        <w:fldChar w:fldCharType="separate"/>
      </w:r>
      <w:r w:rsidRPr="00074047">
        <w:rPr>
          <w:noProof/>
        </w:rPr>
        <w:t>(European Comission, 2016)</w:t>
      </w:r>
      <w:r w:rsidRPr="00074047">
        <w:fldChar w:fldCharType="end"/>
      </w:r>
      <w:r w:rsidRPr="00074047">
        <w:t xml:space="preserve">. A key argument for preserving rare breeds through such laws is the potential benefit of sustaining a diverse number of breeds that could mitigate against future pest, parasitic and disease outbreaks via resistance, immunity or tolerance attributes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Important examples of resistance or tolerance already documented include </w:t>
      </w:r>
      <w:proofErr w:type="spellStart"/>
      <w:r w:rsidRPr="00074047">
        <w:t>trypanosomosis</w:t>
      </w:r>
      <w:proofErr w:type="spellEnd"/>
      <w:r w:rsidRPr="00074047">
        <w:t xml:space="preserve">, the stomach worm </w:t>
      </w:r>
      <w:proofErr w:type="spellStart"/>
      <w:r w:rsidRPr="00074047">
        <w:rPr>
          <w:i/>
          <w:iCs/>
        </w:rPr>
        <w:t>Haemonchus</w:t>
      </w:r>
      <w:proofErr w:type="spellEnd"/>
      <w:r w:rsidRPr="00074047">
        <w:rPr>
          <w:i/>
          <w:iCs/>
        </w:rPr>
        <w:t xml:space="preserve"> </w:t>
      </w:r>
      <w:proofErr w:type="spellStart"/>
      <w:r w:rsidRPr="00074047">
        <w:rPr>
          <w:i/>
          <w:iCs/>
        </w:rPr>
        <w:t>contortus</w:t>
      </w:r>
      <w:proofErr w:type="spellEnd"/>
      <w:r w:rsidRPr="00074047">
        <w:t xml:space="preserve">, liver flukes, ticks and various tick-borne diseases including </w:t>
      </w:r>
      <w:proofErr w:type="spellStart"/>
      <w:r w:rsidRPr="00074047">
        <w:t>anaplasmosis</w:t>
      </w:r>
      <w:proofErr w:type="spellEnd"/>
      <w:r w:rsidRPr="00074047">
        <w:t xml:space="preserv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"mendeley" : { "formattedCitation" : "(Irene Hoffmann, 2010; FAO, 2015b)", "manualFormatting" : "(FAO, 2015b)", "plainTextFormattedCitation" : "(Irene Hoffmann, 2010; FAO, 2015b)", "previouslyFormattedCitation" : "(Irene Hoffmann, 2010;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00C90871">
        <w:t xml:space="preserve">. </w:t>
      </w:r>
    </w:p>
    <w:p w:rsidR="00A82ECD" w:rsidRDefault="00A82ECD" w:rsidP="00C90871"/>
    <w:p w:rsidR="00074047" w:rsidRPr="00074047" w:rsidRDefault="00074047" w:rsidP="00C90871">
      <w:r w:rsidRPr="00074047">
        <w:t xml:space="preserve">Thus, despite the threats arising from climate change, there are also opportunities for greater utilisation of breed and genetic </w:t>
      </w:r>
      <w:proofErr w:type="spellStart"/>
      <w:r w:rsidRPr="00074047">
        <w:t>diveristy</w:t>
      </w:r>
      <w:proofErr w:type="spellEnd"/>
      <w:r w:rsidRPr="00074047">
        <w:t xml:space="preserve"> as an adaptive response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Cross-breeding to introduce beneficial genes into higher yielding breeds from individuals with better disease resistance could increase the future value of some rare breeds </w:t>
      </w:r>
      <w:r w:rsidRPr="00074047">
        <w:fldChar w:fldCharType="begin" w:fldLock="1"/>
      </w:r>
      <w:r w:rsidR="009E796C">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"http://www.mendeley.com/documents/?uuid=59a9a7c1-27c7-489b-b0fc-8a1d1541d6bd" ] } ], "mendeley" : { "formattedCitation" : "(Thornton, 2010)", "plainTextFormattedCitation" : "(Thornton, 2010)", "previouslyFormattedCitation" : "(Thornton, 2010)" }, "properties" : { "noteIndex" : 0 }, "schema" : "https://github.com/citation-style-language/schema/raw/master/csl-citation.json" }</w:instrText>
      </w:r>
      <w:r w:rsidRPr="00074047">
        <w:fldChar w:fldCharType="separate"/>
      </w:r>
      <w:r w:rsidRPr="00074047">
        <w:rPr>
          <w:noProof/>
        </w:rPr>
        <w:t>(Thornton, 2010)</w:t>
      </w:r>
      <w:r w:rsidRPr="00074047">
        <w:fldChar w:fldCharType="end"/>
      </w:r>
      <w:r w:rsidRPr="00074047">
        <w:t xml:space="preserve">. </w:t>
      </w:r>
    </w:p>
    <w:p w:rsidR="00074047" w:rsidRPr="00074047" w:rsidRDefault="00C90871" w:rsidP="00C90871">
      <w:pPr>
        <w:pStyle w:val="Heading3"/>
      </w:pPr>
      <w:r>
        <w:t xml:space="preserve">Brexit  </w:t>
      </w:r>
    </w:p>
    <w:p w:rsidR="00074047" w:rsidRDefault="00074047" w:rsidP="00C90871">
      <w:r w:rsidRPr="00074047">
        <w:tab/>
        <w:t>The UK’s formal withdrawal from the EU is currently under negotiation and considerable uncertainty surrounds the potential consequences for CAP-related schemes that have supported the supply</w:t>
      </w:r>
      <w:r w:rsidR="00C90871">
        <w:t xml:space="preserve"> of agricultural public goods. </w:t>
      </w:r>
      <w:r w:rsidRPr="00074047">
        <w:t>Furthermore the UK’s a</w:t>
      </w:r>
      <w:r w:rsidR="00A82ECD">
        <w:t xml:space="preserve">gricultural sector will likely </w:t>
      </w:r>
      <w:r w:rsidRPr="00074047">
        <w:t xml:space="preserve">be subject to increased global competition from less regulated, global markets, or more subsidised markets of the EU </w:t>
      </w:r>
      <w:r w:rsidRPr="00074047">
        <w:fldChar w:fldCharType="begin" w:fldLock="1"/>
      </w:r>
      <w:r w:rsidR="009E796C">
        <w:instrText>ADDIN CSL_CITATION { "citationItems" : [ { "id" : "ITEM-1", "itemData" : { "author" : [ { "dropping-particle" : "", "family" : "Berkum", "given" : "Van. S", "non-dropping-particle" : "", "parse-names" : false, "suffix" : "" }, { "dropping-particle" : "", "family" : "Jongeneel", "given" : "R. A.", "non-dropping-particle" : "", "parse-names" : false, "suffix" : "" }, { "dropping-particle" : "", "family" : "Vrolijk", "given" : "H. C. J.", "non-dropping-particle" : "", "parse-names" : false, "suffix" : "" }, { "dropping-particle" : "", "family" : "Leeuwen", "given" : "M. G. A.", "non-dropping-particle" : "Van", "parse-names" : false, "suffix" : "" }, { "dropping-particle" : "", "family" : "Jager", "given" : "J. H.", "non-dropping-particle" : "", "parse-names" : false, "suffix" : "" } ], "id" : "ITEM-1", "issued" : { "date-parts" : [ [ "2016" ] ] }, "publisher-place" : "Netherlands", "title" : "Implications of a UK exit from the EU for British agriculture. Study for the National Farmers\u2019 Union (NFU), Warwickshire, UK", "type" : "report" }, "uris" : [ "http://www.mendeley.com/documents/?uuid=46bcc7c8-7d76-4b7d-9a50-5754ca908a18" ] } ], "mendeley" : { "formattedCitation" : "(Berkum et al., 2016)", "plainTextFormattedCitation" : "(Berkum et al., 2016)", "previouslyFormattedCitation" : "(Berkum et al., 2016)" }, "properties" : { "noteIndex" : 0 }, "schema" : "https://github.com/citation-style-language/schema/raw/master/csl-citation.json" }</w:instrText>
      </w:r>
      <w:r w:rsidRPr="00074047">
        <w:fldChar w:fldCharType="separate"/>
      </w:r>
      <w:r w:rsidRPr="00074047">
        <w:rPr>
          <w:noProof/>
        </w:rPr>
        <w:t>(Berkum et al., 2016)</w:t>
      </w:r>
      <w:r w:rsidRPr="00074047">
        <w:fldChar w:fldCharType="end"/>
      </w:r>
      <w:r w:rsidRPr="00074047">
        <w:t xml:space="preserve">. This could impact breed conservation if grazing </w:t>
      </w:r>
      <w:r w:rsidR="00A82ECD">
        <w:t>subsides</w:t>
      </w:r>
      <w:r w:rsidRPr="00074047">
        <w:t xml:space="preserve"> for NBAR are reduced or removed. At the same time, EU product designations applied to UK products, such as traditional specialities guaranteed (TSG) could be affected if no substitut</w:t>
      </w:r>
      <w:r w:rsidR="00C90871">
        <w:t xml:space="preserve">e schemes are forthcoming. </w:t>
      </w:r>
      <w:r w:rsidRPr="00074047">
        <w:t xml:space="preserve">Equally unclear is how UK FAnGR regulations will be impacted and those relating to NBAR concern ‘exemption from culling’ regulations under the new EU Animal Health Law. Though many such EU regulations are adopted voluntarily by national legislation, Brexit implies these regulations may be at risk. </w:t>
      </w:r>
    </w:p>
    <w:p w:rsidR="00C90871" w:rsidRPr="00074047" w:rsidRDefault="00C90871" w:rsidP="00C90871"/>
    <w:p w:rsidR="00074047" w:rsidRPr="00074047" w:rsidRDefault="00074047" w:rsidP="00C90871">
      <w:r w:rsidRPr="00074047">
        <w:tab/>
        <w:t xml:space="preserve">Brexit also offers potential opportunities to shape a new policy concerning the allocation of support through a new Agricultural Bill that uses public funds for public goods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rsidRPr="00074047">
        <w:fldChar w:fldCharType="separate"/>
      </w:r>
      <w:r w:rsidRPr="00074047">
        <w:rPr>
          <w:noProof/>
        </w:rPr>
        <w:t>(Defra, 2018)</w:t>
      </w:r>
      <w:r w:rsidRPr="00074047">
        <w:fldChar w:fldCharType="end"/>
      </w:r>
      <w:r w:rsidRPr="00074047">
        <w:t xml:space="preserve">. </w:t>
      </w:r>
      <w:r w:rsidRPr="00074047">
        <w:fldChar w:fldCharType="begin" w:fldLock="1"/>
      </w:r>
      <w:r w:rsidR="009E796C">
        <w:instrText>ADDIN CSL_CITATION { "citationItems" : [ { "id" : "ITEM-1", "itemData" : { "author" : [ { "dropping-particle" : "", "family" : "Helm", "given" : "D", "non-dropping-particle" : "", "parse-names" : false, "suffix" : "" } ], "id" : "ITEM-1", "issued" : { "date-parts" : [ [ "2016" ] ] }, "publisher" : "Natural Capital Network\u2013Paper 5", "title" : "British Agricultural Policy After Brexit", "type" : "report" }, "uris" : [ "http://www.mendeley.com/documents/?uuid=71a58da5-e060-4c7d-9cde-1d12e17b4d73" ] } ], "mendeley" : { "formattedCitation" : "(Helm, 2016)", "manualFormatting" : "Helm (2016)", "plainTextFormattedCitation" : "(Helm, 2016)", "previouslyFormattedCitation" : "(Helm, 2016)" }, "properties" : { "noteIndex" : 0 }, "schema" : "https://github.com/citation-style-language/schema/raw/master/csl-citation.json" }</w:instrText>
      </w:r>
      <w:r w:rsidRPr="00074047">
        <w:fldChar w:fldCharType="separate"/>
      </w:r>
      <w:r w:rsidRPr="00074047">
        <w:rPr>
          <w:noProof/>
        </w:rPr>
        <w:t>Helm (2016)</w:t>
      </w:r>
      <w:r w:rsidRPr="00074047">
        <w:fldChar w:fldCharType="end"/>
      </w:r>
      <w:r w:rsidRPr="00074047">
        <w:t xml:space="preserve"> suggests that a more efficient future Agricultural Bill may decentralise the payment mechanism for </w:t>
      </w:r>
      <w:r w:rsidR="00C90871">
        <w:t xml:space="preserve">the provision of public goods. </w:t>
      </w:r>
      <w:r w:rsidRPr="00074047">
        <w:t>The suggestion is to allocate funding to agencies and conservation bodies with a better understanding of the supply agents (i</w:t>
      </w:r>
      <w:r w:rsidR="00C90871">
        <w:t xml:space="preserve">.e. land owners and managers). </w:t>
      </w:r>
      <w:r w:rsidRPr="00074047">
        <w:t>Funding could then be better directed to the most efficient suppliers via forms of restricted conservation tender, open to target conservation bodies, landowners or groups of farmers to bid for the lowest cost supply of</w:t>
      </w:r>
      <w:r w:rsidR="00C90871">
        <w:t xml:space="preserve"> specific environmental goods. </w:t>
      </w:r>
      <w:r w:rsidRPr="00074047">
        <w:t xml:space="preserve">In such a PACS-like scheme, specialised breed groups (such as RBST) may be in a privileged position to supply </w:t>
      </w:r>
      <w:proofErr w:type="spellStart"/>
      <w:r w:rsidRPr="00074047">
        <w:t>agri</w:t>
      </w:r>
      <w:proofErr w:type="spellEnd"/>
      <w:r w:rsidRPr="00074047">
        <w:t xml:space="preserve"> diversity through rare breeds. </w:t>
      </w:r>
    </w:p>
    <w:p w:rsidR="00074047" w:rsidRPr="00074047" w:rsidRDefault="00074047" w:rsidP="00C90871">
      <w:pPr>
        <w:pStyle w:val="Heading2"/>
      </w:pPr>
      <w:r w:rsidRPr="00074047">
        <w:t>Conclusion</w:t>
      </w:r>
    </w:p>
    <w:p w:rsidR="002D5223" w:rsidRDefault="00074047" w:rsidP="00C90871">
      <w:r w:rsidRPr="00074047">
        <w:tab/>
        <w:t>Rare breed conservation has traditionally been motivated by voluntarism and stewardship motives unrelated to values commonly transacted by markets, which typically fail to enable transaction for all attributes of rare breeds, including diversity and heritage values. But research suggests there is a public desire to see future farms that do not solel</w:t>
      </w:r>
      <w:r w:rsidR="00A82ECD">
        <w:t xml:space="preserve">y employ intensive systems but </w:t>
      </w:r>
      <w:r w:rsidRPr="00074047">
        <w:t xml:space="preserve">supply additional public goods </w:t>
      </w:r>
      <w:r w:rsidRPr="00074047">
        <w:fldChar w:fldCharType="begin" w:fldLock="1"/>
      </w:r>
      <w:r w:rsidR="009E796C">
        <w:instrText>ADDIN CSL_CITATION { "citationItems" : [ { "id" : "ITEM-1", "itemData" : { "DOI" : "10.1016/S0743-0167(02)00083-9", "ISSN" : "0743-0167", "author" : [ { "dropping-particle" : "", "family" : "Weatherell", "given" : "Charlotte", "non-dropping-particle" : "", "parse-names" : false, "suffix" : "" }, { "dropping-particle" : "", "family" : "Tregear", "given" : "Angela", "non-dropping-particle" : "", "parse-names" : false, "suffix" : "" }, { "dropping-particle" : "", "family" : "Allinson", "given" : "Johanne", "non-dropping-particle" : "", "parse-names" : false, "suffix" : "" } ], "container-title" : "Journal of rural studies", "id" : "ITEM-1", "issue" : "2", "issued" : { "date-parts" : [ [ "2003" ] ] }, "page" : "233-244", "publisher" : "Elsevier", "title" : "In search of the concerned consumer: UK public perceptions of food, farming and buying local", "type" : "article-journal", "volume" : "19" }, "uris" : [ "http://www.mendeley.com/documents/?uuid=df861d04-de55-43e4-afb2-599a4a637089" ] }, { "id" : "ITEM-2", "itemData" : { "author" : [ { "dropping-particle" : "", "family" : "Adam", "given" : "Katherine L", "non-dropping-particle" : "", "parse-names" : false, "suffix" : "" } ], "container-title" : "Business Management Guide from http://attra. ncat. org/attra-pub/entertainment. html", "id" : "ITEM-2", "issued" : { "date-parts" : [ [ "2004" ] ] }, "publisher" : "Citeseer", "title" : "Entertainment farming and agri-tourism", "type" : "article-journal" }, "uris" : [ "http://www.mendeley.com/documents/?uuid=9d285b2e-fe5a-42e7-a841-bd82c135185f" ] } ], "mendeley" : { "formattedCitation" : "(Weatherell et al., 2003; Adam, 2004)", "plainTextFormattedCitation" : "(Weatherell et al., 2003; Adam, 2004)", "previouslyFormattedCitation" : "(Weatherell et al., 2003; Adam, 2004)" }, "properties" : { "noteIndex" : 0 }, "schema" : "https://github.com/citation-style-language/schema/raw/master/csl-citation.json" }</w:instrText>
      </w:r>
      <w:r w:rsidRPr="00074047">
        <w:fldChar w:fldCharType="separate"/>
      </w:r>
      <w:r w:rsidR="009E796C" w:rsidRPr="009E796C">
        <w:rPr>
          <w:noProof/>
        </w:rPr>
        <w:t>(Weatherell et al., 2003; Adam, 2004)</w:t>
      </w:r>
      <w:r w:rsidRPr="00074047">
        <w:fldChar w:fldCharType="end"/>
      </w:r>
      <w:r w:rsidRPr="00074047">
        <w:t xml:space="preserve">. </w:t>
      </w:r>
    </w:p>
    <w:p w:rsidR="002D5223" w:rsidRDefault="002D5223" w:rsidP="00C90871"/>
    <w:p w:rsidR="00074047" w:rsidRPr="00074047" w:rsidRDefault="00074047" w:rsidP="00C90871">
      <w:r w:rsidRPr="00074047">
        <w:t>The public policy challenge is therefore to balance public demand with the regulation of external pressures that reduce the variability of maintaining cultural capitals. These include moves toward more globalised and homogenised supply chains and the SI imperative. The latter is in danger of prioritising efficiency above all other considerations including the need to retain option value. This is of particular importance when considering proximate threats such as climate change and disease risk but also disruptive technologies, such as genetic engineering. The former may be harnessed to the benefit of conservation through greater utilisation of diversity (via gene editing) by procuring traits of market and non-market value from across the breed spectrum. But this prospect may only be realised if the policy landscape provides adequate scope and guidance on the sustainable use of FAnGR; underpinned by an increasingly sophisticated ars</w:t>
      </w:r>
      <w:r w:rsidR="00C90871">
        <w:t xml:space="preserve">enal of biotechnologies. </w:t>
      </w:r>
    </w:p>
    <w:p w:rsidR="00074047" w:rsidRPr="00074047" w:rsidRDefault="00074047" w:rsidP="00C90871"/>
    <w:p w:rsidR="00B85330" w:rsidRDefault="00074047" w:rsidP="00C90871">
      <w:r w:rsidRPr="00074047">
        <w:tab/>
        <w:t xml:space="preserve">The fundamental failure of markets to reward conservation effort requires institutional responses to palliate market failures that include the homogenisation of breeds and production systems. Different private and public institutional responses to correct for failure target different elements of public good value. On the supply side, the use of PACS approaches represent a potential opportunity to improve the efficiency of procurement of public goods </w:t>
      </w:r>
      <w:r w:rsidRPr="00074047">
        <w:fldChar w:fldCharType="begin" w:fldLock="1"/>
      </w:r>
      <w:r w:rsidR="009E796C">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"plainTextFormattedCitation" : "(Narloch et al., 2011a)", "previouslyFormattedCitation" : "(Narloch et al., 2011a)" }, "properties" : { "noteIndex" : 0 }, "schema" : "https://github.com/citation-style-language/schema/raw/master/csl-citation.json" }</w:instrText>
      </w:r>
      <w:r w:rsidRPr="00074047">
        <w:fldChar w:fldCharType="separate"/>
      </w:r>
      <w:r w:rsidRPr="00074047">
        <w:rPr>
          <w:noProof/>
        </w:rPr>
        <w:t>(Narloch et al., 2011a)</w:t>
      </w:r>
      <w:r w:rsidRPr="00074047">
        <w:fldChar w:fldCharType="end"/>
      </w:r>
      <w:r w:rsidR="00C90871">
        <w:t xml:space="preserve">. </w:t>
      </w:r>
      <w:r w:rsidRPr="00074047">
        <w:t>However, the use o</w:t>
      </w:r>
      <w:r w:rsidR="00A82ECD">
        <w:t xml:space="preserve">f such extrinsically motivated </w:t>
      </w:r>
      <w:r w:rsidRPr="00074047">
        <w:t xml:space="preserve">instruments is problematic in potentially crowding out intrinsic behaviours motivated by stewardship, actually resulting in lower levels of conservation effort </w:t>
      </w:r>
      <w:r w:rsidRPr="00074047">
        <w:fldChar w:fldCharType="begin" w:fldLock="1"/>
      </w:r>
      <w:r w:rsidR="009E796C">
        <w:instrText>ADDIN CSL_CITATION { "citationItems" : [ { "id" : "ITEM-1", "itemData" : { "ISSN" : "0031-5826", "author" : [ { "dropping-particle" : "", "family" : "Lawler", "given" : "John J", "non-dropping-particle" : "", "parse-names" : false, "suffix" : "" } ], "container-title" : "Personnel Psychology", "id" : "ITEM-1", "issue" : "3", "issued" : { "date-parts" : [ [ "1998" ] ] }, "page" : "740", "publisher" : "Blackwell Publishing Ltd.", "title" : "Not just for the money: An economic theory of personal motivation", "type" : "article-journal", "volume" : "51" }, "uris" : [ "http://www.mendeley.com/documents/?uuid=1449652e-c6b0-4c9a-a046-9bee666df877" ] }, { "id" : "ITEM-2", "itemData" : { "ISSN" : "1043-4631", "author" : [ { "dropping-particle" : "", "family" : "Frey", "given" : "Bruno S", "non-dropping-particle" : "", "parse-names" : false, "suffix" : "" } ], "container-title" : "Rationality and society", "id" : "ITEM-2", "issue" : "3", "issued" : { "date-parts" : [ [ "1994" ] ] }, "page" : "334-352", "publisher" : "Sage Publications", "title" : "How intrinsic motivation is crowded out and in", "type" : "article-journal", "volume" : "6" }, "uris" : [ "http://www.mendeley.com/documents/?uuid=b724c3c1-8987-4025-9e42-5ab7edf8657b" ] }, { "id" : "ITEM-3", "itemData" : { "DOI" : "10.1111/1467-6419.00150", "ISSN" : "1467-6419", "author" : [ { "dropping-particle" : "", "family" : "Frey", "given" : "Bruno S", "non-dropping-particle" : "", "parse-names" : false, "suffix" : "" }, { "dropping-particle" : "", "family" : "Jegen", "given" : "Reto", "non-dropping-particle" : "", "parse-names" : false, "suffix" : "" } ], "container-title" : "Journal of economic surveys", "id" : "ITEM-3", "issue" : "5", "issued" : { "date-parts" : [ [ "2001" ] ] }, "page" : "589-611", "publisher" : "Wiley Online Library", "title" : "Motivation crowding theory", "type" : "article-journal", "volume" : "15" }, "uris" : [ "http://www.mendeley.com/documents/?uuid=850c249f-c1c7-42d8-be19-fab8e5789ba8" ] } ], "mendeley" : { "formattedCitation" : "(Frey, 1994; Lawler, 1998; Frey and Jegen, 2001)", "manualFormatting" : "(Frey and Jegen, 2001; Lawler, 1998)", "plainTextFormattedCitation" : "(Frey, 1994; Lawler, 1998; Frey and Jegen, 2001)", "previouslyFormattedCitation" : "(Frey, 1994; Lawler, 1998; Frey and Jegen, 2001)" }, "properties" : { "noteIndex" : 0 }, "schema" : "https://github.com/citation-style-language/schema/raw/master/csl-citation.json" }</w:instrText>
      </w:r>
      <w:r w:rsidRPr="00074047">
        <w:fldChar w:fldCharType="separate"/>
      </w:r>
      <w:r w:rsidRPr="00074047">
        <w:rPr>
          <w:noProof/>
        </w:rPr>
        <w:t>(Frey and Jegen, 2001; Lawler, 1998)</w:t>
      </w:r>
      <w:r w:rsidRPr="00074047">
        <w:fldChar w:fldCharType="end"/>
      </w:r>
      <w:r w:rsidR="00C90871">
        <w:t xml:space="preserve">. </w:t>
      </w:r>
      <w:r w:rsidRPr="00074047">
        <w:t>It is therefore important that responses to address market failure compliment voluntary collective effort whilst providing public and private institutions with some control over conservation agendas (i.e. which breeds to c</w:t>
      </w:r>
      <w:r w:rsidR="00C90871">
        <w:t xml:space="preserve">onserve and in what quantity). </w:t>
      </w:r>
      <w:r w:rsidRPr="00074047">
        <w:t>The design of any new Agricultural Bill represents an opportunity to m</w:t>
      </w:r>
      <w:r w:rsidR="00C90871">
        <w:t xml:space="preserve">ake these trade-offs explicit. </w:t>
      </w:r>
    </w:p>
    <w:p w:rsidR="00B85330" w:rsidRDefault="00B85330" w:rsidP="00290E95"/>
    <w:p w:rsidR="00B85330" w:rsidRDefault="00B85330" w:rsidP="00290E95">
      <w:pPr>
        <w:sectPr w:rsidR="00B85330" w:rsidSect="00A26466">
          <w:headerReference w:type="default" r:id="rId25"/>
          <w:headerReference w:type="first" r:id="rId26"/>
          <w:pgSz w:w="11906" w:h="16838" w:code="9"/>
          <w:pgMar w:top="1134" w:right="1418" w:bottom="2268" w:left="2268" w:header="850" w:footer="1701" w:gutter="0"/>
          <w:cols w:space="708"/>
          <w:titlePg/>
          <w:docGrid w:linePitch="360"/>
        </w:sectPr>
      </w:pPr>
    </w:p>
    <w:p w:rsidR="00B85330" w:rsidRDefault="00B85330" w:rsidP="00290E95"/>
    <w:p w:rsidR="00B85330" w:rsidRDefault="00B85330" w:rsidP="00290E95"/>
    <w:p w:rsidR="00B85330" w:rsidRPr="00290E95" w:rsidRDefault="00B85330" w:rsidP="00290E95"/>
    <w:p w:rsidR="00290E95" w:rsidRDefault="00290E95" w:rsidP="00B85330">
      <w:pPr>
        <w:tabs>
          <w:tab w:val="left" w:pos="6840"/>
        </w:tabs>
        <w:rPr>
          <w:rFonts w:ascii="Arial" w:hAnsi="Arial" w:cs="Arial"/>
          <w:sz w:val="20"/>
          <w:szCs w:val="20"/>
        </w:rPr>
      </w:pPr>
    </w:p>
    <w:p w:rsidR="00B85330" w:rsidRDefault="00B85330" w:rsidP="00B85330"/>
    <w:p w:rsidR="00B85330" w:rsidRDefault="00B85330" w:rsidP="00B85330"/>
    <w:p w:rsidR="00B85330" w:rsidRDefault="00B85330" w:rsidP="00B85330"/>
    <w:p w:rsidR="00B85330" w:rsidRPr="00290E95" w:rsidRDefault="00B85330" w:rsidP="00B85330">
      <w:pPr>
        <w:pStyle w:val="ChapterTitle"/>
        <w:pBdr>
          <w:bottom w:val="single" w:sz="12" w:space="1" w:color="auto"/>
        </w:pBdr>
      </w:pPr>
      <w:r>
        <w:t>Chapter three</w:t>
      </w:r>
    </w:p>
    <w:p w:rsidR="00B85330" w:rsidRDefault="00B85330" w:rsidP="00B85330">
      <w:pPr>
        <w:pStyle w:val="Heading1"/>
      </w:pPr>
      <w:r w:rsidRPr="00125767">
        <w:t>Contracts for supplying Farm Animal Genetic Resources (FAnGR) conservation services in Romania</w:t>
      </w: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sectPr w:rsidR="00B85330" w:rsidSect="00A26466">
          <w:headerReference w:type="first" r:id="rId27"/>
          <w:pgSz w:w="11906" w:h="16838" w:code="9"/>
          <w:pgMar w:top="1134" w:right="1418" w:bottom="2268" w:left="2268" w:header="850" w:footer="1701" w:gutter="0"/>
          <w:cols w:space="708"/>
          <w:titlePg/>
          <w:docGrid w:linePitch="360"/>
        </w:sectPr>
      </w:pPr>
    </w:p>
    <w:p w:rsidR="003204BD" w:rsidRDefault="003204BD" w:rsidP="00BA4124">
      <w:pPr>
        <w:pStyle w:val="Heading2"/>
      </w:pPr>
      <w:r>
        <w:t xml:space="preserve">Abstract </w:t>
      </w:r>
    </w:p>
    <w:p w:rsidR="003204BD" w:rsidRDefault="003204BD" w:rsidP="003204BD">
      <w:pPr>
        <w:rPr>
          <w:bCs/>
        </w:rPr>
      </w:pPr>
      <w:r>
        <w:rPr>
          <w:bCs/>
          <w:szCs w:val="22"/>
        </w:rPr>
        <w:t xml:space="preserve">This paper describes a </w:t>
      </w:r>
      <w:r>
        <w:rPr>
          <w:szCs w:val="22"/>
        </w:rPr>
        <w:t>choice e</w:t>
      </w:r>
      <w:r w:rsidRPr="00961A71">
        <w:rPr>
          <w:szCs w:val="22"/>
        </w:rPr>
        <w:t>xperiment (CE)</w:t>
      </w:r>
      <w:r>
        <w:rPr>
          <w:szCs w:val="22"/>
        </w:rPr>
        <w:t xml:space="preserve"> administered</w:t>
      </w:r>
      <w:r w:rsidRPr="00961A71">
        <w:rPr>
          <w:szCs w:val="22"/>
        </w:rPr>
        <w:t xml:space="preserve"> to explore farmer preferences for conser</w:t>
      </w:r>
      <w:r>
        <w:rPr>
          <w:szCs w:val="22"/>
        </w:rPr>
        <w:t>vation agreements to conserve rare breeds</w:t>
      </w:r>
      <w:r w:rsidRPr="00961A71">
        <w:rPr>
          <w:szCs w:val="22"/>
        </w:rPr>
        <w:t xml:space="preserve"> among a sample of 174 respondents</w:t>
      </w:r>
      <w:r>
        <w:rPr>
          <w:szCs w:val="22"/>
        </w:rPr>
        <w:t xml:space="preserve"> in Transylvania (Romania). The study site was chosen due to the prevalence of small-scale and extensive farm systems threatened by a changing policy environment that is increasing the scale and intensity of production units. Agreement</w:t>
      </w:r>
      <w:r w:rsidRPr="00961A71">
        <w:rPr>
          <w:szCs w:val="22"/>
        </w:rPr>
        <w:t xml:space="preserve"> </w:t>
      </w:r>
      <w:r>
        <w:rPr>
          <w:szCs w:val="22"/>
        </w:rPr>
        <w:t>attributes included</w:t>
      </w:r>
      <w:r w:rsidRPr="00961A71">
        <w:rPr>
          <w:szCs w:val="22"/>
        </w:rPr>
        <w:t xml:space="preserve"> </w:t>
      </w:r>
      <w:r w:rsidRPr="00961A71">
        <w:rPr>
          <w:color w:val="000000"/>
          <w:szCs w:val="22"/>
        </w:rPr>
        <w:t>length of conservation contract (5 or 10 years); scheme structure (community or individual</w:t>
      </w:r>
      <w:r>
        <w:rPr>
          <w:color w:val="000000"/>
          <w:szCs w:val="22"/>
        </w:rPr>
        <w:t xml:space="preserve"> managed conservation programme</w:t>
      </w:r>
      <w:r w:rsidRPr="00961A71">
        <w:rPr>
          <w:color w:val="000000"/>
          <w:szCs w:val="22"/>
        </w:rPr>
        <w:t>)</w:t>
      </w:r>
      <w:r>
        <w:rPr>
          <w:color w:val="000000"/>
          <w:szCs w:val="22"/>
        </w:rPr>
        <w:t>,</w:t>
      </w:r>
      <w:r w:rsidRPr="00961A71">
        <w:rPr>
          <w:szCs w:val="22"/>
        </w:rPr>
        <w:t xml:space="preserve"> and </w:t>
      </w:r>
      <w:r w:rsidRPr="00961A71">
        <w:rPr>
          <w:color w:val="000000"/>
          <w:szCs w:val="22"/>
        </w:rPr>
        <w:t>scheme support (application</w:t>
      </w:r>
      <w:r>
        <w:rPr>
          <w:color w:val="000000"/>
          <w:szCs w:val="22"/>
        </w:rPr>
        <w:t xml:space="preserve"> assistance</w:t>
      </w:r>
      <w:r w:rsidRPr="00961A71">
        <w:rPr>
          <w:color w:val="000000"/>
          <w:szCs w:val="22"/>
        </w:rPr>
        <w:t xml:space="preserve"> or </w:t>
      </w:r>
      <w:r w:rsidR="00BA4124">
        <w:rPr>
          <w:color w:val="000000"/>
          <w:szCs w:val="22"/>
        </w:rPr>
        <w:t xml:space="preserve">farm advisory support). </w:t>
      </w:r>
      <w:r>
        <w:rPr>
          <w:color w:val="000000"/>
          <w:szCs w:val="22"/>
        </w:rPr>
        <w:t xml:space="preserve">A </w:t>
      </w:r>
      <w:r w:rsidRPr="00961A71">
        <w:rPr>
          <w:color w:val="000000"/>
          <w:szCs w:val="22"/>
        </w:rPr>
        <w:t>monetary attribute that reflects compensation</w:t>
      </w:r>
      <w:r>
        <w:rPr>
          <w:color w:val="000000"/>
          <w:szCs w:val="22"/>
        </w:rPr>
        <w:t xml:space="preserve"> for</w:t>
      </w:r>
      <w:r w:rsidRPr="00961A71">
        <w:rPr>
          <w:color w:val="000000"/>
          <w:szCs w:val="22"/>
        </w:rPr>
        <w:t xml:space="preserve"> </w:t>
      </w:r>
      <w:r>
        <w:rPr>
          <w:color w:val="000000"/>
          <w:szCs w:val="22"/>
        </w:rPr>
        <w:t xml:space="preserve">scheme </w:t>
      </w:r>
      <w:r w:rsidRPr="00961A71">
        <w:rPr>
          <w:color w:val="000000"/>
          <w:szCs w:val="22"/>
        </w:rPr>
        <w:t>partici</w:t>
      </w:r>
      <w:r>
        <w:rPr>
          <w:color w:val="000000"/>
          <w:szCs w:val="22"/>
        </w:rPr>
        <w:t>pation allows the assessment of farmers’</w:t>
      </w:r>
      <w:r w:rsidRPr="00961A71">
        <w:rPr>
          <w:color w:val="000000"/>
          <w:szCs w:val="22"/>
        </w:rPr>
        <w:t xml:space="preserve"> willingness to accept (WTA)</w:t>
      </w:r>
      <w:r>
        <w:rPr>
          <w:color w:val="000000"/>
          <w:szCs w:val="22"/>
        </w:rPr>
        <w:t xml:space="preserve"> for different contracts. Results suggest </w:t>
      </w:r>
      <w:r w:rsidRPr="00961A71">
        <w:rPr>
          <w:bCs/>
          <w:szCs w:val="22"/>
        </w:rPr>
        <w:t xml:space="preserve">89% of </w:t>
      </w:r>
      <w:r>
        <w:rPr>
          <w:bCs/>
          <w:szCs w:val="22"/>
        </w:rPr>
        <w:t>respondents</w:t>
      </w:r>
      <w:r w:rsidRPr="00961A71">
        <w:rPr>
          <w:bCs/>
          <w:szCs w:val="22"/>
        </w:rPr>
        <w:t xml:space="preserve"> would </w:t>
      </w:r>
      <w:r>
        <w:rPr>
          <w:bCs/>
          <w:szCs w:val="22"/>
        </w:rPr>
        <w:t>be willing to farm with rare breeds;</w:t>
      </w:r>
      <w:r w:rsidRPr="00961A71">
        <w:rPr>
          <w:bCs/>
          <w:szCs w:val="22"/>
        </w:rPr>
        <w:t xml:space="preserve"> cattle and sheep </w:t>
      </w:r>
      <w:r>
        <w:rPr>
          <w:bCs/>
          <w:szCs w:val="22"/>
        </w:rPr>
        <w:t>being</w:t>
      </w:r>
      <w:r w:rsidRPr="00961A71">
        <w:rPr>
          <w:bCs/>
          <w:szCs w:val="22"/>
        </w:rPr>
        <w:t xml:space="preserve"> the most popular livestock option</w:t>
      </w:r>
      <w:r>
        <w:rPr>
          <w:bCs/>
          <w:szCs w:val="22"/>
        </w:rPr>
        <w:t>;</w:t>
      </w:r>
      <w:r w:rsidRPr="00961A71">
        <w:rPr>
          <w:bCs/>
          <w:szCs w:val="22"/>
        </w:rPr>
        <w:t xml:space="preserve"> 40% of farmers were </w:t>
      </w:r>
      <w:r>
        <w:rPr>
          <w:bCs/>
          <w:szCs w:val="22"/>
        </w:rPr>
        <w:t xml:space="preserve">reportedly </w:t>
      </w:r>
      <w:r w:rsidRPr="00961A71">
        <w:rPr>
          <w:bCs/>
          <w:szCs w:val="22"/>
        </w:rPr>
        <w:t>farming with endangered breeds</w:t>
      </w:r>
      <w:r w:rsidR="00BA4124">
        <w:rPr>
          <w:bCs/>
          <w:szCs w:val="22"/>
        </w:rPr>
        <w:t xml:space="preserve">. </w:t>
      </w:r>
      <w:r>
        <w:rPr>
          <w:bCs/>
          <w:szCs w:val="22"/>
        </w:rPr>
        <w:t xml:space="preserve">However, </w:t>
      </w:r>
      <w:r w:rsidRPr="00961A71">
        <w:rPr>
          <w:bCs/>
          <w:szCs w:val="22"/>
        </w:rPr>
        <w:t>only 8% were likely to qualify for funding support</w:t>
      </w:r>
      <w:r>
        <w:rPr>
          <w:bCs/>
          <w:szCs w:val="22"/>
        </w:rPr>
        <w:t xml:space="preserve"> under current requirements. </w:t>
      </w:r>
      <w:r w:rsidRPr="00961A71">
        <w:rPr>
          <w:bCs/>
          <w:szCs w:val="22"/>
        </w:rPr>
        <w:t>WTA estimates</w:t>
      </w:r>
      <w:r>
        <w:rPr>
          <w:bCs/>
          <w:szCs w:val="22"/>
        </w:rPr>
        <w:t xml:space="preserve"> reveal minimum annual compensation values of </w:t>
      </w:r>
      <w:r>
        <w:rPr>
          <w:color w:val="222222"/>
          <w:shd w:val="clear" w:color="auto" w:fill="FFFFFF"/>
        </w:rPr>
        <w:t>€</w:t>
      </w:r>
      <w:r>
        <w:t>167</w:t>
      </w:r>
      <w:r w:rsidRPr="00070992">
        <w:t xml:space="preserve"> and €</w:t>
      </w:r>
      <w:r w:rsidRPr="00070992">
        <w:rPr>
          <w:color w:val="222222"/>
          <w:shd w:val="clear" w:color="auto" w:fill="FFFFFF"/>
        </w:rPr>
        <w:t xml:space="preserve"> </w:t>
      </w:r>
      <w:r>
        <w:t>7</w:t>
      </w:r>
      <w:r>
        <w:rPr>
          <w:vertAlign w:val="superscript"/>
        </w:rPr>
        <w:t xml:space="preserve"> </w:t>
      </w:r>
      <w:r>
        <w:t>per year</w:t>
      </w:r>
      <w:r>
        <w:rPr>
          <w:vertAlign w:val="superscript"/>
        </w:rPr>
        <w:t xml:space="preserve"> </w:t>
      </w:r>
      <w:r w:rsidRPr="00070992">
        <w:t>respectively</w:t>
      </w:r>
      <w:r>
        <w:t xml:space="preserve">, for bovine and ovine farmers to consider enrolling in a contract. These values are comparable to Romanian Rural Development Programme (RDP) support offered to farmers keeping rare breeds of </w:t>
      </w:r>
      <w:r w:rsidRPr="00070992">
        <w:t>€</w:t>
      </w:r>
      <w:r w:rsidRPr="00070992">
        <w:rPr>
          <w:color w:val="222222"/>
          <w:shd w:val="clear" w:color="auto" w:fill="FFFFFF"/>
        </w:rPr>
        <w:t xml:space="preserve"> </w:t>
      </w:r>
      <w:r w:rsidRPr="00070992">
        <w:t>200</w:t>
      </w:r>
      <w:r w:rsidRPr="00DC3485">
        <w:rPr>
          <w:vertAlign w:val="superscript"/>
        </w:rPr>
        <w:t xml:space="preserve"> </w:t>
      </w:r>
      <w:r w:rsidRPr="00070992">
        <w:t>and €</w:t>
      </w:r>
      <w:r w:rsidRPr="00070992">
        <w:rPr>
          <w:color w:val="222222"/>
          <w:shd w:val="clear" w:color="auto" w:fill="FFFFFF"/>
        </w:rPr>
        <w:t xml:space="preserve"> </w:t>
      </w:r>
      <w:r w:rsidRPr="00070992">
        <w:t>10</w:t>
      </w:r>
      <w:r>
        <w:t xml:space="preserve"> per year </w:t>
      </w:r>
      <w:r w:rsidRPr="00070992">
        <w:t>for bovine a</w:t>
      </w:r>
      <w:r>
        <w:t xml:space="preserve">nd ovine farmers respectively. </w:t>
      </w:r>
      <w:r>
        <w:rPr>
          <w:bCs/>
          <w:szCs w:val="22"/>
        </w:rPr>
        <w:t xml:space="preserve">Our </w:t>
      </w:r>
      <w:r>
        <w:t>estimates of scheme uptake, calculated with coefficient values derived from the CE,</w:t>
      </w:r>
      <w:r w:rsidRPr="007C769D">
        <w:rPr>
          <w:bCs/>
          <w:szCs w:val="22"/>
        </w:rPr>
        <w:t xml:space="preserve"> </w:t>
      </w:r>
      <w:r>
        <w:rPr>
          <w:bCs/>
          <w:szCs w:val="22"/>
        </w:rPr>
        <w:t>suggest rare breed conservation contracts are</w:t>
      </w:r>
      <w:r>
        <w:rPr>
          <w:bCs/>
        </w:rPr>
        <w:t xml:space="preserve"> considered attractive by Romanian farmers. Analysis suggests meeting farmer preferences for non-monetary contractual factors will increase participation. </w:t>
      </w:r>
    </w:p>
    <w:p w:rsidR="003204BD" w:rsidRDefault="003204BD" w:rsidP="003204BD">
      <w:pPr>
        <w:rPr>
          <w:bCs/>
        </w:rPr>
      </w:pPr>
    </w:p>
    <w:p w:rsidR="003204BD" w:rsidRDefault="003204BD" w:rsidP="003204BD">
      <w:pPr>
        <w:rPr>
          <w:bCs/>
        </w:rPr>
      </w:pPr>
    </w:p>
    <w:p w:rsidR="003204BD" w:rsidRDefault="003204BD"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Default="002D5223" w:rsidP="003204BD">
      <w:pPr>
        <w:rPr>
          <w:bCs/>
          <w:szCs w:val="22"/>
        </w:rPr>
      </w:pPr>
    </w:p>
    <w:p w:rsidR="002D5223" w:rsidRPr="007C769D" w:rsidRDefault="002D5223" w:rsidP="003204BD">
      <w:pPr>
        <w:rPr>
          <w:bCs/>
          <w:szCs w:val="22"/>
        </w:rPr>
      </w:pPr>
    </w:p>
    <w:p w:rsidR="003204BD" w:rsidRDefault="003204BD" w:rsidP="00BA4124">
      <w:pPr>
        <w:pStyle w:val="Heading2"/>
      </w:pPr>
      <w:r>
        <w:t xml:space="preserve">Introduction </w:t>
      </w:r>
    </w:p>
    <w:p w:rsidR="003204BD" w:rsidRDefault="00F157FD" w:rsidP="00BA4124">
      <w:r>
        <w:t>FAnGR</w:t>
      </w:r>
      <w:r w:rsidR="003204BD">
        <w:t xml:space="preserve"> diversity</w:t>
      </w:r>
      <w:r w:rsidR="003204BD" w:rsidRPr="00961A71">
        <w:t xml:space="preserve"> underpins resilient agricultural systems and  </w:t>
      </w:r>
      <w:r w:rsidR="003204BD">
        <w:t xml:space="preserve">need to be part of any </w:t>
      </w:r>
      <w:r>
        <w:t>SI</w:t>
      </w:r>
      <w:r w:rsidR="003204BD" w:rsidRPr="00961A71">
        <w:t xml:space="preserve"> </w:t>
      </w:r>
      <w:r w:rsidR="003204BD">
        <w:t>strategy</w:t>
      </w:r>
      <w:r w:rsidR="003204BD" w:rsidRPr="00961A71">
        <w:t xml:space="preserve"> to meet rising demand for livestock products</w:t>
      </w:r>
      <w:r w:rsidR="003204BD">
        <w:t xml:space="preserve"> </w:t>
      </w:r>
      <w:r w:rsidR="003204BD">
        <w:fldChar w:fldCharType="begin" w:fldLock="1"/>
      </w:r>
      <w:r w:rsidR="003204BD">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rsidR="003204BD">
        <w:fldChar w:fldCharType="separate"/>
      </w:r>
      <w:r w:rsidR="003204BD" w:rsidRPr="00B50373">
        <w:rPr>
          <w:noProof/>
        </w:rPr>
        <w:t>(Eisler et al., 2014)</w:t>
      </w:r>
      <w:r w:rsidR="003204BD">
        <w:fldChar w:fldCharType="end"/>
      </w:r>
      <w:r w:rsidR="003204BD">
        <w:t xml:space="preserve">. </w:t>
      </w:r>
      <w:r w:rsidR="003204BD" w:rsidRPr="00961A71">
        <w:t xml:space="preserve">However, concentration on elite breeding lines has </w:t>
      </w:r>
      <w:r w:rsidR="003204BD">
        <w:t xml:space="preserve">reduced genetic variation in many commercial breeds whilst marginalising traditional </w:t>
      </w:r>
      <w:r w:rsidR="003204BD" w:rsidRPr="00961A71">
        <w:t>breeds whose</w:t>
      </w:r>
      <w:r w:rsidR="003204BD">
        <w:t xml:space="preserve"> </w:t>
      </w:r>
      <w:r w:rsidR="003204BD" w:rsidRPr="00961A71">
        <w:t xml:space="preserve">value is often poorly understood </w:t>
      </w:r>
      <w:r w:rsidR="003204BD" w:rsidRPr="00961A71">
        <w:fldChar w:fldCharType="begin" w:fldLock="1"/>
      </w:r>
      <w:r w:rsidR="009E796C">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2015a)", "plainTextFormattedCitation" : "(Ahtiainen and Pouta, 2011; FAO, 2015a)", "previouslyFormattedCitation" : "(Ahtiainen and Pouta, 2011; FAO, 2015a)" }, "properties" : { "noteIndex" : 0 }, "schema" : "https://github.com/citation-style-language/schema/raw/master/csl-citation.json" }</w:instrText>
      </w:r>
      <w:r w:rsidR="003204BD" w:rsidRPr="00961A71">
        <w:fldChar w:fldCharType="separate"/>
      </w:r>
      <w:r w:rsidR="009E796C" w:rsidRPr="009E796C">
        <w:rPr>
          <w:noProof/>
        </w:rPr>
        <w:t>(Ahtiainen and Pouta, 2011; FAO, 2015a)</w:t>
      </w:r>
      <w:r w:rsidR="003204BD" w:rsidRPr="00961A71">
        <w:fldChar w:fldCharType="end"/>
      </w:r>
      <w:r w:rsidR="003204BD" w:rsidRPr="00961A71">
        <w:t xml:space="preserve">. </w:t>
      </w:r>
    </w:p>
    <w:p w:rsidR="003204BD" w:rsidRDefault="003204BD" w:rsidP="00BA4124"/>
    <w:p w:rsidR="003204BD" w:rsidRDefault="003204BD" w:rsidP="00BA4124">
      <w:r w:rsidRPr="00961A71">
        <w:t xml:space="preserve">SI strategies should </w:t>
      </w:r>
      <w:r>
        <w:t>include</w:t>
      </w:r>
      <w:r w:rsidRPr="00961A71">
        <w:t xml:space="preserve"> investments </w:t>
      </w:r>
      <w:r>
        <w:t>to</w:t>
      </w:r>
      <w:r w:rsidRPr="00961A71">
        <w:t xml:space="preserve"> maintain genetic variation across a range</w:t>
      </w:r>
      <w:r>
        <w:t xml:space="preserve"> of breeds</w:t>
      </w:r>
      <w:r w:rsidRPr="00961A71">
        <w:t xml:space="preserve"> </w:t>
      </w:r>
      <w:r>
        <w:t>(</w:t>
      </w:r>
      <w:r w:rsidRPr="00961A71">
        <w:t>including rare breeds</w:t>
      </w:r>
      <w:r>
        <w:t xml:space="preserve">) to ensure adaptive capacity in livestock systems. This is particularly important when considering profound demographic and environmental changes facing the </w:t>
      </w:r>
      <w:proofErr w:type="spellStart"/>
      <w:r>
        <w:t>agri</w:t>
      </w:r>
      <w:proofErr w:type="spellEnd"/>
      <w:r>
        <w:t xml:space="preserve">-food sector including </w:t>
      </w:r>
      <w:r w:rsidRPr="00961A71">
        <w:rPr>
          <w:bCs/>
        </w:rPr>
        <w:t>population</w:t>
      </w:r>
      <w:r>
        <w:rPr>
          <w:bCs/>
        </w:rPr>
        <w:t xml:space="preserve"> growth</w:t>
      </w:r>
      <w:r w:rsidRPr="00961A71">
        <w:rPr>
          <w:bCs/>
        </w:rPr>
        <w:t xml:space="preserve">, land scarcity and climate change </w:t>
      </w:r>
      <w:r w:rsidRPr="00961A71">
        <w:rPr>
          <w:bCs/>
        </w:rPr>
        <w:fldChar w:fldCharType="begin" w:fldLock="1"/>
      </w:r>
      <w:r w:rsidR="009E796C">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rsidRPr="00961A71">
        <w:rPr>
          <w:bCs/>
        </w:rPr>
        <w:fldChar w:fldCharType="separate"/>
      </w:r>
      <w:r w:rsidR="009E796C" w:rsidRPr="009E796C">
        <w:rPr>
          <w:bCs/>
          <w:noProof/>
        </w:rPr>
        <w:t>(FAO, 2017b)</w:t>
      </w:r>
      <w:r w:rsidRPr="00961A71">
        <w:rPr>
          <w:bCs/>
        </w:rPr>
        <w:fldChar w:fldCharType="end"/>
      </w:r>
      <w:r w:rsidRPr="00961A71">
        <w:rPr>
          <w:bCs/>
        </w:rPr>
        <w:t>.</w:t>
      </w:r>
      <w:r>
        <w:rPr>
          <w:bCs/>
        </w:rPr>
        <w:t xml:space="preserve"> </w:t>
      </w:r>
      <w:r w:rsidRPr="00961A71">
        <w:t>Equally important, but less often ar</w:t>
      </w:r>
      <w:r>
        <w:t>ticulated in decision making, are</w:t>
      </w:r>
      <w:r w:rsidRPr="00961A71">
        <w:t xml:space="preserve"> the cultural and heritage attributes embodied in rare breeds</w:t>
      </w:r>
      <w:r>
        <w:t xml:space="preserve"> </w:t>
      </w:r>
      <w:r>
        <w:fldChar w:fldCharType="begin" w:fldLock="1"/>
      </w:r>
      <w:r w:rsidR="009E796C">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2003b; Zander et al., 2013)", "plainTextFormattedCitation" : "(Gandini and Villa, 2003b; Zander et al., 2013)", "previouslyFormattedCitation" : "(Gandini and Villa, 2003b; Zander et al., 2013)" }, "properties" : { "noteIndex" : 0 }, "schema" : "https://github.com/citation-style-language/schema/raw/master/csl-citation.json" }</w:instrText>
      </w:r>
      <w:r>
        <w:fldChar w:fldCharType="separate"/>
      </w:r>
      <w:r w:rsidR="009E796C" w:rsidRPr="009E796C">
        <w:rPr>
          <w:noProof/>
        </w:rPr>
        <w:t>(Gandini and Villa, 2003b; Zander et al., 2013)</w:t>
      </w:r>
      <w:r>
        <w:fldChar w:fldCharType="end"/>
      </w:r>
      <w:r>
        <w:t xml:space="preserve">. </w:t>
      </w:r>
      <w:r>
        <w:rPr>
          <w:bCs/>
        </w:rPr>
        <w:t>M</w:t>
      </w:r>
      <w:r w:rsidRPr="00961A71">
        <w:rPr>
          <w:bCs/>
        </w:rPr>
        <w:t>arkets often fail to</w:t>
      </w:r>
      <w:r>
        <w:rPr>
          <w:bCs/>
        </w:rPr>
        <w:t xml:space="preserve"> reflect these </w:t>
      </w:r>
      <w:r w:rsidRPr="00961A71">
        <w:rPr>
          <w:bCs/>
        </w:rPr>
        <w:t>values</w:t>
      </w:r>
      <w:r>
        <w:rPr>
          <w:bCs/>
        </w:rPr>
        <w:t>,</w:t>
      </w:r>
      <w:r w:rsidRPr="00961A71">
        <w:rPr>
          <w:bCs/>
        </w:rPr>
        <w:t xml:space="preserve"> which can be substantial but difficult to measure.</w:t>
      </w:r>
      <w:r>
        <w:rPr>
          <w:bCs/>
        </w:rPr>
        <w:t xml:space="preserve"> Breed genetic diversity is therefore undersupplied by markets and there is a</w:t>
      </w:r>
      <w:r w:rsidRPr="00961A71">
        <w:rPr>
          <w:bCs/>
        </w:rPr>
        <w:t xml:space="preserve"> need to explore policy </w:t>
      </w:r>
      <w:r>
        <w:rPr>
          <w:bCs/>
        </w:rPr>
        <w:t>interventions</w:t>
      </w:r>
      <w:r w:rsidRPr="00961A71">
        <w:rPr>
          <w:bCs/>
        </w:rPr>
        <w:t xml:space="preserve"> to counter market failure</w:t>
      </w:r>
      <w:r>
        <w:rPr>
          <w:bCs/>
        </w:rPr>
        <w:t>.</w:t>
      </w:r>
      <w:r w:rsidRPr="00961A71">
        <w:rPr>
          <w:bCs/>
        </w:rPr>
        <w:t xml:space="preserve"> </w:t>
      </w:r>
    </w:p>
    <w:p w:rsidR="003204BD" w:rsidRDefault="003204BD" w:rsidP="003204BD"/>
    <w:p w:rsidR="003204BD" w:rsidRPr="003B1FBD" w:rsidRDefault="003204BD" w:rsidP="003204BD">
      <w:pPr>
        <w:rPr>
          <w:bCs/>
        </w:rPr>
      </w:pPr>
      <w:r>
        <w:t xml:space="preserve">While contractual schemes for rare breed conservation are present in Europe, many are often poorly targeted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fldChar w:fldCharType="separate"/>
      </w:r>
      <w:r w:rsidRPr="00700100">
        <w:rPr>
          <w:noProof/>
        </w:rPr>
        <w:t>(Kompan et al., 2014; Bojkovski et al., 2015)</w:t>
      </w:r>
      <w:r>
        <w:fldChar w:fldCharType="end"/>
      </w:r>
      <w:r>
        <w:t xml:space="preserve">. Targeting incentives towards small-holder and extensive farm systems may improve scheme efficiency and uptake, given their lower opportunity cost of conservation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B50373">
        <w:rPr>
          <w:noProof/>
        </w:rPr>
        <w:t>(Naidoo et al., 2006)</w:t>
      </w:r>
      <w:r>
        <w:fldChar w:fldCharType="end"/>
      </w:r>
      <w:r>
        <w:t>. This paper explores rare breed conservation</w:t>
      </w:r>
      <w:r w:rsidRPr="00961A71">
        <w:t xml:space="preserve"> </w:t>
      </w:r>
      <w:r>
        <w:t xml:space="preserve">contracts </w:t>
      </w:r>
      <w:r w:rsidRPr="00961A71">
        <w:t xml:space="preserve">in </w:t>
      </w:r>
      <w:r>
        <w:t xml:space="preserve">Transylvania (Romania), where the average farm size is only 3.4 ha and the economic efficiency per farm (as measured by standard monetary output of </w:t>
      </w:r>
      <w:proofErr w:type="spellStart"/>
      <w:r>
        <w:t>agri</w:t>
      </w:r>
      <w:proofErr w:type="spellEnd"/>
      <w:r>
        <w:t xml:space="preserve">-products per holding) is significantly lower than the </w:t>
      </w:r>
      <w:r w:rsidR="00F157FD">
        <w:t>EU</w:t>
      </w:r>
      <w:r>
        <w:t xml:space="preserve"> average </w:t>
      </w:r>
      <w:r>
        <w:fldChar w:fldCharType="begin" w:fldLock="1"/>
      </w:r>
      <w: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fldChar w:fldCharType="separate"/>
      </w:r>
      <w:r>
        <w:rPr>
          <w:noProof/>
        </w:rPr>
        <w:t>(</w:t>
      </w:r>
      <w:r w:rsidRPr="00B50373">
        <w:rPr>
          <w:noProof/>
        </w:rPr>
        <w:t>Popescu et al., 2016)</w:t>
      </w:r>
      <w:r>
        <w:fldChar w:fldCharType="end"/>
      </w:r>
      <w:r>
        <w:t xml:space="preserve">. </w:t>
      </w:r>
    </w:p>
    <w:p w:rsidR="003204BD" w:rsidRDefault="003204BD" w:rsidP="003204BD"/>
    <w:p w:rsidR="003204BD" w:rsidRDefault="003204BD" w:rsidP="003204BD">
      <w:pPr>
        <w:rPr>
          <w:bCs/>
        </w:rPr>
      </w:pPr>
      <w:r>
        <w:t>T</w:t>
      </w:r>
      <w:r>
        <w:rPr>
          <w:bCs/>
        </w:rPr>
        <w:t>raditional</w:t>
      </w:r>
      <w:r w:rsidRPr="00961A71">
        <w:rPr>
          <w:bCs/>
        </w:rPr>
        <w:t xml:space="preserve"> </w:t>
      </w:r>
      <w:r>
        <w:rPr>
          <w:bCs/>
        </w:rPr>
        <w:t>farm systems</w:t>
      </w:r>
      <w:r w:rsidRPr="00961A71">
        <w:rPr>
          <w:bCs/>
        </w:rPr>
        <w:t xml:space="preserve"> </w:t>
      </w:r>
      <w:r>
        <w:rPr>
          <w:bCs/>
        </w:rPr>
        <w:t xml:space="preserve">in Transylvania </w:t>
      </w:r>
      <w:r w:rsidRPr="00961A71">
        <w:rPr>
          <w:bCs/>
        </w:rPr>
        <w:t xml:space="preserve">are </w:t>
      </w:r>
      <w:r>
        <w:rPr>
          <w:bCs/>
        </w:rPr>
        <w:t>under pressure from</w:t>
      </w:r>
      <w:r w:rsidRPr="00961A71">
        <w:rPr>
          <w:bCs/>
        </w:rPr>
        <w:t xml:space="preserve"> </w:t>
      </w:r>
      <w:r>
        <w:rPr>
          <w:bCs/>
        </w:rPr>
        <w:t>development of more intensive farm systems that are changing the</w:t>
      </w:r>
      <w:r w:rsidR="00E866C8">
        <w:rPr>
          <w:bCs/>
        </w:rPr>
        <w:t xml:space="preserve"> scale and nature of practices </w:t>
      </w:r>
      <w:r>
        <w:rPr>
          <w:bCs/>
        </w:rPr>
        <w:fldChar w:fldCharType="begin" w:fldLock="1"/>
      </w:r>
      <w:r>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Pr>
          <w:bCs/>
        </w:rPr>
        <w:fldChar w:fldCharType="separate"/>
      </w:r>
      <w:r w:rsidRPr="00700100">
        <w:rPr>
          <w:bCs/>
          <w:noProof/>
        </w:rPr>
        <w:t>(Sutcliffe et al., 2013, 2015)</w:t>
      </w:r>
      <w:r>
        <w:rPr>
          <w:bCs/>
        </w:rPr>
        <w:fldChar w:fldCharType="end"/>
      </w:r>
      <w:r>
        <w:rPr>
          <w:bCs/>
        </w:rPr>
        <w:t xml:space="preserve">. A </w:t>
      </w:r>
      <w:r w:rsidRPr="00961A71">
        <w:rPr>
          <w:bCs/>
        </w:rPr>
        <w:t>focus on improv</w:t>
      </w:r>
      <w:r>
        <w:rPr>
          <w:bCs/>
        </w:rPr>
        <w:t>ed</w:t>
      </w:r>
      <w:r w:rsidRPr="00961A71">
        <w:rPr>
          <w:bCs/>
        </w:rPr>
        <w:t xml:space="preserve"> efficiency </w:t>
      </w:r>
      <w:r>
        <w:rPr>
          <w:bCs/>
        </w:rPr>
        <w:t xml:space="preserve">is at the expense of </w:t>
      </w:r>
      <w:r w:rsidRPr="00961A71">
        <w:rPr>
          <w:bCs/>
        </w:rPr>
        <w:t>the</w:t>
      </w:r>
      <w:r>
        <w:rPr>
          <w:bCs/>
        </w:rPr>
        <w:t xml:space="preserve"> supply of public goods, including breed diversity. Some 42% of livestock breeds in Romania are classified as ‘at-risk’</w:t>
      </w:r>
      <w:r w:rsidRPr="006C02E9">
        <w:rPr>
          <w:rStyle w:val="FootnoteReference"/>
        </w:rPr>
        <w:footnoteReference w:id="8"/>
      </w:r>
      <w:r>
        <w:rPr>
          <w:bCs/>
        </w:rPr>
        <w:t xml:space="preserve"> </w:t>
      </w:r>
      <w:r>
        <w:rPr>
          <w:bCs/>
        </w:rPr>
        <w:fldChar w:fldCharType="begin" w:fldLock="1"/>
      </w:r>
      <w:r>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Pr>
          <w:bCs/>
        </w:rPr>
        <w:fldChar w:fldCharType="separate"/>
      </w:r>
      <w:r w:rsidRPr="00B50373">
        <w:rPr>
          <w:bCs/>
          <w:noProof/>
        </w:rPr>
        <w:t>(Draganescu, 2003)</w:t>
      </w:r>
      <w:r>
        <w:rPr>
          <w:bCs/>
        </w:rPr>
        <w:fldChar w:fldCharType="end"/>
      </w:r>
      <w:r>
        <w:rPr>
          <w:bCs/>
        </w:rPr>
        <w:t xml:space="preserve">. This figure may be an underestimate since population estimates for many Romanian breeds are unknown </w:t>
      </w:r>
      <w:r>
        <w:rPr>
          <w:bCs/>
        </w:rPr>
        <w:fldChar w:fldCharType="begin" w:fldLock="1"/>
      </w:r>
      <w:r>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Pr>
          <w:bCs/>
        </w:rPr>
        <w:fldChar w:fldCharType="separate"/>
      </w:r>
      <w:r w:rsidRPr="00B50373">
        <w:rPr>
          <w:bCs/>
          <w:noProof/>
        </w:rPr>
        <w:t>(FAO, 2018)</w:t>
      </w:r>
      <w:r>
        <w:rPr>
          <w:bCs/>
        </w:rPr>
        <w:fldChar w:fldCharType="end"/>
      </w:r>
      <w:r>
        <w:rPr>
          <w:bCs/>
        </w:rPr>
        <w:t>. T</w:t>
      </w:r>
      <w:r w:rsidRPr="00961A71">
        <w:rPr>
          <w:bCs/>
        </w:rPr>
        <w:t xml:space="preserve">here is </w:t>
      </w:r>
      <w:r>
        <w:rPr>
          <w:bCs/>
        </w:rPr>
        <w:t xml:space="preserve">therefore a </w:t>
      </w:r>
      <w:r w:rsidRPr="00961A71">
        <w:rPr>
          <w:bCs/>
        </w:rPr>
        <w:t xml:space="preserve">need to develop </w:t>
      </w:r>
      <w:r>
        <w:rPr>
          <w:bCs/>
        </w:rPr>
        <w:t>targeted policy responses</w:t>
      </w:r>
      <w:r w:rsidRPr="00961A71">
        <w:rPr>
          <w:bCs/>
        </w:rPr>
        <w:t xml:space="preserve"> that</w:t>
      </w:r>
      <w:r>
        <w:rPr>
          <w:bCs/>
        </w:rPr>
        <w:t xml:space="preserve"> </w:t>
      </w:r>
      <w:r w:rsidRPr="00961A71">
        <w:rPr>
          <w:bCs/>
        </w:rPr>
        <w:t xml:space="preserve">aid conservation </w:t>
      </w:r>
      <w:r>
        <w:rPr>
          <w:bCs/>
        </w:rPr>
        <w:t>by</w:t>
      </w:r>
      <w:r w:rsidRPr="00961A71">
        <w:rPr>
          <w:bCs/>
        </w:rPr>
        <w:t xml:space="preserve"> balanc</w:t>
      </w:r>
      <w:r>
        <w:rPr>
          <w:bCs/>
        </w:rPr>
        <w:t>ing</w:t>
      </w:r>
      <w:r w:rsidRPr="00961A71">
        <w:rPr>
          <w:bCs/>
        </w:rPr>
        <w:t xml:space="preserve"> </w:t>
      </w:r>
      <w:r>
        <w:rPr>
          <w:bCs/>
        </w:rPr>
        <w:t>an intensification agenda with incentives for the supply of other non-market goods and services.</w:t>
      </w:r>
      <w:r w:rsidRPr="00961A71">
        <w:rPr>
          <w:bCs/>
        </w:rPr>
        <w:t xml:space="preserve"> </w:t>
      </w:r>
    </w:p>
    <w:p w:rsidR="003204BD" w:rsidRDefault="003204BD" w:rsidP="003204BD">
      <w:pPr>
        <w:rPr>
          <w:bCs/>
        </w:rPr>
      </w:pPr>
    </w:p>
    <w:p w:rsidR="003204BD" w:rsidRDefault="003204BD" w:rsidP="003204BD">
      <w:pPr>
        <w:rPr>
          <w:bCs/>
        </w:rPr>
      </w:pPr>
      <w:r>
        <w:rPr>
          <w:bCs/>
        </w:rPr>
        <w:t>Farm scale drivers</w:t>
      </w:r>
      <w:r w:rsidRPr="00961A71">
        <w:rPr>
          <w:bCs/>
        </w:rPr>
        <w:t xml:space="preserve"> of </w:t>
      </w:r>
      <w:r>
        <w:rPr>
          <w:bCs/>
        </w:rPr>
        <w:t>diversity</w:t>
      </w:r>
      <w:r w:rsidRPr="00961A71">
        <w:rPr>
          <w:bCs/>
        </w:rPr>
        <w:t xml:space="preserve"> </w:t>
      </w:r>
      <w:r>
        <w:rPr>
          <w:bCs/>
        </w:rPr>
        <w:t xml:space="preserve">loss </w:t>
      </w:r>
      <w:r w:rsidRPr="00961A71">
        <w:rPr>
          <w:bCs/>
        </w:rPr>
        <w:t>are often assumed to relate sol</w:t>
      </w:r>
      <w:r>
        <w:rPr>
          <w:bCs/>
        </w:rPr>
        <w:t xml:space="preserve">ely to the lower productivity of traditional </w:t>
      </w:r>
      <w:r w:rsidRPr="00961A71">
        <w:rPr>
          <w:bCs/>
        </w:rPr>
        <w:t xml:space="preserve">livestock breeds </w:t>
      </w:r>
      <w:r w:rsidRPr="00961A71">
        <w:rPr>
          <w:bCs/>
        </w:rPr>
        <w:fldChar w:fldCharType="begin" w:fldLock="1"/>
      </w:r>
      <w:r>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Pr="00961A71">
        <w:rPr>
          <w:bCs/>
        </w:rPr>
        <w:fldChar w:fldCharType="separate"/>
      </w:r>
      <w:r w:rsidRPr="00B50373">
        <w:rPr>
          <w:bCs/>
          <w:noProof/>
        </w:rPr>
        <w:t>(Cicia et al., 2003)</w:t>
      </w:r>
      <w:r w:rsidRPr="00961A71">
        <w:rPr>
          <w:bCs/>
        </w:rPr>
        <w:fldChar w:fldCharType="end"/>
      </w:r>
      <w:r w:rsidRPr="00961A71">
        <w:rPr>
          <w:bCs/>
        </w:rPr>
        <w:t>. While income forgone is a key factor to establish the cost of incentive-based schemes, other factors</w:t>
      </w:r>
      <w:r>
        <w:rPr>
          <w:bCs/>
        </w:rPr>
        <w:t xml:space="preserve"> also </w:t>
      </w:r>
      <w:r w:rsidRPr="00961A71">
        <w:rPr>
          <w:bCs/>
        </w:rPr>
        <w:t>m</w:t>
      </w:r>
      <w:r>
        <w:rPr>
          <w:bCs/>
        </w:rPr>
        <w:t>otivate farm business decisions, and</w:t>
      </w:r>
      <w:r w:rsidRPr="00961A71">
        <w:rPr>
          <w:bCs/>
        </w:rPr>
        <w:t xml:space="preserve"> may be particularly relevant in a semi-subsistence farming context. </w:t>
      </w:r>
      <w:r>
        <w:rPr>
          <w:bCs/>
        </w:rPr>
        <w:t xml:space="preserve">Such </w:t>
      </w:r>
      <w:r w:rsidRPr="00961A71">
        <w:rPr>
          <w:bCs/>
        </w:rPr>
        <w:t>non-</w:t>
      </w:r>
      <w:r>
        <w:rPr>
          <w:bCs/>
        </w:rPr>
        <w:t>financial</w:t>
      </w:r>
      <w:r w:rsidRPr="00961A71">
        <w:rPr>
          <w:bCs/>
        </w:rPr>
        <w:t xml:space="preserve"> motives </w:t>
      </w:r>
      <w:r>
        <w:rPr>
          <w:bCs/>
        </w:rPr>
        <w:t xml:space="preserve">may </w:t>
      </w:r>
      <w:r w:rsidRPr="00961A71">
        <w:rPr>
          <w:bCs/>
        </w:rPr>
        <w:t xml:space="preserve">include  tradition, community relations, professional pride and independence </w:t>
      </w:r>
      <w:r w:rsidRPr="00793EE9">
        <w:rPr>
          <w:bCs/>
        </w:rPr>
        <w:fldChar w:fldCharType="begin" w:fldLock="1"/>
      </w:r>
      <w:r>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Pr="00793EE9">
        <w:rPr>
          <w:bCs/>
        </w:rPr>
        <w:fldChar w:fldCharType="separate"/>
      </w:r>
      <w:r w:rsidRPr="00793EE9">
        <w:rPr>
          <w:bCs/>
          <w:noProof/>
        </w:rPr>
        <w:t>(Gasson, 1973; Ilbery, 1983; Burton et al., 2008)</w:t>
      </w:r>
      <w:r w:rsidRPr="00793EE9">
        <w:rPr>
          <w:bCs/>
        </w:rPr>
        <w:fldChar w:fldCharType="end"/>
      </w:r>
      <w:r>
        <w:rPr>
          <w:bCs/>
        </w:rPr>
        <w:t>. It is therefore necessary to identify how such attributes might influence the design of conservation programmes and farmer willingness to supply diversity. Other potential technical and institutional barriers-to-entry (i.e. requirements for breed genealogical records) also warran</w:t>
      </w:r>
      <w:r w:rsidR="007376D6">
        <w:rPr>
          <w:bCs/>
        </w:rPr>
        <w:t xml:space="preserve">t exploration in this context. </w:t>
      </w:r>
    </w:p>
    <w:p w:rsidR="007376D6" w:rsidRDefault="007376D6" w:rsidP="003204BD">
      <w:pPr>
        <w:rPr>
          <w:bCs/>
        </w:rPr>
      </w:pPr>
    </w:p>
    <w:p w:rsidR="003204BD" w:rsidRPr="003D00A4" w:rsidRDefault="003204BD" w:rsidP="003204BD">
      <w:pPr>
        <w:rPr>
          <w:bCs/>
        </w:rPr>
      </w:pPr>
      <w:r>
        <w:rPr>
          <w:bCs/>
        </w:rPr>
        <w:t>W</w:t>
      </w:r>
      <w:r w:rsidRPr="00961A71">
        <w:rPr>
          <w:bCs/>
        </w:rPr>
        <w:t xml:space="preserve">e used a </w:t>
      </w:r>
      <w:r w:rsidR="00F157FD">
        <w:rPr>
          <w:bCs/>
        </w:rPr>
        <w:t>CE</w:t>
      </w:r>
      <w:r>
        <w:rPr>
          <w:bCs/>
        </w:rPr>
        <w:t xml:space="preserve"> survey to elicit farmer</w:t>
      </w:r>
      <w:r w:rsidRPr="00961A71">
        <w:rPr>
          <w:bCs/>
        </w:rPr>
        <w:t xml:space="preserve"> preferences for </w:t>
      </w:r>
      <w:r>
        <w:rPr>
          <w:bCs/>
        </w:rPr>
        <w:t>supplying (rare breed) conservation under alternative contracts forms.</w:t>
      </w:r>
      <w:r w:rsidRPr="00961A71">
        <w:rPr>
          <w:bCs/>
        </w:rPr>
        <w:t xml:space="preserve"> </w:t>
      </w:r>
      <w:r>
        <w:rPr>
          <w:bCs/>
        </w:rPr>
        <w:t>CE</w:t>
      </w:r>
      <w:r>
        <w:t xml:space="preserve">s are a </w:t>
      </w:r>
      <w:r w:rsidR="00F157FD">
        <w:t>SP</w:t>
      </w:r>
      <w:r>
        <w:t xml:space="preserve"> </w:t>
      </w:r>
      <w:r w:rsidRPr="00961A71">
        <w:t>technique where individual preferences</w:t>
      </w:r>
      <w:r>
        <w:t xml:space="preserve"> </w:t>
      </w:r>
      <w:r w:rsidRPr="00961A71">
        <w:t xml:space="preserve">for attributes of a good or service are elicited </w:t>
      </w:r>
      <w:r>
        <w:t>using surveys that mimic hypothetical scenarios – in this case conservation contracts</w:t>
      </w:r>
      <w:r w:rsidRPr="00961A71">
        <w:t xml:space="preserve"> </w:t>
      </w:r>
      <w:r w:rsidRPr="00961A71">
        <w:fldChar w:fldCharType="begin" w:fldLock="1"/>
      </w:r>
      <w:r>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Pr="00961A71">
        <w:fldChar w:fldCharType="separate"/>
      </w:r>
      <w:r w:rsidRPr="00B50373">
        <w:rPr>
          <w:noProof/>
        </w:rPr>
        <w:t>(Louviere et al., 2000)</w:t>
      </w:r>
      <w:r w:rsidRPr="00961A71">
        <w:fldChar w:fldCharType="end"/>
      </w:r>
      <w:r w:rsidRPr="00961A71">
        <w:t xml:space="preserve">. </w:t>
      </w:r>
      <w:r w:rsidRPr="00961A71">
        <w:rPr>
          <w:bCs/>
        </w:rPr>
        <w:t xml:space="preserve">The paper </w:t>
      </w:r>
      <w:r>
        <w:rPr>
          <w:bCs/>
        </w:rPr>
        <w:t>adds</w:t>
      </w:r>
      <w:r w:rsidRPr="00961A71">
        <w:rPr>
          <w:bCs/>
        </w:rPr>
        <w:t xml:space="preserve"> to the </w:t>
      </w:r>
      <w:r>
        <w:rPr>
          <w:bCs/>
        </w:rPr>
        <w:t>literature on farmers’</w:t>
      </w:r>
      <w:r w:rsidRPr="00961A71">
        <w:rPr>
          <w:bCs/>
        </w:rPr>
        <w:t xml:space="preserve"> willingness to participate in incentive-based schemes </w:t>
      </w:r>
      <w:r w:rsidRPr="00961A71">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Pr="00961A71">
        <w:rPr>
          <w:bCs/>
        </w:rPr>
        <w:fldChar w:fldCharType="separate"/>
      </w:r>
      <w:r w:rsidRPr="00700100">
        <w:rPr>
          <w:bCs/>
          <w:noProof/>
        </w:rPr>
        <w:t>(Ducos et al., 2009; Ruto and Garrod, 2009; Broch and Vedel, 2010; Espinosa</w:t>
      </w:r>
      <w:r w:rsidRPr="00700100">
        <w:rPr>
          <w:rFonts w:ascii="Cambria Math" w:hAnsi="Cambria Math" w:cs="Cambria Math"/>
          <w:bCs/>
          <w:noProof/>
        </w:rPr>
        <w:t>‐</w:t>
      </w:r>
      <w:r w:rsidRPr="00700100">
        <w:rPr>
          <w:bCs/>
          <w:noProof/>
        </w:rPr>
        <w:t>Goded et al., 2010; Greiner, 2015; Lienhoop and Brouwer, 2015)</w:t>
      </w:r>
      <w:r w:rsidRPr="00961A71">
        <w:rPr>
          <w:bCs/>
        </w:rPr>
        <w:fldChar w:fldCharType="end"/>
      </w:r>
      <w:r>
        <w:rPr>
          <w:bCs/>
        </w:rPr>
        <w:t xml:space="preserve"> but focuses on the neglected issue of the cost of conserving FAnGR in small-holder and extensive farm systems. </w:t>
      </w:r>
    </w:p>
    <w:p w:rsidR="003204BD" w:rsidRDefault="003204BD" w:rsidP="003204BD"/>
    <w:p w:rsidR="00B85330" w:rsidRPr="007376D6" w:rsidRDefault="003204BD" w:rsidP="006C5284">
      <w:pPr>
        <w:rPr>
          <w:bCs/>
        </w:rPr>
      </w:pPr>
      <w:r>
        <w:rPr>
          <w:bCs/>
        </w:rPr>
        <w:t xml:space="preserve">The paper is structured as follows. Section 2 presents background to the CE design and case study site. Section 3 reports the analysis of choice data. Section 4 provides discussion of the design of rare breed conservation programmes, and Section 5 provides conclusions. </w:t>
      </w:r>
    </w:p>
    <w:p w:rsidR="00BA4124" w:rsidRPr="00281173" w:rsidRDefault="00BA4124" w:rsidP="00BA4124">
      <w:pPr>
        <w:pStyle w:val="Heading2"/>
      </w:pPr>
      <w:r>
        <w:t>Methods</w:t>
      </w:r>
    </w:p>
    <w:p w:rsidR="00BA4124" w:rsidRDefault="00BA4124" w:rsidP="00BA4124">
      <w:pPr>
        <w:pStyle w:val="Heading3"/>
      </w:pPr>
      <w:r w:rsidRPr="009E0145">
        <w:t>Case study: Romania</w:t>
      </w:r>
    </w:p>
    <w:p w:rsidR="00BA4124" w:rsidRDefault="00BA4124" w:rsidP="00BA4124">
      <w:r>
        <w:t>As an EU member state, Romania’s agricultural policy is structu</w:t>
      </w:r>
      <w:r w:rsidR="008A5EEC">
        <w:t>red and supported in an agreed RDP</w:t>
      </w:r>
      <w:r w:rsidRPr="009E0145">
        <w:t xml:space="preserve"> </w:t>
      </w:r>
      <w:r w:rsidR="008A5EEC">
        <w:t>(</w:t>
      </w:r>
      <w:r w:rsidRPr="009E0145">
        <w:t>2014-2020)</w:t>
      </w:r>
      <w:r>
        <w:t>, which includes</w:t>
      </w:r>
      <w:r w:rsidRPr="009E0145">
        <w:t xml:space="preserve"> a support measure (M10.2, art 28) for rearing endangered livestock breeds under </w:t>
      </w:r>
      <w:r>
        <w:t xml:space="preserve">EU Regulation 1305/2013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t>. Uptake for</w:t>
      </w:r>
      <w:r w:rsidRPr="009E0145">
        <w:t xml:space="preserve"> this RDP option is anticipated to be low due to farmer difficulties in meeting EU standards to qualify for subsidy payments</w:t>
      </w:r>
      <w:r>
        <w:t xml:space="preserve"> (Page, 2015, </w:t>
      </w:r>
      <w:r w:rsidRPr="002A6E35">
        <w:rPr>
          <w:i/>
        </w:rPr>
        <w:t>personal communication</w:t>
      </w:r>
      <w:r>
        <w:t>)</w:t>
      </w:r>
      <w:r w:rsidRPr="009E0145">
        <w:t xml:space="preserve">. Data </w:t>
      </w:r>
      <w:r>
        <w:t>on</w:t>
      </w:r>
      <w:r w:rsidRPr="009E0145">
        <w:t xml:space="preserve"> uptake rates are not yet available</w:t>
      </w:r>
      <w:r>
        <w:t>,</w:t>
      </w:r>
      <w:r w:rsidRPr="009E0145">
        <w:t xml:space="preserve"> but </w:t>
      </w:r>
      <w:r>
        <w:t xml:space="preserve">previous </w:t>
      </w:r>
      <w:r w:rsidRPr="009E0145">
        <w:t>work</w:t>
      </w:r>
      <w:r>
        <w:t xml:space="preserve"> has </w:t>
      </w:r>
      <w:r w:rsidRPr="009E0145">
        <w:t xml:space="preserve">found </w:t>
      </w:r>
      <w:r>
        <w:t xml:space="preserve">that </w:t>
      </w:r>
      <w:r w:rsidRPr="009E0145">
        <w:t xml:space="preserve">70% of Romanian farmers </w:t>
      </w:r>
      <w:r>
        <w:t>experienced</w:t>
      </w:r>
      <w:r w:rsidRPr="009E0145">
        <w:t xml:space="preserve"> difficulties meeting EU environmental standards for payments under the </w:t>
      </w:r>
      <w:r w:rsidR="008A5EEC">
        <w:t>CAP</w:t>
      </w:r>
      <w:r>
        <w:t xml:space="preserve"> </w:t>
      </w:r>
      <w:r>
        <w:fldChar w:fldCharType="begin" w:fldLock="1"/>
      </w:r>
      <w:r>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fldChar w:fldCharType="separate"/>
      </w:r>
      <w:r w:rsidRPr="00B50373">
        <w:rPr>
          <w:noProof/>
        </w:rPr>
        <w:t>(Fischer et al., 2012)</w:t>
      </w:r>
      <w:r>
        <w:fldChar w:fldCharType="end"/>
      </w:r>
      <w:r w:rsidRPr="009E0145">
        <w:t xml:space="preserve">. </w:t>
      </w:r>
      <w:r>
        <w:t xml:space="preserve">It is therefore important to explore whether such barriers persist for farmers in small-scale and extensive systems, as this could reduce participation. Equally important is to measure whether voluntary </w:t>
      </w:r>
      <w:r w:rsidR="008A5EEC">
        <w:t>AES</w:t>
      </w:r>
      <w:r>
        <w:t xml:space="preserve"> measures, specifically M10.2, match farmer preferences and expectations for scheme design and rewards. </w:t>
      </w:r>
    </w:p>
    <w:p w:rsidR="00BA4124" w:rsidRDefault="00BA4124" w:rsidP="00BA4124"/>
    <w:p w:rsidR="00BA4124" w:rsidRDefault="00BA4124" w:rsidP="00BA4124">
      <w:r w:rsidRPr="001579FC">
        <w:t xml:space="preserve">Much of the study site (Figure </w:t>
      </w:r>
      <w:r w:rsidR="008A5EEC">
        <w:t>3.</w:t>
      </w:r>
      <w:r w:rsidRPr="001579FC">
        <w:t xml:space="preserve">1) is situated in the foothills of the Carpathian Mountains and features an undulating topography with low nutritional pastures </w:t>
      </w:r>
      <w:r w:rsidRPr="001579FC">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Pr="00B50373">
        <w:rPr>
          <w:noProof/>
        </w:rPr>
        <w:t>(Mikulcak et al., 2013)</w:t>
      </w:r>
      <w:r w:rsidRPr="001579FC">
        <w:fldChar w:fldCharType="end"/>
      </w:r>
      <w:r>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Pr="00B50373">
        <w:rPr>
          <w:noProof/>
        </w:rPr>
        <w:t>(Page et al., 2011)</w:t>
      </w:r>
      <w:r w:rsidRPr="001579FC">
        <w:fldChar w:fldCharType="end"/>
      </w:r>
      <w:r w:rsidRPr="001579FC">
        <w:t xml:space="preserve">. Mechanised systems are the mainstay for medium to large farms, though are much less common. </w:t>
      </w:r>
      <w:r>
        <w:t>The site is characterised by high levels of rural poverty</w:t>
      </w:r>
      <w:r w:rsidRPr="001579FC">
        <w:t xml:space="preserve">, </w:t>
      </w:r>
      <w:r>
        <w:t xml:space="preserve">with average household incomes </w:t>
      </w:r>
      <w:r w:rsidRPr="001579FC">
        <w:t>below the</w:t>
      </w:r>
      <w:r>
        <w:t xml:space="preserve"> </w:t>
      </w:r>
      <w:r w:rsidRPr="001579FC">
        <w:t xml:space="preserve">national average </w:t>
      </w:r>
      <w:r w:rsidRPr="001579FC">
        <w:fldChar w:fldCharType="begin" w:fldLock="1"/>
      </w:r>
      <w:r>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Pr="00B50373">
        <w:rPr>
          <w:noProof/>
        </w:rPr>
        <w:t>(Gherghinescu, 2008)</w:t>
      </w:r>
      <w:r w:rsidRPr="001579FC">
        <w:fldChar w:fldCharType="end"/>
      </w:r>
      <w:r w:rsidRPr="001579FC">
        <w:t>.</w:t>
      </w:r>
    </w:p>
    <w:p w:rsidR="00BA4124" w:rsidRPr="001579FC" w:rsidRDefault="00BA4124" w:rsidP="00BA4124"/>
    <w:p w:rsidR="00BA4124" w:rsidRDefault="00BA4124" w:rsidP="00BA4124">
      <w:r w:rsidRPr="00827E74">
        <w:t>We surveyed</w:t>
      </w:r>
      <w:r>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t>,</w:t>
      </w:r>
      <w:r w:rsidRPr="00827E74">
        <w:t xml:space="preserve"> </w:t>
      </w:r>
      <w:r>
        <w:t xml:space="preserve">with further </w:t>
      </w:r>
      <w:r w:rsidRPr="00827E74">
        <w:t>random sampling</w:t>
      </w:r>
      <w:r>
        <w:t xml:space="preserve"> of farms.</w:t>
      </w:r>
      <w:r w:rsidRPr="00827E74">
        <w:t xml:space="preserve"> </w:t>
      </w:r>
      <w:r>
        <w:t>T</w:t>
      </w:r>
      <w:r w:rsidRPr="00827E74">
        <w:t xml:space="preserve">he survey </w:t>
      </w:r>
      <w:r>
        <w:t xml:space="preserve">was administered </w:t>
      </w:r>
      <w:r w:rsidRPr="00827E74">
        <w:t>from June to August (2015)</w:t>
      </w:r>
      <w:r>
        <w:t xml:space="preserve">. </w:t>
      </w:r>
    </w:p>
    <w:p w:rsidR="00BA4124" w:rsidRDefault="00BA4124" w:rsidP="00BA4124"/>
    <w:p w:rsidR="00BA4124" w:rsidRDefault="00BA4124" w:rsidP="00BA4124">
      <w:pPr>
        <w:spacing w:after="200"/>
        <w:jc w:val="center"/>
      </w:pPr>
      <w:r>
        <w:rPr>
          <w:rFonts w:cs="TimesNewRomanPSMT"/>
          <w:noProof/>
          <w:lang w:eastAsia="en-GB"/>
        </w:rPr>
        <w:drawing>
          <wp:inline distT="0" distB="0" distL="0" distR="0" wp14:anchorId="0176CB84" wp14:editId="456A4751">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28">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rsidR="00BA4124" w:rsidRPr="003145C2" w:rsidRDefault="00BA4124" w:rsidP="00BA4124">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0D02E9">
        <w:t xml:space="preserve">: </w:t>
      </w:r>
      <w:r>
        <w:t>L</w:t>
      </w:r>
      <w:r w:rsidRPr="000D02E9">
        <w:t>and cover map of the survey a</w:t>
      </w:r>
      <w:r>
        <w:t xml:space="preserve">rea with inset map of Romania. </w:t>
      </w:r>
      <w:r w:rsidRPr="000D02E9">
        <w:t>Sampling locations</w:t>
      </w:r>
      <w:r w:rsidRPr="000E460A">
        <w:t xml:space="preserve"> are shown by yellow stars.</w:t>
      </w:r>
    </w:p>
    <w:p w:rsidR="00BA4124" w:rsidRPr="007A7164" w:rsidRDefault="00BA4124" w:rsidP="00EF4FDB">
      <w:pPr>
        <w:pStyle w:val="Heading3"/>
      </w:pPr>
      <w:r w:rsidRPr="00827E74">
        <w:t>Questionnaire design and administration</w:t>
      </w:r>
    </w:p>
    <w:p w:rsidR="00BA4124" w:rsidRDefault="00BA4124" w:rsidP="00BA4124">
      <w:r>
        <w:t>The</w:t>
      </w:r>
      <w:r w:rsidRPr="00FD12D6">
        <w:t xml:space="preserve"> survey </w:t>
      </w:r>
      <w:r w:rsidRPr="00961A71">
        <w:t>consisted</w:t>
      </w:r>
      <w:r>
        <w:t xml:space="preserve"> of four sections</w:t>
      </w:r>
      <w:r w:rsidR="008A5EEC">
        <w:t xml:space="preserve"> (provided in Appendix 1)</w:t>
      </w:r>
      <w:r>
        <w:t xml:space="preserve">. The first asked about </w:t>
      </w:r>
      <w:r w:rsidRPr="00961A71">
        <w:t>the farm business including livestock</w:t>
      </w:r>
      <w:r>
        <w:t xml:space="preserve"> species and</w:t>
      </w:r>
      <w:r w:rsidRPr="00961A71">
        <w:t xml:space="preserve"> breeds, farm size</w:t>
      </w:r>
      <w:r>
        <w:t>, and</w:t>
      </w:r>
      <w:r w:rsidRPr="00961A71">
        <w:t xml:space="preserve"> traits </w:t>
      </w:r>
      <w:r>
        <w:t xml:space="preserve">farmers deem most </w:t>
      </w:r>
      <w:r w:rsidRPr="00961A71">
        <w:t xml:space="preserve">important when considering </w:t>
      </w:r>
      <w:r>
        <w:t>choice of breed</w:t>
      </w:r>
      <w:r w:rsidRPr="00961A71">
        <w:t xml:space="preserve">. </w:t>
      </w:r>
      <w:r>
        <w:t>In the second, respondents</w:t>
      </w:r>
      <w:r w:rsidRPr="00961A71">
        <w:t xml:space="preserve"> were asked if they receive AES payments and whether they were aware of financial support for rare breeds</w:t>
      </w:r>
      <w:r>
        <w:t xml:space="preserve"> and ever considered applying for this support</w:t>
      </w:r>
      <w:r w:rsidRPr="00961A71">
        <w:t xml:space="preserve">. </w:t>
      </w:r>
      <w:r w:rsidRPr="00C40F6A">
        <w:t>The third part of the questionnaire included the CE.</w:t>
      </w:r>
      <w:r>
        <w:t xml:space="preserve"> Two CE versions were created - one for </w:t>
      </w:r>
      <w:proofErr w:type="spellStart"/>
      <w:r>
        <w:t>ovines</w:t>
      </w:r>
      <w:proofErr w:type="spellEnd"/>
      <w:r>
        <w:t xml:space="preserve"> and one for bovines. Farmers answered either one or both d</w:t>
      </w:r>
      <w:r w:rsidRPr="00C40F6A">
        <w:t xml:space="preserve">epending on whether </w:t>
      </w:r>
      <w:r>
        <w:t xml:space="preserve">they </w:t>
      </w:r>
      <w:r w:rsidRPr="00C40F6A">
        <w:t xml:space="preserve">were keeping </w:t>
      </w:r>
      <w:proofErr w:type="spellStart"/>
      <w:r w:rsidRPr="00C40F6A">
        <w:t>ovines</w:t>
      </w:r>
      <w:proofErr w:type="spellEnd"/>
      <w:r w:rsidRPr="00C40F6A">
        <w:t xml:space="preserve">, bovines, or </w:t>
      </w:r>
      <w:r>
        <w:t>both</w:t>
      </w:r>
      <w:r w:rsidRPr="00C40F6A">
        <w:t xml:space="preserve">. </w:t>
      </w:r>
      <w:r>
        <w:t>After the CE tasks were completed, r</w:t>
      </w:r>
      <w:r w:rsidRPr="00C40F6A">
        <w:t xml:space="preserve">espondents were </w:t>
      </w:r>
      <w:r w:rsidRPr="00D902AC">
        <w:t>asked to state their motivations for their choices</w:t>
      </w:r>
      <w:r>
        <w:t xml:space="preserve"> in the CE, and this information </w:t>
      </w:r>
      <w:r w:rsidRPr="00D902AC">
        <w:t>was</w:t>
      </w:r>
      <w:r>
        <w:t xml:space="preserve"> </w:t>
      </w:r>
      <w:r w:rsidRPr="00D902AC">
        <w:t>used to identify genuine choices from protest bids; the latter subsequently being removed from the analysis.</w:t>
      </w:r>
      <w:r>
        <w:t xml:space="preserve"> Respondents were also </w:t>
      </w:r>
      <w:r w:rsidRPr="00C40F6A">
        <w:t xml:space="preserve">asked </w:t>
      </w:r>
      <w:r>
        <w:t xml:space="preserve">about their </w:t>
      </w:r>
      <w:r w:rsidRPr="00C40F6A">
        <w:t xml:space="preserve">preference concerning </w:t>
      </w:r>
      <w:r>
        <w:t xml:space="preserve">scheme </w:t>
      </w:r>
      <w:r w:rsidRPr="00C40F6A">
        <w:t>remittance (i.e. individual</w:t>
      </w:r>
      <w:r>
        <w:t xml:space="preserve"> or community payment</w:t>
      </w:r>
      <w:r w:rsidRPr="00C40F6A">
        <w:t xml:space="preserve">). </w:t>
      </w:r>
      <w:r>
        <w:t xml:space="preserve">The fourth section collected </w:t>
      </w:r>
      <w:r w:rsidRPr="00C40F6A">
        <w:t xml:space="preserve">socio-economic information including </w:t>
      </w:r>
      <w:r>
        <w:t xml:space="preserve">respondent </w:t>
      </w:r>
      <w:r w:rsidRPr="00C40F6A">
        <w:t>age, gender, education</w:t>
      </w:r>
      <w:r>
        <w:t>al</w:t>
      </w:r>
      <w:r w:rsidRPr="00C40F6A">
        <w:t xml:space="preserve"> attainment and </w:t>
      </w:r>
      <w:r>
        <w:t xml:space="preserve">household </w:t>
      </w:r>
      <w:r w:rsidRPr="00C40F6A">
        <w:t>income</w:t>
      </w:r>
      <w:r>
        <w:t>.</w:t>
      </w:r>
    </w:p>
    <w:p w:rsidR="00BA4124" w:rsidRDefault="00BA4124" w:rsidP="00EF4FDB">
      <w:pPr>
        <w:pStyle w:val="Heading3"/>
      </w:pPr>
      <w:r>
        <w:t>Choice experiment design</w:t>
      </w:r>
    </w:p>
    <w:p w:rsidR="00BA4124" w:rsidRDefault="00BA4124" w:rsidP="00BA4124">
      <w:r w:rsidRPr="00BC5194">
        <w:t xml:space="preserve">In CEs, respondents are asked to repeatedly choose from a number of options that differ in their attributes or characteristics following an experimental design. </w:t>
      </w:r>
      <w:r>
        <w:t>The CE elicited individual preferences using hypothetical contract choice sets</w:t>
      </w:r>
      <w:r w:rsidRPr="007A7164">
        <w:t xml:space="preserve"> </w:t>
      </w:r>
      <w:r>
        <w:t xml:space="preserve">requiring </w:t>
      </w:r>
      <w:r w:rsidRPr="007A7164">
        <w:t>farmers to upkeep rare breeds from a list of breeds proposed by the Romanian Government for support under the 2014-2020 RDP measure (</w:t>
      </w:r>
      <w:r>
        <w:t xml:space="preserve">see Appendix 2 for list of eligible breeds). </w:t>
      </w:r>
      <w:r w:rsidRPr="007A7164">
        <w:t xml:space="preserve">Farmers were advised </w:t>
      </w:r>
      <w:r>
        <w:t xml:space="preserve">that </w:t>
      </w:r>
      <w:r w:rsidRPr="007A7164">
        <w:t>the breeding of animals must be pedigree to qualify for further subsides</w:t>
      </w:r>
      <w:r>
        <w:t xml:space="preserve"> on offspring (i.e. non-random mating)</w:t>
      </w:r>
      <w:r w:rsidRPr="007A7164">
        <w:t xml:space="preserve">. Each choice task consisted of two </w:t>
      </w:r>
      <w:r>
        <w:t xml:space="preserve">alternative </w:t>
      </w:r>
      <w:r w:rsidRPr="007A7164">
        <w:t>contract</w:t>
      </w:r>
      <w:r>
        <w:t>s</w:t>
      </w:r>
      <w:r w:rsidRPr="007A7164">
        <w:t xml:space="preserve"> and a </w:t>
      </w:r>
      <w:r w:rsidRPr="007A7164">
        <w:rPr>
          <w:rFonts w:ascii="Arial" w:hAnsi="Arial" w:cs="Arial"/>
        </w:rPr>
        <w:t>‘</w:t>
      </w:r>
      <w:r w:rsidRPr="007A7164">
        <w:t>none</w:t>
      </w:r>
      <w:r w:rsidRPr="007A7164">
        <w:rPr>
          <w:rFonts w:ascii="Arial" w:hAnsi="Arial" w:cs="Arial"/>
        </w:rPr>
        <w:t>’</w:t>
      </w:r>
      <w:r w:rsidRPr="007A7164">
        <w:t xml:space="preserve"> option to embody the </w:t>
      </w:r>
      <w:r>
        <w:t>voluntary</w:t>
      </w:r>
      <w:r w:rsidRPr="007A7164">
        <w:t xml:space="preserve"> nature of the conservation scheme</w:t>
      </w:r>
      <w:r>
        <w:t xml:space="preserve">. </w:t>
      </w:r>
      <w:r w:rsidRPr="007A7164">
        <w:t xml:space="preserve">Attributes and </w:t>
      </w:r>
      <w:r>
        <w:t xml:space="preserve">their </w:t>
      </w:r>
      <w:r w:rsidRPr="007A7164">
        <w:t>levels used to des</w:t>
      </w:r>
      <w:r>
        <w:t>cribe the conservation contract</w:t>
      </w:r>
      <w:r w:rsidRPr="007A7164">
        <w:t xml:space="preserve"> were determined in a multi-stage process involving literature review, expert consultations and pilot testing</w:t>
      </w:r>
      <w:r>
        <w:t>.</w:t>
      </w:r>
    </w:p>
    <w:p w:rsidR="00BA4124" w:rsidRDefault="00BA4124" w:rsidP="00BA4124"/>
    <w:p w:rsidR="00BA4124" w:rsidRDefault="00BA4124" w:rsidP="00BA4124">
      <w:r>
        <w:t>E</w:t>
      </w:r>
      <w:r w:rsidRPr="007A7164">
        <w:t xml:space="preserve">ach </w:t>
      </w:r>
      <w:r>
        <w:t>contract option</w:t>
      </w:r>
      <w:r w:rsidRPr="007A7164">
        <w:t xml:space="preserve"> </w:t>
      </w:r>
      <w:r>
        <w:t xml:space="preserve">consisted of four attributes (Table </w:t>
      </w:r>
      <w:r w:rsidR="008A5EEC">
        <w:t>3.</w:t>
      </w:r>
      <w:r>
        <w:t>1). The first three attributes described</w:t>
      </w:r>
      <w:r w:rsidRPr="007A7164">
        <w:t xml:space="preserve"> contract length (CL)</w:t>
      </w:r>
      <w:r>
        <w:t>;</w:t>
      </w:r>
      <w:r w:rsidRPr="007A7164">
        <w:t xml:space="preserve"> scheme support (SS)</w:t>
      </w:r>
      <w:r>
        <w:t>;</w:t>
      </w:r>
      <w:r w:rsidRPr="007A7164">
        <w:t xml:space="preserve"> and structure of scheme (SOS)</w:t>
      </w:r>
      <w:r>
        <w:t>.</w:t>
      </w:r>
      <w:r w:rsidRPr="007A7164">
        <w:t xml:space="preserve"> </w:t>
      </w:r>
      <w:r>
        <w:t xml:space="preserve">Choice of attributes drew  on empirical work suggesting their importance in AES scheme design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fldChar w:fldCharType="separate"/>
      </w:r>
      <w:r w:rsidRPr="00700100">
        <w:rPr>
          <w:noProof/>
        </w:rPr>
        <w:t>(Ruto and Garrod, 2009; Christensen et al., 2011; Greiner, 2015)</w:t>
      </w:r>
      <w:r>
        <w:fldChar w:fldCharType="end"/>
      </w:r>
      <w:r>
        <w:t xml:space="preserve">. </w:t>
      </w:r>
      <w:r w:rsidRPr="007A7164">
        <w:t>A final monetary attribute (COS) represented a</w:t>
      </w:r>
      <w:r>
        <w:t>n annual</w:t>
      </w:r>
      <w:r w:rsidRPr="007A7164">
        <w:t xml:space="preserve"> </w:t>
      </w:r>
      <w:r>
        <w:t>payment to farmers</w:t>
      </w:r>
      <w:r w:rsidRPr="007A7164">
        <w:t xml:space="preserve"> (per animal) a</w:t>
      </w:r>
      <w:r>
        <w:t xml:space="preserve">nd took four different levels. </w:t>
      </w:r>
      <w:r w:rsidRPr="007A7164">
        <w:t xml:space="preserve">The monetary attribute </w:t>
      </w:r>
      <w:r>
        <w:t xml:space="preserve">in local currency </w:t>
      </w:r>
      <w:r w:rsidRPr="002A5298">
        <w:t>(Lei per year)</w:t>
      </w:r>
      <w:r>
        <w:t xml:space="preserve"> </w:t>
      </w:r>
      <w:r w:rsidRPr="007A7164">
        <w:t xml:space="preserve">was based on a percentage (10%, 30%, 60% and 100%) of the proposed </w:t>
      </w:r>
      <w:r>
        <w:t>monetary reward</w:t>
      </w:r>
      <w:r w:rsidRPr="007A7164">
        <w:t xml:space="preserve"> outlined in the </w:t>
      </w:r>
      <w:r>
        <w:t>RDP</w:t>
      </w:r>
      <w:r w:rsidRPr="007A7164">
        <w:t xml:space="preserve">; the premise being </w:t>
      </w:r>
      <w:r>
        <w:t xml:space="preserve">that some </w:t>
      </w:r>
      <w:r w:rsidRPr="007A7164">
        <w:t xml:space="preserve">farmers </w:t>
      </w:r>
      <w:r>
        <w:t xml:space="preserve">may be </w:t>
      </w:r>
      <w:r w:rsidR="00BB1407">
        <w:t>WTA</w:t>
      </w:r>
      <w:r>
        <w:t xml:space="preserve"> a lower reward, depending on contract design. The choice tasks were differentiated based on the livestock species. F</w:t>
      </w:r>
      <w:r w:rsidRPr="007A7164">
        <w:t>or bovine (cattle, horses and buffalo) and ovine farmers (sheep and goats)</w:t>
      </w:r>
      <w:r>
        <w:t xml:space="preserve"> the choice tasks were similar except</w:t>
      </w:r>
      <w:r w:rsidRPr="007A7164">
        <w:t xml:space="preserve"> </w:t>
      </w:r>
      <w:r>
        <w:t xml:space="preserve">for </w:t>
      </w:r>
      <w:r w:rsidRPr="007A7164">
        <w:t xml:space="preserve">the </w:t>
      </w:r>
      <w:r>
        <w:t xml:space="preserve">value of the </w:t>
      </w:r>
      <w:r w:rsidRPr="007A7164">
        <w:t>monetary attribute,</w:t>
      </w:r>
      <w:r>
        <w:t xml:space="preserve"> which reflected the relative support normally given to different species under current RDP conditions.</w:t>
      </w:r>
    </w:p>
    <w:p w:rsidR="00BA4124" w:rsidRPr="001E7286" w:rsidRDefault="00BA4124" w:rsidP="00BA4124"/>
    <w:p w:rsidR="00BA4124" w:rsidRPr="00B73149" w:rsidRDefault="00BA4124" w:rsidP="00BB1407">
      <w:proofErr w:type="gramStart"/>
      <w:r w:rsidRPr="00B7314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D63CEE">
        <w:t>: Attributes and attribute levels used in the CE</w:t>
      </w:r>
      <w:r>
        <w:t xml:space="preserve"> including relevant coding and </w:t>
      </w:r>
      <w:proofErr w:type="gramStart"/>
      <w:r>
        <w:t xml:space="preserve">a </w:t>
      </w:r>
      <w:proofErr w:type="spellStart"/>
      <w:r>
        <w:t>prioir</w:t>
      </w:r>
      <w:proofErr w:type="spellEnd"/>
      <w:r>
        <w:t xml:space="preserve"> expectations</w:t>
      </w:r>
      <w:proofErr w:type="gramEnd"/>
      <w:r w:rsidR="00EF4FDB">
        <w:t xml:space="preserve">. </w:t>
      </w:r>
    </w:p>
    <w:tbl>
      <w:tblPr>
        <w:tblW w:w="8379" w:type="dxa"/>
        <w:tblInd w:w="93" w:type="dxa"/>
        <w:tblLook w:val="04A0" w:firstRow="1" w:lastRow="0" w:firstColumn="1" w:lastColumn="0" w:noHBand="0" w:noVBand="1"/>
      </w:tblPr>
      <w:tblGrid>
        <w:gridCol w:w="1291"/>
        <w:gridCol w:w="851"/>
        <w:gridCol w:w="1184"/>
        <w:gridCol w:w="4048"/>
        <w:gridCol w:w="1005"/>
      </w:tblGrid>
      <w:tr w:rsidR="00B73149" w:rsidRPr="00EF4FDB" w:rsidTr="00BB1407">
        <w:trPr>
          <w:trHeight w:val="570"/>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Contract attributes</w:t>
            </w:r>
          </w:p>
        </w:tc>
        <w:tc>
          <w:tcPr>
            <w:tcW w:w="851"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No. of levels </w:t>
            </w:r>
          </w:p>
        </w:tc>
        <w:tc>
          <w:tcPr>
            <w:tcW w:w="118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Coding</w:t>
            </w:r>
          </w:p>
        </w:tc>
        <w:tc>
          <w:tcPr>
            <w:tcW w:w="4048"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Attribute levels </w:t>
            </w:r>
          </w:p>
        </w:tc>
        <w:tc>
          <w:tcPr>
            <w:tcW w:w="1005"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Expected sign</w:t>
            </w:r>
          </w:p>
        </w:tc>
      </w:tr>
      <w:tr w:rsidR="00B73149" w:rsidRPr="00EF4FDB" w:rsidTr="00BB1407">
        <w:trPr>
          <w:trHeight w:val="402"/>
        </w:trPr>
        <w:tc>
          <w:tcPr>
            <w:tcW w:w="1291" w:type="dxa"/>
            <w:tcBorders>
              <w:top w:val="nil"/>
              <w:left w:val="nil"/>
              <w:bottom w:val="single" w:sz="4" w:space="0" w:color="auto"/>
              <w:right w:val="nil"/>
            </w:tcBorders>
            <w:shd w:val="clear" w:color="auto" w:fill="auto"/>
            <w:noWrap/>
            <w:vAlign w:val="center"/>
            <w:hideMark/>
          </w:tcPr>
          <w:p w:rsidR="00BA4124" w:rsidRPr="00EF4FDB" w:rsidRDefault="00C97F29" w:rsidP="00BB1407">
            <w:pPr>
              <w:spacing w:line="240" w:lineRule="auto"/>
              <w:ind w:firstLine="0"/>
              <w:rPr>
                <w:color w:val="000000"/>
                <w:sz w:val="20"/>
                <w:szCs w:val="20"/>
                <w:lang w:eastAsia="en-GB"/>
              </w:rPr>
            </w:pPr>
            <w:r>
              <w:rPr>
                <w:color w:val="000000"/>
                <w:sz w:val="20"/>
                <w:szCs w:val="20"/>
                <w:lang w:eastAsia="en-GB"/>
              </w:rPr>
              <w:t>Contract length</w:t>
            </w:r>
          </w:p>
        </w:tc>
        <w:tc>
          <w:tcPr>
            <w:tcW w:w="851"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nil"/>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- 5 years</w:t>
            </w:r>
          </w:p>
          <w:p w:rsidR="00BA4124" w:rsidRPr="00EF4FDB" w:rsidRDefault="00BA4124" w:rsidP="00BB1407">
            <w:pPr>
              <w:ind w:firstLine="0"/>
              <w:rPr>
                <w:color w:val="000000"/>
                <w:sz w:val="20"/>
                <w:szCs w:val="20"/>
                <w:lang w:eastAsia="en-GB"/>
              </w:rPr>
            </w:pPr>
            <w:r w:rsidRPr="00EF4FDB">
              <w:rPr>
                <w:color w:val="000000"/>
                <w:sz w:val="20"/>
                <w:szCs w:val="20"/>
                <w:lang w:eastAsia="en-GB"/>
              </w:rPr>
              <w:t>+ 10 years</w:t>
            </w:r>
          </w:p>
        </w:tc>
        <w:tc>
          <w:tcPr>
            <w:tcW w:w="1005"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Scheme support </w:t>
            </w:r>
          </w:p>
        </w:tc>
        <w:tc>
          <w:tcPr>
            <w:tcW w:w="85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Basic assistance to complete the scheme application form </w:t>
            </w:r>
            <w:r w:rsidRPr="00EF4FDB">
              <w:rPr>
                <w:color w:val="000000"/>
                <w:sz w:val="20"/>
                <w:szCs w:val="20"/>
                <w:lang w:eastAsia="en-GB"/>
              </w:rPr>
              <w:br/>
              <w:t xml:space="preserve">+ Additional advisory support throughout the scheme (e.g. additional training for animal breeding) </w:t>
            </w:r>
          </w:p>
        </w:tc>
        <w:tc>
          <w:tcPr>
            <w:tcW w:w="1005"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Structure of scheme </w:t>
            </w:r>
          </w:p>
        </w:tc>
        <w:tc>
          <w:tcPr>
            <w:tcW w:w="851"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Effects</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Individually managed  conservation scheme </w:t>
            </w:r>
            <w:r w:rsidRPr="00EF4FDB">
              <w:rPr>
                <w:color w:val="000000"/>
                <w:sz w:val="20"/>
                <w:szCs w:val="20"/>
                <w:lang w:eastAsia="en-GB"/>
              </w:rPr>
              <w:br/>
              <w:t xml:space="preserve">+ Community managed conservation scheme </w:t>
            </w:r>
          </w:p>
        </w:tc>
        <w:tc>
          <w:tcPr>
            <w:tcW w:w="1005"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 xml:space="preserve">Subsidy </w:t>
            </w:r>
          </w:p>
        </w:tc>
        <w:tc>
          <w:tcPr>
            <w:tcW w:w="85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4</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single" w:sz="4" w:space="0" w:color="auto"/>
              <w:left w:val="nil"/>
              <w:bottom w:val="nil"/>
              <w:right w:val="nil"/>
            </w:tcBorders>
            <w:shd w:val="clear" w:color="auto" w:fill="auto"/>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Bovines = 90; 270; 530; 890 Lei / year</w:t>
            </w:r>
          </w:p>
        </w:tc>
        <w:tc>
          <w:tcPr>
            <w:tcW w:w="1005"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B1407">
        <w:trPr>
          <w:trHeight w:val="402"/>
        </w:trPr>
        <w:tc>
          <w:tcPr>
            <w:tcW w:w="129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851" w:type="dxa"/>
            <w:vMerge/>
            <w:tcBorders>
              <w:top w:val="single" w:sz="4" w:space="0" w:color="auto"/>
              <w:left w:val="nil"/>
              <w:bottom w:val="single" w:sz="4" w:space="0" w:color="000000"/>
              <w:right w:val="nil"/>
            </w:tcBorders>
            <w:vAlign w:val="center"/>
            <w:hideMark/>
          </w:tcPr>
          <w:p w:rsidR="00BA4124" w:rsidRPr="00EF4FDB" w:rsidRDefault="00BA4124" w:rsidP="00BB1407">
            <w:pPr>
              <w:spacing w:line="240" w:lineRule="auto"/>
              <w:ind w:firstLine="0"/>
              <w:rPr>
                <w:color w:val="000000"/>
                <w:sz w:val="20"/>
                <w:szCs w:val="20"/>
                <w:lang w:eastAsia="en-GB"/>
              </w:rPr>
            </w:pP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B1407">
            <w:pPr>
              <w:spacing w:line="240" w:lineRule="auto"/>
              <w:ind w:firstLine="0"/>
              <w:rPr>
                <w:color w:val="000000"/>
                <w:sz w:val="20"/>
                <w:szCs w:val="20"/>
                <w:lang w:eastAsia="en-GB"/>
              </w:rPr>
            </w:pPr>
            <w:r w:rsidRPr="00EF4FDB">
              <w:rPr>
                <w:color w:val="000000"/>
                <w:sz w:val="20"/>
                <w:szCs w:val="20"/>
                <w:lang w:eastAsia="en-GB"/>
              </w:rPr>
              <w:t>Discrete</w:t>
            </w:r>
          </w:p>
        </w:tc>
        <w:tc>
          <w:tcPr>
            <w:tcW w:w="4048" w:type="dxa"/>
            <w:tcBorders>
              <w:top w:val="nil"/>
              <w:left w:val="nil"/>
              <w:bottom w:val="single" w:sz="4" w:space="0" w:color="auto"/>
              <w:right w:val="nil"/>
            </w:tcBorders>
            <w:shd w:val="clear" w:color="auto" w:fill="auto"/>
            <w:noWrap/>
            <w:vAlign w:val="center"/>
            <w:hideMark/>
          </w:tcPr>
          <w:p w:rsidR="00BA4124" w:rsidRPr="00EF4FDB" w:rsidRDefault="00BA4124" w:rsidP="00BB1407">
            <w:pPr>
              <w:ind w:firstLine="0"/>
              <w:rPr>
                <w:color w:val="000000"/>
                <w:sz w:val="20"/>
                <w:szCs w:val="20"/>
                <w:lang w:eastAsia="en-GB"/>
              </w:rPr>
            </w:pPr>
            <w:r w:rsidRPr="00EF4FDB">
              <w:rPr>
                <w:color w:val="000000"/>
                <w:sz w:val="20"/>
                <w:szCs w:val="20"/>
                <w:lang w:eastAsia="en-GB"/>
              </w:rPr>
              <w:t xml:space="preserve">- </w:t>
            </w:r>
            <w:proofErr w:type="spellStart"/>
            <w:r w:rsidRPr="00EF4FDB">
              <w:rPr>
                <w:color w:val="000000"/>
                <w:sz w:val="20"/>
                <w:szCs w:val="20"/>
                <w:lang w:eastAsia="en-GB"/>
              </w:rPr>
              <w:t>Ovines</w:t>
            </w:r>
            <w:proofErr w:type="spellEnd"/>
            <w:r w:rsidRPr="00EF4FDB">
              <w:rPr>
                <w:color w:val="000000"/>
                <w:sz w:val="20"/>
                <w:szCs w:val="20"/>
                <w:lang w:eastAsia="en-GB"/>
              </w:rPr>
              <w:t xml:space="preserve"> = 5; 15; 25; 45 Lei / year</w:t>
            </w:r>
          </w:p>
        </w:tc>
        <w:tc>
          <w:tcPr>
            <w:tcW w:w="1005"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r>
    </w:tbl>
    <w:p w:rsidR="00BA4124" w:rsidRPr="00B73149" w:rsidRDefault="00BA4124" w:rsidP="00BA4124">
      <w:pPr>
        <w:rPr>
          <w:szCs w:val="22"/>
        </w:rPr>
      </w:pPr>
      <w:r w:rsidRPr="00B73149">
        <w:rPr>
          <w:szCs w:val="22"/>
        </w:rPr>
        <w:tab/>
      </w:r>
    </w:p>
    <w:p w:rsidR="00BA4124" w:rsidRDefault="00BA4124" w:rsidP="00BA4124">
      <w:r>
        <w:t xml:space="preserve">Choice set design was optimised according to prior information on the distribution of random parameters to improve statistical efficiency - i.e. reduction in sample size needed to achieve statistical significance </w:t>
      </w:r>
      <w:r>
        <w:fldChar w:fldCharType="begin" w:fldLock="1"/>
      </w:r>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Pr="00B50373">
        <w:rPr>
          <w:noProof/>
        </w:rPr>
        <w:t>(Crabbe and Vandebroek, 2011)</w:t>
      </w:r>
      <w:r>
        <w:fldChar w:fldCharType="end"/>
      </w:r>
      <w:r>
        <w:t>. P</w:t>
      </w:r>
      <w:r w:rsidRPr="00DC1B7C">
        <w:t>rior</w:t>
      </w:r>
      <w:r>
        <w:t xml:space="preserve"> information concerning the parameter coefficients was</w:t>
      </w:r>
      <w:r w:rsidRPr="00DC1B7C">
        <w:t xml:space="preserve"> estimated from</w:t>
      </w:r>
      <w:r>
        <w:t xml:space="preserve"> results of the pilot data that was collected </w:t>
      </w:r>
      <w:r w:rsidRPr="00327145">
        <w:rPr>
          <w:i/>
        </w:rPr>
        <w:t>in situ</w:t>
      </w:r>
      <w:r>
        <w:t xml:space="preserve"> to ensure the attributes were relevant to participants. </w:t>
      </w:r>
      <w:r w:rsidRPr="00DC1B7C">
        <w:t>A</w:t>
      </w:r>
      <w:r>
        <w:t xml:space="preserve"> D-</w:t>
      </w:r>
      <w:r w:rsidRPr="00DC1B7C">
        <w:t xml:space="preserve">efficient </w:t>
      </w:r>
      <w:r>
        <w:t xml:space="preserve">experimental </w:t>
      </w:r>
      <w:r w:rsidRPr="00DC1B7C">
        <w:t>design</w:t>
      </w:r>
      <w:r>
        <w:t xml:space="preserve"> </w:t>
      </w:r>
      <w:r w:rsidRPr="009441C8">
        <w:t xml:space="preserve">optimised for </w:t>
      </w:r>
      <w:r>
        <w:t xml:space="preserve">the </w:t>
      </w:r>
      <w:r w:rsidRPr="009441C8">
        <w:t>random parameter logit (RPL)</w:t>
      </w:r>
      <w:r>
        <w:t xml:space="preserve"> model</w:t>
      </w:r>
      <w:r w:rsidRPr="009441C8">
        <w:t xml:space="preserve"> </w:t>
      </w:r>
      <w:r>
        <w:t xml:space="preserve">was formulated using </w:t>
      </w:r>
      <w:proofErr w:type="spellStart"/>
      <w:r>
        <w:t>NGene</w:t>
      </w:r>
      <w:proofErr w:type="spellEnd"/>
      <w:r>
        <w:t xml:space="preserve"> </w:t>
      </w:r>
      <w:r>
        <w:fldChar w:fldCharType="begin" w:fldLock="1"/>
      </w:r>
      <w:r>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fldChar w:fldCharType="separate"/>
      </w:r>
      <w:r w:rsidRPr="00B50373">
        <w:rPr>
          <w:noProof/>
        </w:rPr>
        <w:t>(Metrics, 2012)</w:t>
      </w:r>
      <w:r>
        <w:fldChar w:fldCharType="end"/>
      </w:r>
      <w:r>
        <w:t xml:space="preserve">. </w:t>
      </w:r>
      <w:r w:rsidRPr="00DC1B7C">
        <w:t>The final CE comprised 16 choice sets which were blocked into 4 blocks</w:t>
      </w:r>
      <w:r>
        <w:t xml:space="preserve"> of</w:t>
      </w:r>
      <w:r w:rsidRPr="00DC1B7C">
        <w:t xml:space="preserve"> four choice tasks </w:t>
      </w:r>
      <w:r>
        <w:t xml:space="preserve">each </w:t>
      </w:r>
      <w:r w:rsidRPr="00DC1B7C">
        <w:t xml:space="preserve">in a bid to reduce the cognitive burden </w:t>
      </w:r>
      <w:r>
        <w:t>for</w:t>
      </w:r>
      <w:r w:rsidRPr="00DC1B7C">
        <w:t xml:space="preserve"> respondents</w:t>
      </w:r>
      <w:r>
        <w:t xml:space="preserve"> </w:t>
      </w:r>
      <w:r>
        <w:fldChar w:fldCharType="begin" w:fldLock="1"/>
      </w:r>
      <w:r>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fldChar w:fldCharType="separate"/>
      </w:r>
      <w:r w:rsidRPr="00B50373">
        <w:rPr>
          <w:noProof/>
        </w:rPr>
        <w:t>(Hensher, 2006)</w:t>
      </w:r>
      <w:r>
        <w:fldChar w:fldCharType="end"/>
      </w:r>
      <w:r>
        <w:t xml:space="preserve">. Figure 2 shows a typical choice task </w:t>
      </w:r>
      <w:r w:rsidRPr="00DC1B7C">
        <w:t>presented to respondents</w:t>
      </w:r>
      <w:r>
        <w:t>.</w:t>
      </w:r>
    </w:p>
    <w:p w:rsidR="00BA4124" w:rsidRDefault="00BA4124" w:rsidP="00BA4124"/>
    <w:tbl>
      <w:tblPr>
        <w:tblStyle w:val="TableGrid"/>
        <w:tblW w:w="0" w:type="auto"/>
        <w:jc w:val="center"/>
        <w:tblLook w:val="04A0" w:firstRow="1" w:lastRow="0" w:firstColumn="1" w:lastColumn="0" w:noHBand="0" w:noVBand="1"/>
      </w:tblPr>
      <w:tblGrid>
        <w:gridCol w:w="1960"/>
        <w:gridCol w:w="1959"/>
        <w:gridCol w:w="1951"/>
        <w:gridCol w:w="1716"/>
      </w:tblGrid>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BA4124" w:rsidRDefault="00BA4124" w:rsidP="00B73149">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Default="00BA4124" w:rsidP="00B73149">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0</w:t>
            </w:r>
          </w:p>
        </w:tc>
      </w:tr>
    </w:tbl>
    <w:p w:rsidR="00BA4124" w:rsidRDefault="00BA4124" w:rsidP="00BA4124">
      <w:pPr>
        <w:rPr>
          <w:b/>
          <w:bCs/>
          <w:sz w:val="18"/>
          <w:szCs w:val="18"/>
        </w:rPr>
      </w:pPr>
    </w:p>
    <w:p w:rsidR="00BA4124" w:rsidRDefault="00BA4124" w:rsidP="00BA4124">
      <w:pPr>
        <w:rPr>
          <w:sz w:val="18"/>
          <w:szCs w:val="18"/>
        </w:rPr>
      </w:pPr>
      <w:r>
        <w:rPr>
          <w:b/>
          <w:bCs/>
          <w:sz w:val="18"/>
          <w:szCs w:val="18"/>
        </w:rPr>
        <w:t>I prefer:</w:t>
      </w:r>
      <w:r>
        <w:rPr>
          <w:b/>
          <w:bCs/>
          <w:sz w:val="18"/>
          <w:szCs w:val="18"/>
        </w:rPr>
        <w:tab/>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rsidR="00BA4124" w:rsidRDefault="00BA4124" w:rsidP="00BA4124">
      <w:r>
        <w:tab/>
      </w:r>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rsidR="00374020" w:rsidRPr="00374020" w:rsidRDefault="00BA4124" w:rsidP="00374020">
      <w:pPr>
        <w:pStyle w:val="Caption"/>
        <w:rPr>
          <w:szCs w:val="22"/>
        </w:rPr>
      </w:pPr>
      <w:proofErr w:type="gramStart"/>
      <w:r w:rsidRPr="00B73149">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sidRPr="00B47350">
        <w:rPr>
          <w:szCs w:val="22"/>
        </w:rPr>
        <w:t>: A typical choice task shown to respondents</w:t>
      </w:r>
    </w:p>
    <w:p w:rsidR="00BA4124" w:rsidRDefault="00BA4124" w:rsidP="00B73149">
      <w:pPr>
        <w:pStyle w:val="Heading3"/>
      </w:pPr>
      <w:r>
        <w:t>Econometric specification of choice models</w:t>
      </w:r>
    </w:p>
    <w:p w:rsidR="006D460F" w:rsidRDefault="00BA4124" w:rsidP="00BA4124">
      <w:r>
        <w:t xml:space="preserve">Respondent choices in a </w:t>
      </w:r>
      <w:r w:rsidRPr="00961A71">
        <w:t xml:space="preserve">CE </w:t>
      </w:r>
      <w:r>
        <w:t xml:space="preserve">can be modelled with reference to </w:t>
      </w:r>
      <w:r w:rsidRPr="00961A71">
        <w:t xml:space="preserve">Lancaster's theory of value </w:t>
      </w:r>
      <w:r w:rsidRPr="00961A71">
        <w:fldChar w:fldCharType="begin" w:fldLock="1"/>
      </w:r>
      <w:r>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Pr="00961A71">
        <w:fldChar w:fldCharType="separate"/>
      </w:r>
      <w:r w:rsidRPr="00B50373">
        <w:rPr>
          <w:noProof/>
        </w:rPr>
        <w:t>(Lancaster, 1966)</w:t>
      </w:r>
      <w:r w:rsidRPr="00961A71">
        <w:fldChar w:fldCharType="end"/>
      </w:r>
      <w:r>
        <w:t xml:space="preserve"> and </w:t>
      </w:r>
      <w:r w:rsidRPr="00961A71">
        <w:t xml:space="preserve">Random Utility Theory </w:t>
      </w:r>
      <w:r w:rsidRPr="00961A71">
        <w:fldChar w:fldCharType="begin" w:fldLock="1"/>
      </w:r>
      <w:r>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Pr="00961A71">
        <w:fldChar w:fldCharType="separate"/>
      </w:r>
      <w:r w:rsidRPr="00700100">
        <w:rPr>
          <w:noProof/>
        </w:rPr>
        <w:t>(McFadden, 1973; Luce, 2005)</w:t>
      </w:r>
      <w:r w:rsidRPr="00961A71">
        <w:fldChar w:fldCharType="end"/>
      </w:r>
      <w:r w:rsidRPr="00961A71">
        <w:t xml:space="preserve">. </w:t>
      </w:r>
      <w:r>
        <w:t xml:space="preserve">For a general description see </w:t>
      </w:r>
      <w:r>
        <w:fldChar w:fldCharType="begin" w:fldLock="1"/>
      </w:r>
      <w:r>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fldChar w:fldCharType="separate"/>
      </w:r>
      <w:r w:rsidRPr="00B50373">
        <w:rPr>
          <w:noProof/>
        </w:rPr>
        <w:t>(Holmes et al., 2017)</w:t>
      </w:r>
      <w:r>
        <w:fldChar w:fldCharType="end"/>
      </w:r>
      <w:r>
        <w:t xml:space="preserve">. The standard choice mode is the multinomial logit (MNL) model </w:t>
      </w:r>
      <w:r>
        <w:fldChar w:fldCharType="begin" w:fldLock="1"/>
      </w:r>
      <w:r>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fldChar w:fldCharType="separate"/>
      </w:r>
      <w:r w:rsidRPr="00B50373">
        <w:rPr>
          <w:noProof/>
        </w:rPr>
        <w:t>(McFadden, 1973)</w:t>
      </w:r>
      <w:r>
        <w:fldChar w:fldCharType="end"/>
      </w:r>
      <w:r>
        <w:t xml:space="preserve"> which assumes the random component of the utility of the alternatives is independent and identically distributed (</w:t>
      </w:r>
      <w:proofErr w:type="spellStart"/>
      <w:r w:rsidRPr="00EB62D6">
        <w:rPr>
          <w:i/>
        </w:rPr>
        <w:t>i.i.d</w:t>
      </w:r>
      <w:proofErr w:type="spellEnd"/>
      <w:r>
        <w:t>.). A key limitation of the MNL is that preferences for attributes of different alternatives are assumed to be homogenous across individuals. The</w:t>
      </w:r>
      <w:r w:rsidRPr="00F32089">
        <w:t xml:space="preserve"> </w:t>
      </w:r>
      <w:r>
        <w:t>RPL</w:t>
      </w:r>
      <w:r w:rsidRPr="00F32089">
        <w:t xml:space="preserve"> </w:t>
      </w:r>
      <w:r>
        <w:t xml:space="preserve">model for choice data analysis is more advanced and </w:t>
      </w:r>
      <w:r w:rsidRPr="00F32089">
        <w:t>takes into account heterogeneity of the parameter values among respondents</w:t>
      </w:r>
      <w:r>
        <w:t xml:space="preserve"> and </w:t>
      </w:r>
      <w:r w:rsidRPr="002E759B">
        <w:rPr>
          <w:lang w:eastAsia="zh-CN" w:bidi="ta-IN"/>
        </w:rPr>
        <w:t xml:space="preserve">relaxes key assumptions </w:t>
      </w:r>
      <w:r>
        <w:rPr>
          <w:lang w:eastAsia="zh-CN" w:bidi="ta-IN"/>
        </w:rPr>
        <w:t>that</w:t>
      </w:r>
      <w:r w:rsidRPr="002E759B">
        <w:rPr>
          <w:lang w:eastAsia="zh-CN" w:bidi="ta-IN"/>
        </w:rPr>
        <w:t xml:space="preserve"> constrain the use of co</w:t>
      </w:r>
      <w:r>
        <w:rPr>
          <w:lang w:eastAsia="zh-CN" w:bidi="ta-IN"/>
        </w:rPr>
        <w:t xml:space="preserve">nditional logit models, namely independence of irrelevant alternatives - </w:t>
      </w:r>
      <w:proofErr w:type="spellStart"/>
      <w:r>
        <w:rPr>
          <w:i/>
          <w:lang w:eastAsia="zh-CN" w:bidi="ta-IN"/>
        </w:rPr>
        <w:t>iia</w:t>
      </w:r>
      <w:proofErr w:type="spellEnd"/>
      <w:r w:rsidRPr="00F32089">
        <w:t xml:space="preserve"> </w:t>
      </w:r>
      <w:r w:rsidRPr="00F32089">
        <w:fldChar w:fldCharType="begin" w:fldLock="1"/>
      </w:r>
      <w:r>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Pr="00F32089">
        <w:fldChar w:fldCharType="separate"/>
      </w:r>
      <w:r w:rsidRPr="00B50373">
        <w:rPr>
          <w:noProof/>
        </w:rPr>
        <w:t>(Hensher et al., 2005)</w:t>
      </w:r>
      <w:r w:rsidRPr="00F32089">
        <w:fldChar w:fldCharType="end"/>
      </w:r>
      <w:r>
        <w:t xml:space="preserve">. Under a RPL specification, the utility a respondent </w:t>
      </w:r>
      <w:proofErr w:type="spellStart"/>
      <w:r>
        <w:rPr>
          <w:i/>
        </w:rPr>
        <w:t>i</w:t>
      </w:r>
      <w:proofErr w:type="spellEnd"/>
      <w:r>
        <w:t xml:space="preserve"> </w:t>
      </w:r>
      <w:proofErr w:type="gramStart"/>
      <w:r>
        <w:t>derives</w:t>
      </w:r>
      <w:proofErr w:type="gramEnd"/>
      <w:r>
        <w:t xml:space="preserve"> from an alternative </w:t>
      </w:r>
      <w:r w:rsidRPr="006160A9">
        <w:rPr>
          <w:i/>
        </w:rPr>
        <w:t>j</w:t>
      </w:r>
      <w:r>
        <w:t xml:space="preserve"> in each choice situation </w:t>
      </w:r>
      <w:r w:rsidRPr="006160A9">
        <w:rPr>
          <w:i/>
        </w:rPr>
        <w:t>t</w:t>
      </w:r>
      <w:r>
        <w:t xml:space="preserve"> is given by:</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rHeight w:val="567"/>
          <w:tblCellSpacing w:w="42" w:type="dxa"/>
        </w:trPr>
        <w:tc>
          <w:tcPr>
            <w:tcW w:w="350" w:type="pct"/>
          </w:tcPr>
          <w:p w:rsidR="00BA4124" w:rsidRDefault="00BA4124" w:rsidP="00B73149">
            <w:pPr>
              <w:ind w:firstLine="0"/>
              <w:rPr>
                <w:lang w:eastAsia="zh-CN" w:bidi="ta-IN"/>
              </w:rPr>
            </w:pPr>
          </w:p>
        </w:tc>
        <w:tc>
          <w:tcPr>
            <w:tcW w:w="4300" w:type="pct"/>
          </w:tcPr>
          <w:p w:rsidR="00BA4124" w:rsidRPr="006160A9" w:rsidRDefault="00E866C8" w:rsidP="00B73149">
            <w:pPr>
              <w:pStyle w:val="Caption"/>
              <w:jc w:val="center"/>
              <w:rPr>
                <w:b/>
                <w:lang w:eastAsia="zh-CN" w:bidi="ta-IN"/>
              </w:rPr>
            </w:pPr>
            <m:oMathPara>
              <m:oMath>
                <m:sSub>
                  <m:sSubPr>
                    <m:ctrlPr>
                      <w:rPr>
                        <w:rFonts w:ascii="Cambria Math" w:hAnsi="Cambria Math"/>
                        <w:i/>
                        <w:lang w:eastAsia="zh-CN" w:bidi="ta-IN"/>
                      </w:rPr>
                    </m:ctrlPr>
                  </m:sSubPr>
                  <m:e>
                    <m:r>
                      <m:rPr>
                        <m:sty m:val="bi"/>
                      </m:rPr>
                      <w:rPr>
                        <w:rFonts w:ascii="Cambria Math" w:hAnsi="Cambria Math"/>
                        <w:lang w:eastAsia="zh-CN" w:bidi="ta-IN"/>
                      </w:rPr>
                      <m:t>U</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β</m:t>
                    </m:r>
                  </m:e>
                  <m:sub>
                    <m:r>
                      <m:rPr>
                        <m:sty m:val="bi"/>
                      </m:rPr>
                      <w:rPr>
                        <w:rFonts w:ascii="Cambria Math" w:hAnsi="Cambria Math"/>
                        <w:lang w:eastAsia="zh-CN" w:bidi="ta-IN"/>
                      </w:rPr>
                      <m:t>i</m:t>
                    </m:r>
                  </m:sub>
                </m:sSub>
                <m:sSub>
                  <m:sSubPr>
                    <m:ctrlPr>
                      <w:rPr>
                        <w:rFonts w:ascii="Cambria Math" w:hAnsi="Cambria Math"/>
                        <w:i/>
                        <w:lang w:eastAsia="zh-CN" w:bidi="ta-IN"/>
                      </w:rPr>
                    </m:ctrlPr>
                  </m:sSubPr>
                  <m:e>
                    <m:r>
                      <m:rPr>
                        <m:sty m:val="bi"/>
                      </m:rPr>
                      <w:rPr>
                        <w:rFonts w:ascii="Cambria Math" w:hAnsi="Cambria Math"/>
                        <w:lang w:eastAsia="zh-CN" w:bidi="ta-IN"/>
                      </w:rPr>
                      <m:t>X</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ϵ</m:t>
                    </m:r>
                  </m:e>
                  <m:sub>
                    <m:r>
                      <m:rPr>
                        <m:sty m:val="bi"/>
                      </m:rPr>
                      <w:rPr>
                        <w:rFonts w:ascii="Cambria Math" w:hAnsi="Cambria Math"/>
                        <w:lang w:eastAsia="zh-CN" w:bidi="ta-IN"/>
                      </w:rPr>
                      <m:t>ijt</m:t>
                    </m:r>
                  </m:sub>
                </m:sSub>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w:t>
            </w:r>
            <w:r>
              <w:rPr>
                <w:lang w:eastAsia="zh-CN" w:bidi="ta-IN"/>
              </w:rPr>
              <w:t>1</w:t>
            </w:r>
            <w:r w:rsidRPr="00B87F2B">
              <w:rPr>
                <w:lang w:eastAsia="zh-CN" w:bidi="ta-IN"/>
              </w:rPr>
              <w:t>)</w:t>
            </w:r>
          </w:p>
        </w:tc>
      </w:tr>
    </w:tbl>
    <w:p w:rsidR="00BA4124" w:rsidRDefault="00BA4124" w:rsidP="00BA4124">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Conditional on the individual specific parameters </w:t>
      </w:r>
      <w:r w:rsidRPr="007B7F02">
        <w:t>β</w:t>
      </w:r>
      <w:proofErr w:type="spellStart"/>
      <w:r>
        <w:rPr>
          <w:vertAlign w:val="subscript"/>
        </w:rPr>
        <w:t>i</w:t>
      </w:r>
      <w:proofErr w:type="spellEnd"/>
      <w:r>
        <w:t xml:space="preserve"> and error components </w:t>
      </w:r>
      <w:proofErr w:type="spellStart"/>
      <w:r>
        <w:t>ε</w:t>
      </w:r>
      <w:r>
        <w:rPr>
          <w:vertAlign w:val="subscript"/>
        </w:rPr>
        <w:t>i</w:t>
      </w:r>
      <w:proofErr w:type="spellEnd"/>
      <w:r>
        <w:t xml:space="preserve"> </w:t>
      </w:r>
      <w:r w:rsidRPr="007B7F02">
        <w:t>the</w:t>
      </w:r>
      <w:r>
        <w:t xml:space="preserve"> </w:t>
      </w:r>
      <w:r w:rsidRPr="00F32089">
        <w:t xml:space="preserve">probability that individual </w:t>
      </w:r>
      <w:proofErr w:type="spellStart"/>
      <w:r w:rsidRPr="00F32089">
        <w:rPr>
          <w:i/>
        </w:rPr>
        <w:t>i</w:t>
      </w:r>
      <w:proofErr w:type="spellEnd"/>
      <w:r w:rsidRPr="00F32089">
        <w:rPr>
          <w:i/>
        </w:rPr>
        <w:t xml:space="preserve"> </w:t>
      </w:r>
      <w:proofErr w:type="gramStart"/>
      <w:r w:rsidRPr="00F32089">
        <w:t>chooses</w:t>
      </w:r>
      <w:proofErr w:type="gramEnd"/>
      <w:r w:rsidRPr="00F32089">
        <w:t xml:space="preserve"> alternative </w:t>
      </w:r>
      <w:r w:rsidRPr="00F32089">
        <w:rPr>
          <w:i/>
        </w:rPr>
        <w:t>j</w:t>
      </w:r>
      <w:r w:rsidRPr="00F32089">
        <w:t xml:space="preserve"> in a particular choice </w:t>
      </w:r>
      <w:r>
        <w:t xml:space="preserve">task </w:t>
      </w:r>
      <w:r w:rsidRPr="007B7F02">
        <w:rPr>
          <w:i/>
        </w:rPr>
        <w:t>n</w:t>
      </w:r>
      <w:r>
        <w:t xml:space="preserve"> </w:t>
      </w:r>
      <w:r w:rsidRPr="007B7F02">
        <w:t>is</w:t>
      </w:r>
      <w:r w:rsidRPr="00F32089">
        <w:t xml:space="preserve"> represented as:</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804"/>
      </w:tblGrid>
      <w:tr w:rsidR="00BA4124" w:rsidTr="006D460F">
        <w:trPr>
          <w:tblCellSpacing w:w="42" w:type="dxa"/>
        </w:trPr>
        <w:tc>
          <w:tcPr>
            <w:tcW w:w="350" w:type="pct"/>
            <w:shd w:val="clear" w:color="auto" w:fill="auto"/>
          </w:tcPr>
          <w:p w:rsidR="00BA4124" w:rsidRDefault="00BA4124" w:rsidP="00B73149">
            <w:pPr>
              <w:ind w:firstLine="0"/>
              <w:rPr>
                <w:lang w:eastAsia="zh-CN" w:bidi="ta-IN"/>
              </w:rPr>
            </w:pPr>
          </w:p>
        </w:tc>
        <w:tc>
          <w:tcPr>
            <w:tcW w:w="4300" w:type="pct"/>
            <w:shd w:val="clear" w:color="auto" w:fill="auto"/>
          </w:tcPr>
          <w:p w:rsidR="00BA4124" w:rsidRDefault="00BA4124"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sSub>
                      <m:sSubPr>
                        <m:ctrlPr>
                          <w:rPr>
                            <w:rFonts w:ascii="Cambria Math" w:hAnsi="Cambria Math"/>
                            <w:i/>
                          </w:rPr>
                        </m:ctrlPr>
                      </m:sSubPr>
                      <m:e>
                        <m:r>
                          <m:rPr>
                            <m:sty m:val="bi"/>
                          </m:rPr>
                          <w:rPr>
                            <w:rFonts w:ascii="Cambria Math" w:hAnsi="Cambria Math"/>
                          </w:rPr>
                          <m:t>, β</m:t>
                        </m:r>
                      </m:e>
                      <m:sub>
                        <m:r>
                          <m:rPr>
                            <m:sty m:val="bi"/>
                          </m:rPr>
                          <w:rPr>
                            <w:rFonts w:ascii="Cambria Math" w:hAnsi="Cambria Math"/>
                          </w:rPr>
                          <m:t>it</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it</m:t>
                        </m:r>
                      </m:sub>
                    </m:sSub>
                  </m:e>
                </m:d>
                <m:r>
                  <m:rPr>
                    <m:sty m:val="bi"/>
                  </m:rPr>
                  <w:rPr>
                    <w:rFonts w:ascii="Cambria Math" w:hAnsi="Cambria Math"/>
                  </w:rPr>
                  <m:t>=</m:t>
                </m:r>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oMath>
            </m:oMathPara>
          </w:p>
        </w:tc>
        <w:tc>
          <w:tcPr>
            <w:tcW w:w="350" w:type="pct"/>
            <w:shd w:val="clear" w:color="auto" w:fill="auto"/>
          </w:tcPr>
          <w:p w:rsidR="00BA4124" w:rsidRDefault="00BA4124" w:rsidP="00B73149">
            <w:pPr>
              <w:ind w:firstLine="0"/>
              <w:jc w:val="right"/>
              <w:rPr>
                <w:lang w:eastAsia="zh-CN" w:bidi="ta-IN"/>
              </w:rPr>
            </w:pPr>
            <w:r w:rsidRPr="00B87F2B">
              <w:rPr>
                <w:lang w:eastAsia="zh-CN" w:bidi="ta-IN"/>
              </w:rPr>
              <w:t xml:space="preserve">( </w:t>
            </w:r>
            <w:r w:rsidR="006D460F">
              <w:rPr>
                <w:lang w:eastAsia="zh-CN" w:bidi="ta-IN"/>
              </w:rPr>
              <w:t>3.2</w:t>
            </w:r>
            <w:r w:rsidRPr="00B87F2B">
              <w:rPr>
                <w:lang w:eastAsia="zh-CN" w:bidi="ta-IN"/>
              </w:rPr>
              <w:t>)</w:t>
            </w:r>
          </w:p>
        </w:tc>
      </w:tr>
    </w:tbl>
    <w:p w:rsidR="00B73149" w:rsidRDefault="00B73149" w:rsidP="00B73149">
      <w:r>
        <w:t>C</w:t>
      </w:r>
      <w:r w:rsidR="00BA4124">
        <w:t xml:space="preserve">hoices for bovine and ovine farmers were modelled separately to explore preference heterogeneity between both groups. </w:t>
      </w:r>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rsidR="006D460F">
        <w:t xml:space="preserve"> observed choices is:</w:t>
      </w:r>
    </w:p>
    <w:tbl>
      <w:tblPr>
        <w:tblStyle w:val="TableGrid"/>
        <w:tblW w:w="5021"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
        <w:gridCol w:w="6975"/>
        <w:gridCol w:w="960"/>
      </w:tblGrid>
      <w:tr w:rsidR="00B73149" w:rsidTr="006D460F">
        <w:trPr>
          <w:tblCellSpacing w:w="42" w:type="dxa"/>
        </w:trPr>
        <w:tc>
          <w:tcPr>
            <w:tcW w:w="349" w:type="pct"/>
          </w:tcPr>
          <w:p w:rsidR="00B73149" w:rsidRDefault="00B73149" w:rsidP="00B73149">
            <w:pPr>
              <w:rPr>
                <w:lang w:eastAsia="zh-CN" w:bidi="ta-IN"/>
              </w:rPr>
            </w:pPr>
          </w:p>
        </w:tc>
        <w:tc>
          <w:tcPr>
            <w:tcW w:w="4149" w:type="pct"/>
          </w:tcPr>
          <w:p w:rsidR="00B73149" w:rsidRPr="00D32BF7" w:rsidRDefault="00B73149" w:rsidP="00B73149">
            <w:pPr>
              <w:pStyle w:val="Caption"/>
              <w:jc w:val="center"/>
              <w:rPr>
                <w:rFonts w:ascii="Times New Roman" w:eastAsia="Times New Roman" w:hAnsi="Times New Roma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e>
                </m:d>
                <m:r>
                  <m:rPr>
                    <m:sty m:val="bi"/>
                  </m:rPr>
                  <w:rPr>
                    <w:rFonts w:ascii="Cambria Math" w:hAnsi="Cambria Math"/>
                  </w:rPr>
                  <m:t>=</m:t>
                </m:r>
                <m:nary>
                  <m:naryPr>
                    <m:limLoc m:val="undOvr"/>
                    <m:grow m:val="1"/>
                    <m:subHide m:val="1"/>
                    <m:supHide m:val="1"/>
                    <m:ctrlPr>
                      <w:rPr>
                        <w:rFonts w:ascii="Cambria Math" w:hAnsi="Cambria Math"/>
                        <w:i/>
                      </w:rPr>
                    </m:ctrlPr>
                  </m:naryPr>
                  <m:sub/>
                  <m:sup/>
                  <m:e>
                    <m:d>
                      <m:dPr>
                        <m:ctrlPr>
                          <w:rPr>
                            <w:rFonts w:ascii="Cambria Math" w:hAnsi="Cambria Math"/>
                            <w:i/>
                          </w:rPr>
                        </m:ctrlPr>
                      </m:dPr>
                      <m:e>
                        <m:nary>
                          <m:naryPr>
                            <m:chr m:val="∏"/>
                            <m:limLoc m:val="undOvr"/>
                            <m:ctrlPr>
                              <w:rPr>
                                <w:rFonts w:ascii="Cambria Math" w:hAnsi="Cambria Math"/>
                                <w:i/>
                              </w:rPr>
                            </m:ctrlPr>
                          </m:naryPr>
                          <m:sub>
                            <m:r>
                              <m:rPr>
                                <m:sty m:val="bi"/>
                              </m:rPr>
                              <w:rPr>
                                <w:rFonts w:ascii="Cambria Math" w:hAnsi="Cambria Math"/>
                              </w:rPr>
                              <m:t>n=1</m:t>
                            </m:r>
                          </m:sub>
                          <m:sup>
                            <m:r>
                              <m:rPr>
                                <m:sty m:val="bi"/>
                              </m:rP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e>
                            </m:d>
                          </m:e>
                        </m:nary>
                      </m:e>
                    </m:d>
                  </m:e>
                </m:nary>
                <m:r>
                  <m:rPr>
                    <m:sty m:val="bi"/>
                  </m:rPr>
                  <w:rPr>
                    <w:rFonts w:ascii="Cambria Math" w:hAnsi="Cambria Math"/>
                  </w:rPr>
                  <m:t xml:space="preserve">f </m:t>
                </m:r>
                <m:d>
                  <m:dPr>
                    <m:ctrlPr>
                      <w:rPr>
                        <w:rFonts w:ascii="Cambria Math" w:hAnsi="Cambria Math"/>
                        <w:i/>
                      </w:rPr>
                    </m:ctrlPr>
                  </m:dPr>
                  <m:e>
                    <m:r>
                      <m:rPr>
                        <m:sty m:val="bi"/>
                      </m:rPr>
                      <w:rPr>
                        <w:rFonts w:ascii="Cambria Math" w:hAnsi="Cambria Math"/>
                      </w:rPr>
                      <m:t>β|</m:t>
                    </m:r>
                    <m:r>
                      <m:rPr>
                        <m:sty m:val="b"/>
                      </m:rPr>
                      <w:rPr>
                        <w:rFonts w:ascii="Cambria Math" w:hAnsi="Cambria Math"/>
                      </w:rPr>
                      <m:t>θ</m:t>
                    </m:r>
                  </m:e>
                </m:d>
                <m:r>
                  <m:rPr>
                    <m:sty m:val="bi"/>
                  </m:rPr>
                  <w:rPr>
                    <w:rFonts w:ascii="Cambria Math" w:hAnsi="Cambria Math"/>
                  </w:rPr>
                  <m:t xml:space="preserve">dβ </m:t>
                </m:r>
              </m:oMath>
            </m:oMathPara>
          </w:p>
        </w:tc>
        <w:tc>
          <w:tcPr>
            <w:tcW w:w="502" w:type="pct"/>
          </w:tcPr>
          <w:p w:rsidR="00B73149" w:rsidRDefault="006D460F" w:rsidP="006D460F">
            <w:pPr>
              <w:ind w:firstLine="0"/>
              <w:jc w:val="right"/>
              <w:rPr>
                <w:lang w:eastAsia="zh-CN" w:bidi="ta-IN"/>
              </w:rPr>
            </w:pPr>
            <w:r>
              <w:rPr>
                <w:lang w:eastAsia="zh-CN" w:bidi="ta-IN"/>
              </w:rPr>
              <w:t>(3.3</w:t>
            </w:r>
            <w:r w:rsidR="00B73149">
              <w:rPr>
                <w:lang w:eastAsia="zh-CN" w:bidi="ta-IN"/>
              </w:rPr>
              <w:t>)</w:t>
            </w:r>
          </w:p>
        </w:tc>
      </w:tr>
    </w:tbl>
    <w:p w:rsidR="00B73149" w:rsidRPr="00E57EF9" w:rsidRDefault="00B73149" w:rsidP="00B73149">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Pr="00B50373">
        <w:rPr>
          <w:noProof/>
        </w:rPr>
        <w:t>(Christie et al., 2015)</w:t>
      </w:r>
      <w:r>
        <w:fldChar w:fldCharType="end"/>
      </w:r>
      <w:r>
        <w:rPr>
          <w:rStyle w:val="CommentReference"/>
          <w:rFonts w:eastAsiaTheme="majorEastAsia"/>
        </w:rPr>
        <w:t xml:space="preserve">. </w:t>
      </w:r>
      <w:r w:rsidRPr="00E57EF9">
        <w:t xml:space="preserve">A triangular distribution was assigned to the subsidy attribute to ensure the parameter does not change sign over its range. </w:t>
      </w:r>
    </w:p>
    <w:p w:rsidR="00B73149" w:rsidRDefault="00B73149" w:rsidP="00B73149"/>
    <w:p w:rsidR="00B73149" w:rsidRDefault="00B73149" w:rsidP="00B73149">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t xml:space="preserve">. </w:t>
      </w:r>
      <w:r w:rsidRPr="00C31C30">
        <w:t xml:space="preserve">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rsidR="006D460F">
        <w:t>:</w:t>
      </w:r>
    </w:p>
    <w:tbl>
      <w:tblPr>
        <w:tblStyle w:val="TableGrid"/>
        <w:tblW w:w="5000" w:type="pct"/>
        <w:tblCellSpacing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75"/>
        <w:gridCol w:w="925"/>
      </w:tblGrid>
      <w:tr w:rsidR="00B73149" w:rsidTr="006D460F">
        <w:trPr>
          <w:tblCellSpacing w:w="42" w:type="dxa"/>
        </w:trPr>
        <w:tc>
          <w:tcPr>
            <w:tcW w:w="350" w:type="pct"/>
          </w:tcPr>
          <w:p w:rsidR="00B73149" w:rsidRDefault="00B73149" w:rsidP="00B73149">
            <w:pPr>
              <w:rPr>
                <w:lang w:eastAsia="zh-CN" w:bidi="ta-IN"/>
              </w:rPr>
            </w:pPr>
          </w:p>
        </w:tc>
        <w:tc>
          <w:tcPr>
            <w:tcW w:w="4167" w:type="pct"/>
          </w:tcPr>
          <w:p w:rsidR="00B73149" w:rsidRDefault="00B73149"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m:t>
                        </m:r>
                      </m:sub>
                    </m:sSub>
                  </m:e>
                </m:d>
                <m:r>
                  <m:rPr>
                    <m:sty m:val="bi"/>
                  </m:rP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b"/>
                          </m:rPr>
                          <w:rPr>
                            <w:rFonts w:ascii="Cambria Math" w:hAnsi="Cambria Math"/>
                          </w:rPr>
                          <m:t>exp</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ij</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j</m:t>
                                </m:r>
                              </m:sub>
                            </m:sSub>
                          </m:e>
                        </m:d>
                      </m:e>
                    </m:func>
                  </m:num>
                  <m:den>
                    <m:nary>
                      <m:naryPr>
                        <m:chr m:val="∑"/>
                        <m:limLoc m:val="undOvr"/>
                        <m:grow m:val="1"/>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
                          </m:rPr>
                          <w:rPr>
                            <w:rFonts w:ascii="Cambria Math" w:hAnsi="Cambria Math"/>
                          </w:rPr>
                          <m:t>exp</m:t>
                        </m:r>
                      </m:e>
                    </m:nary>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ik</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k</m:t>
                            </m:r>
                          </m:sub>
                        </m:sSub>
                      </m:e>
                    </m:d>
                  </m:den>
                </m:f>
              </m:oMath>
            </m:oMathPara>
          </w:p>
        </w:tc>
        <w:tc>
          <w:tcPr>
            <w:tcW w:w="483" w:type="pct"/>
          </w:tcPr>
          <w:p w:rsidR="00B73149" w:rsidRDefault="006D460F" w:rsidP="006D460F">
            <w:pPr>
              <w:ind w:firstLine="18"/>
              <w:jc w:val="right"/>
              <w:rPr>
                <w:lang w:eastAsia="zh-CN" w:bidi="ta-IN"/>
              </w:rPr>
            </w:pPr>
            <w:r>
              <w:rPr>
                <w:lang w:eastAsia="zh-CN" w:bidi="ta-IN"/>
              </w:rPr>
              <w:t>(3.4</w:t>
            </w:r>
            <w:r w:rsidR="00EF4FDB">
              <w:rPr>
                <w:lang w:eastAsia="zh-CN" w:bidi="ta-IN"/>
              </w:rPr>
              <w:t>)</w:t>
            </w:r>
          </w:p>
        </w:tc>
      </w:tr>
    </w:tbl>
    <w:p w:rsidR="00BA4124" w:rsidRDefault="00B73149" w:rsidP="00B7314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r>
        <w:t xml:space="preserve">lst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w:t>
      </w:r>
      <w:r w:rsidR="00C97F29">
        <w:t xml:space="preserve">non-optimal’ contracts do not. </w:t>
      </w:r>
      <w:r>
        <w:t>This was relative to a</w:t>
      </w:r>
      <w:r w:rsidRPr="00240044">
        <w:t xml:space="preserve"> </w:t>
      </w:r>
      <w:r w:rsidRPr="006172E0">
        <w:t>non-enrolment</w:t>
      </w:r>
      <w:r>
        <w:t xml:space="preserve"> option. </w:t>
      </w:r>
      <w:r w:rsidR="00BA4124" w:rsidRPr="000A51A0">
        <w:t>The empirical model was estimated using the econometric software NLOGIT 5.0</w:t>
      </w:r>
      <w:r w:rsidR="00BA4124">
        <w:t xml:space="preserve">. </w:t>
      </w:r>
    </w:p>
    <w:p w:rsidR="00EF4FDB" w:rsidRDefault="00EF4FDB" w:rsidP="00EF4FDB">
      <w:pPr>
        <w:pStyle w:val="Heading2"/>
      </w:pPr>
      <w:r>
        <w:t xml:space="preserve">Results </w:t>
      </w:r>
    </w:p>
    <w:p w:rsidR="00EF4FDB" w:rsidRPr="00156109" w:rsidRDefault="00EF4FDB" w:rsidP="00EF4FDB">
      <w:pPr>
        <w:pStyle w:val="Heading3"/>
      </w:pPr>
      <w:r>
        <w:t>Respondent c</w:t>
      </w:r>
      <w:r w:rsidRPr="00156109">
        <w:t xml:space="preserve">haracteristics </w:t>
      </w:r>
    </w:p>
    <w:p w:rsidR="002D5223" w:rsidRDefault="00EF4FDB" w:rsidP="00EF4FDB">
      <w:r>
        <w:t>A total 174 respondents were surveyed - 116 were bovine farmers</w:t>
      </w:r>
      <w:r w:rsidRPr="00070992">
        <w:t xml:space="preserve"> and </w:t>
      </w:r>
      <w:r>
        <w:t xml:space="preserve">81 were </w:t>
      </w:r>
      <w:r w:rsidRPr="00070992">
        <w:t>ovine farmers</w:t>
      </w:r>
      <w:r>
        <w:t xml:space="preserve"> (note 45 respondents kept both </w:t>
      </w:r>
      <w:proofErr w:type="spellStart"/>
      <w:r>
        <w:t>ovines</w:t>
      </w:r>
      <w:proofErr w:type="spellEnd"/>
      <w:r>
        <w:t xml:space="preserve"> and bovines)</w:t>
      </w:r>
      <w:r w:rsidRPr="00070992">
        <w:t xml:space="preserve">. </w:t>
      </w:r>
      <w:r>
        <w:t xml:space="preserve">The means and standard deviation of multiple individual specific variables is outlined in Table </w:t>
      </w:r>
      <w:r w:rsidR="00C97F29">
        <w:t>3.</w:t>
      </w:r>
      <w:r>
        <w:t>2. There were later used as interaction terms in the choice model to determine significant covariates that help to explain respondent choice. The mean age of participants was</w:t>
      </w:r>
      <w:r w:rsidRPr="00156109">
        <w:t xml:space="preserve"> from </w:t>
      </w:r>
      <w:r>
        <w:t>40-49</w:t>
      </w:r>
      <w:r w:rsidRPr="00156109">
        <w:t xml:space="preserve"> years</w:t>
      </w:r>
      <w:r>
        <w:t xml:space="preserve">, with </w:t>
      </w:r>
      <w:r w:rsidRPr="00156109">
        <w:t>highest education level</w:t>
      </w:r>
      <w:r>
        <w:t>s</w:t>
      </w:r>
      <w:r w:rsidRPr="00156109">
        <w:t xml:space="preserve"> of either secondary school o</w:t>
      </w:r>
      <w:r>
        <w:t>r college. Fewer</w:t>
      </w:r>
      <w:r w:rsidRPr="00156109">
        <w:t xml:space="preserve"> female respondents featured in our sample </w:t>
      </w:r>
      <w:r>
        <w:t>as</w:t>
      </w:r>
      <w:r w:rsidRPr="00156109">
        <w:t xml:space="preserve"> more m</w:t>
      </w:r>
      <w:r>
        <w:t>ales</w:t>
      </w:r>
      <w:r w:rsidRPr="00156109">
        <w:t xml:space="preserve"> are employed in agriculture</w:t>
      </w:r>
      <w:r>
        <w:t xml:space="preserve"> </w:t>
      </w:r>
      <w:r>
        <w:fldChar w:fldCharType="begin" w:fldLock="1"/>
      </w:r>
      <w:r>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fldChar w:fldCharType="separate"/>
      </w:r>
      <w:r w:rsidRPr="00B50373">
        <w:rPr>
          <w:noProof/>
        </w:rPr>
        <w:t>(European Commission, 2012)</w:t>
      </w:r>
      <w:r>
        <w:fldChar w:fldCharType="end"/>
      </w:r>
      <w:r>
        <w:t>.</w:t>
      </w:r>
      <w:r w:rsidR="00283949">
        <w:t xml:space="preserve"> </w:t>
      </w:r>
    </w:p>
    <w:p w:rsidR="002D5223" w:rsidRDefault="002D5223" w:rsidP="00EF4FDB"/>
    <w:p w:rsidR="00EF4FDB" w:rsidRPr="00515644" w:rsidRDefault="00283949" w:rsidP="00EF4FDB">
      <w:pPr>
        <w:rPr>
          <w:bCs/>
        </w:rPr>
      </w:pPr>
      <w:r>
        <w:tab/>
      </w:r>
      <w:r w:rsidR="00EF4FDB" w:rsidRPr="00156109">
        <w:t>Average monthly household income was</w:t>
      </w:r>
      <w:r w:rsidR="00EF4FDB">
        <w:t xml:space="preserve">  reported to be in the range of </w:t>
      </w:r>
      <w:r w:rsidR="00EF4FDB" w:rsidRPr="00156109">
        <w:rPr>
          <w:rFonts w:ascii="Arial" w:hAnsi="Arial" w:cs="Arial"/>
        </w:rPr>
        <w:t>€</w:t>
      </w:r>
      <w:r w:rsidR="00EF4FDB">
        <w:t>181</w:t>
      </w:r>
      <w:r w:rsidR="00EF4FDB" w:rsidRPr="00156109">
        <w:t xml:space="preserve"> to </w:t>
      </w:r>
      <w:r w:rsidR="00EF4FDB" w:rsidRPr="00156109">
        <w:rPr>
          <w:rFonts w:ascii="Arial" w:hAnsi="Arial" w:cs="Arial"/>
        </w:rPr>
        <w:t>€</w:t>
      </w:r>
      <w:r w:rsidR="00EF4FDB">
        <w:t>362</w:t>
      </w:r>
      <w:r w:rsidR="00EF4FDB" w:rsidRPr="00156109">
        <w:t xml:space="preserve">; </w:t>
      </w:r>
      <w:r w:rsidR="00EF4FDB">
        <w:t>lower than</w:t>
      </w:r>
      <w:r w:rsidR="00EF4FDB" w:rsidRPr="00156109">
        <w:t xml:space="preserve"> </w:t>
      </w:r>
      <w:r w:rsidR="00EF4FDB">
        <w:t xml:space="preserve">the national average but anticipated at the sample site </w:t>
      </w:r>
      <w:r w:rsidR="00EF4FDB">
        <w:fldChar w:fldCharType="begin" w:fldLock="1"/>
      </w:r>
      <w:r w:rsidR="00EF4FDB">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00EF4FDB">
        <w:fldChar w:fldCharType="separate"/>
      </w:r>
      <w:r w:rsidR="00EF4FDB" w:rsidRPr="00B50373">
        <w:rPr>
          <w:noProof/>
        </w:rPr>
        <w:t>(Page et al., 2011)</w:t>
      </w:r>
      <w:r w:rsidR="00EF4FDB">
        <w:fldChar w:fldCharType="end"/>
      </w:r>
      <w:r w:rsidR="00EF4FDB">
        <w:t xml:space="preserve">. The primary income for most farmers was EU subsides, while sale of milk and meat products were generally secondary and tertiary sources, respectively. </w:t>
      </w:r>
      <w:r w:rsidR="00EF4FDB">
        <w:rPr>
          <w:bCs/>
        </w:rPr>
        <w:t>Some</w:t>
      </w:r>
      <w:r w:rsidR="00EF4FDB" w:rsidRPr="00835DD8">
        <w:rPr>
          <w:bCs/>
        </w:rPr>
        <w:t xml:space="preserve"> 40% of farmers claimed to be farming with a rare breed from a list of </w:t>
      </w:r>
      <w:r w:rsidR="00EF4FDB" w:rsidRPr="00835DD8">
        <w:rPr>
          <w:rFonts w:ascii="Arial" w:hAnsi="Arial" w:cs="Arial"/>
          <w:bCs/>
        </w:rPr>
        <w:t>‘</w:t>
      </w:r>
      <w:r w:rsidR="00EF4FDB" w:rsidRPr="00835DD8">
        <w:rPr>
          <w:bCs/>
        </w:rPr>
        <w:t>at risk</w:t>
      </w:r>
      <w:r w:rsidR="00EF4FDB" w:rsidRPr="00835DD8">
        <w:rPr>
          <w:rFonts w:ascii="Arial" w:hAnsi="Arial" w:cs="Arial"/>
          <w:bCs/>
        </w:rPr>
        <w:t>’</w:t>
      </w:r>
      <w:r w:rsidR="00EF4FDB" w:rsidRPr="00835DD8">
        <w:rPr>
          <w:bCs/>
        </w:rPr>
        <w:t xml:space="preserve"> breeds</w:t>
      </w:r>
      <w:r w:rsidR="00EF4FDB">
        <w:rPr>
          <w:bCs/>
        </w:rPr>
        <w:t>, while</w:t>
      </w:r>
      <w:r w:rsidR="00EF4FDB" w:rsidRPr="00835DD8">
        <w:rPr>
          <w:bCs/>
        </w:rPr>
        <w:t xml:space="preserve"> 32% </w:t>
      </w:r>
      <w:r w:rsidR="00EF4FDB">
        <w:rPr>
          <w:bCs/>
        </w:rPr>
        <w:t>were</w:t>
      </w:r>
      <w:r w:rsidR="00EF4FDB" w:rsidRPr="00835DD8">
        <w:rPr>
          <w:bCs/>
        </w:rPr>
        <w:t xml:space="preserve"> enrolled in AES measures. Only </w:t>
      </w:r>
      <w:r w:rsidR="00EF4FDB">
        <w:rPr>
          <w:bCs/>
        </w:rPr>
        <w:t xml:space="preserve">21% </w:t>
      </w:r>
      <w:r w:rsidR="00EF4FDB" w:rsidRPr="00835DD8">
        <w:rPr>
          <w:bCs/>
        </w:rPr>
        <w:t xml:space="preserve">of </w:t>
      </w:r>
      <w:r w:rsidR="00EF4FDB">
        <w:rPr>
          <w:bCs/>
        </w:rPr>
        <w:t>respondents</w:t>
      </w:r>
      <w:r w:rsidR="00EF4FDB" w:rsidRPr="00835DD8">
        <w:rPr>
          <w:bCs/>
        </w:rPr>
        <w:t xml:space="preserve"> were aware of RDP support for rare breeds whilst only 8% actually met the EU</w:t>
      </w:r>
      <w:r w:rsidR="00EF4FDB" w:rsidRPr="00835DD8">
        <w:rPr>
          <w:rFonts w:ascii="Arial" w:hAnsi="Arial" w:cs="Arial"/>
          <w:bCs/>
        </w:rPr>
        <w:t>’</w:t>
      </w:r>
      <w:r w:rsidR="00EF4FDB" w:rsidRPr="00835DD8">
        <w:rPr>
          <w:bCs/>
        </w:rPr>
        <w:t>s c</w:t>
      </w:r>
      <w:r w:rsidR="00EF4FDB">
        <w:rPr>
          <w:bCs/>
        </w:rPr>
        <w:t xml:space="preserve">riteria to qualify for payments. </w:t>
      </w:r>
    </w:p>
    <w:p w:rsidR="00EF4FDB" w:rsidRPr="001F5A44" w:rsidRDefault="00EF4FDB" w:rsidP="00EF4FDB">
      <w:pPr>
        <w:rPr>
          <w:sz w:val="18"/>
          <w:szCs w:val="18"/>
        </w:rPr>
      </w:pPr>
    </w:p>
    <w:p w:rsidR="00EF4FDB" w:rsidRPr="00A4680C" w:rsidRDefault="00EF4FDB" w:rsidP="00283949">
      <w:pPr>
        <w:rPr>
          <w:b/>
        </w:rPr>
      </w:pPr>
      <w:proofErr w:type="gramStart"/>
      <w:r w:rsidRPr="00EF4FDB">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5878F4">
        <w:t xml:space="preserve">: </w:t>
      </w:r>
      <w:r>
        <w:t xml:space="preserve">Summary of individual specific variables (with means) and relevant interpretation </w:t>
      </w:r>
    </w:p>
    <w:tbl>
      <w:tblPr>
        <w:tblW w:w="8379" w:type="dxa"/>
        <w:tblInd w:w="93" w:type="dxa"/>
        <w:tblLook w:val="04A0" w:firstRow="1" w:lastRow="0" w:firstColumn="1" w:lastColumn="0" w:noHBand="0" w:noVBand="1"/>
      </w:tblPr>
      <w:tblGrid>
        <w:gridCol w:w="961"/>
        <w:gridCol w:w="4441"/>
        <w:gridCol w:w="850"/>
        <w:gridCol w:w="993"/>
        <w:gridCol w:w="1134"/>
      </w:tblGrid>
      <w:tr w:rsidR="00EF4FDB" w:rsidRPr="00EF4FDB" w:rsidTr="00283949">
        <w:trPr>
          <w:trHeight w:val="285"/>
        </w:trPr>
        <w:tc>
          <w:tcPr>
            <w:tcW w:w="96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Variable</w:t>
            </w:r>
          </w:p>
        </w:tc>
        <w:tc>
          <w:tcPr>
            <w:tcW w:w="444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Mean</w:t>
            </w:r>
          </w:p>
        </w:tc>
        <w:tc>
          <w:tcPr>
            <w:tcW w:w="993"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Std. Dev</w:t>
            </w:r>
          </w:p>
        </w:tc>
        <w:tc>
          <w:tcPr>
            <w:tcW w:w="1134"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b/>
                <w:bCs/>
                <w:color w:val="000000"/>
                <w:sz w:val="20"/>
                <w:szCs w:val="20"/>
                <w:lang w:eastAsia="en-GB"/>
              </w:rPr>
            </w:pPr>
            <w:r w:rsidRPr="00EF4FDB">
              <w:rPr>
                <w:b/>
                <w:bCs/>
                <w:color w:val="000000"/>
                <w:sz w:val="20"/>
                <w:szCs w:val="20"/>
                <w:lang w:eastAsia="en-GB"/>
              </w:rPr>
              <w:t>National mean</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Gender</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0.91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49% </w:t>
            </w:r>
            <w:proofErr w:type="spellStart"/>
            <w:r w:rsidRPr="00EF4FDB">
              <w:rPr>
                <w:color w:val="000000"/>
                <w:sz w:val="20"/>
                <w:szCs w:val="20"/>
                <w:lang w:eastAsia="en-GB"/>
              </w:rPr>
              <w:t>male</w:t>
            </w:r>
            <w:r w:rsidRPr="00EF4FDB">
              <w:rPr>
                <w:color w:val="000000"/>
                <w:sz w:val="20"/>
                <w:szCs w:val="20"/>
                <w:vertAlign w:val="superscript"/>
                <w:lang w:eastAsia="en-GB"/>
              </w:rPr>
              <w:t>a</w:t>
            </w:r>
            <w:proofErr w:type="spellEnd"/>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Age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4.23</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1.44</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55.7% (25-64 years)</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EDU</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(1=secondary, 2=college, 3=degree &amp; professional)</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1.58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0.61</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85.6% (secondary or college)</w:t>
            </w:r>
            <w:r w:rsidRPr="00EF4FDB">
              <w:rPr>
                <w:color w:val="000000"/>
                <w:sz w:val="20"/>
                <w:szCs w:val="20"/>
                <w:vertAlign w:val="superscript"/>
                <w:lang w:eastAsia="en-GB"/>
              </w:rPr>
              <w:t>a</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Income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3.8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1.45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€ 566</w:t>
            </w:r>
            <w:r w:rsidRPr="00EF4FDB">
              <w:rPr>
                <w:color w:val="000000"/>
                <w:sz w:val="20"/>
                <w:szCs w:val="20"/>
                <w:vertAlign w:val="superscript"/>
                <w:lang w:eastAsia="en-GB"/>
              </w:rPr>
              <w:t>b</w:t>
            </w:r>
          </w:p>
        </w:tc>
      </w:tr>
      <w:tr w:rsidR="00EF4FDB" w:rsidRPr="00EF4FDB" w:rsidTr="00283949">
        <w:trPr>
          <w:trHeight w:val="285"/>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Size</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2.59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1.05</w:t>
            </w:r>
          </w:p>
        </w:tc>
        <w:tc>
          <w:tcPr>
            <w:tcW w:w="1134"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vertAlign w:val="superscript"/>
                <w:lang w:eastAsia="en-GB"/>
              </w:rPr>
            </w:pPr>
            <w:r w:rsidRPr="00EF4FDB">
              <w:rPr>
                <w:color w:val="000000"/>
                <w:sz w:val="20"/>
                <w:szCs w:val="20"/>
                <w:lang w:eastAsia="en-GB"/>
              </w:rPr>
              <w:t xml:space="preserve">3.6 </w:t>
            </w:r>
            <w:proofErr w:type="spellStart"/>
            <w:r w:rsidRPr="00EF4FDB">
              <w:rPr>
                <w:color w:val="000000"/>
                <w:sz w:val="20"/>
                <w:szCs w:val="20"/>
                <w:lang w:eastAsia="en-GB"/>
              </w:rPr>
              <w:t>ha</w:t>
            </w:r>
            <w:r w:rsidRPr="00EF4FDB">
              <w:rPr>
                <w:color w:val="000000"/>
                <w:sz w:val="20"/>
                <w:szCs w:val="20"/>
                <w:vertAlign w:val="superscript"/>
                <w:lang w:eastAsia="en-GB"/>
              </w:rPr>
              <w:t>c</w:t>
            </w:r>
            <w:proofErr w:type="spellEnd"/>
          </w:p>
        </w:tc>
      </w:tr>
      <w:tr w:rsidR="00EF4FDB" w:rsidRPr="00EF4FDB" w:rsidTr="00283949">
        <w:trPr>
          <w:trHeight w:val="30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FRB</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0.49</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CON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0.89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AES</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 xml:space="preserve">1, if farmer is currently enrolled in an </w:t>
            </w:r>
            <w:proofErr w:type="spellStart"/>
            <w:r w:rsidRPr="00EF4FDB">
              <w:rPr>
                <w:color w:val="000000"/>
                <w:sz w:val="20"/>
                <w:szCs w:val="20"/>
                <w:lang w:eastAsia="en-GB"/>
              </w:rPr>
              <w:t>agri</w:t>
            </w:r>
            <w:proofErr w:type="spellEnd"/>
            <w:r w:rsidRPr="00EF4FDB">
              <w:rPr>
                <w:color w:val="000000"/>
                <w:sz w:val="20"/>
                <w:szCs w:val="20"/>
                <w:lang w:eastAsia="en-GB"/>
              </w:rPr>
              <w:t>-environment scheme (AES),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0.32</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RDP</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0.21</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102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BEN</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Categorical (1=if farmer prefers 100% individual cash benefits from a conservation programme,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1.39</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0.71</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nil"/>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REG</w:t>
            </w:r>
          </w:p>
        </w:tc>
        <w:tc>
          <w:tcPr>
            <w:tcW w:w="4441" w:type="dxa"/>
            <w:tcBorders>
              <w:top w:val="nil"/>
              <w:left w:val="nil"/>
              <w:bottom w:val="nil"/>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registering livestock in a genealogic register, 0 otherwise</w:t>
            </w:r>
          </w:p>
        </w:tc>
        <w:tc>
          <w:tcPr>
            <w:tcW w:w="850"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0.08</w:t>
            </w:r>
          </w:p>
        </w:tc>
        <w:tc>
          <w:tcPr>
            <w:tcW w:w="993"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0.27</w:t>
            </w:r>
          </w:p>
        </w:tc>
        <w:tc>
          <w:tcPr>
            <w:tcW w:w="1134" w:type="dxa"/>
            <w:tcBorders>
              <w:top w:val="nil"/>
              <w:left w:val="nil"/>
              <w:bottom w:val="nil"/>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283949">
        <w:trPr>
          <w:trHeight w:val="510"/>
        </w:trPr>
        <w:tc>
          <w:tcPr>
            <w:tcW w:w="96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Yield</w:t>
            </w:r>
          </w:p>
        </w:tc>
        <w:tc>
          <w:tcPr>
            <w:tcW w:w="4441" w:type="dxa"/>
            <w:tcBorders>
              <w:top w:val="nil"/>
              <w:left w:val="nil"/>
              <w:bottom w:val="single" w:sz="4" w:space="0" w:color="auto"/>
              <w:right w:val="nil"/>
            </w:tcBorders>
            <w:shd w:val="clear" w:color="auto" w:fill="auto"/>
            <w:vAlign w:val="center"/>
            <w:hideMark/>
          </w:tcPr>
          <w:p w:rsidR="00EF4FDB" w:rsidRPr="00EF4FDB" w:rsidRDefault="00EF4FDB" w:rsidP="00283949">
            <w:pPr>
              <w:spacing w:line="276" w:lineRule="auto"/>
              <w:ind w:firstLine="0"/>
              <w:rPr>
                <w:color w:val="000000"/>
                <w:sz w:val="20"/>
                <w:szCs w:val="20"/>
                <w:lang w:eastAsia="en-GB"/>
              </w:rPr>
            </w:pPr>
            <w:r w:rsidRPr="00EF4FDB">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0.47</w:t>
            </w:r>
          </w:p>
        </w:tc>
        <w:tc>
          <w:tcPr>
            <w:tcW w:w="993"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0.5</w:t>
            </w:r>
          </w:p>
        </w:tc>
        <w:tc>
          <w:tcPr>
            <w:tcW w:w="1134" w:type="dxa"/>
            <w:tcBorders>
              <w:top w:val="nil"/>
              <w:left w:val="nil"/>
              <w:bottom w:val="single" w:sz="4" w:space="0" w:color="auto"/>
              <w:right w:val="nil"/>
            </w:tcBorders>
            <w:shd w:val="clear" w:color="auto" w:fill="auto"/>
            <w:noWrap/>
            <w:vAlign w:val="center"/>
            <w:hideMark/>
          </w:tcPr>
          <w:p w:rsidR="00EF4FDB" w:rsidRPr="00EF4FDB" w:rsidRDefault="00EF4FDB" w:rsidP="00283949">
            <w:pPr>
              <w:spacing w:line="240" w:lineRule="auto"/>
              <w:ind w:firstLine="0"/>
              <w:rPr>
                <w:color w:val="000000"/>
                <w:sz w:val="20"/>
                <w:szCs w:val="20"/>
                <w:lang w:eastAsia="en-GB"/>
              </w:rPr>
            </w:pPr>
            <w:r w:rsidRPr="00EF4FDB">
              <w:rPr>
                <w:color w:val="000000"/>
                <w:sz w:val="20"/>
                <w:szCs w:val="20"/>
                <w:lang w:eastAsia="en-GB"/>
              </w:rPr>
              <w:t>-</w:t>
            </w:r>
          </w:p>
        </w:tc>
      </w:tr>
    </w:tbl>
    <w:p w:rsidR="00EF4FDB" w:rsidRPr="005019C3" w:rsidRDefault="00EF4FDB" w:rsidP="007376D6">
      <w:pPr>
        <w:rPr>
          <w:sz w:val="18"/>
          <w:szCs w:val="18"/>
        </w:rPr>
      </w:pPr>
      <w:r w:rsidRPr="005019C3">
        <w:rPr>
          <w:sz w:val="18"/>
          <w:szCs w:val="18"/>
        </w:rPr>
        <w:t xml:space="preserve">References: </w:t>
      </w:r>
      <w:r w:rsidRPr="005019C3">
        <w:rPr>
          <w:sz w:val="18"/>
          <w:szCs w:val="18"/>
          <w:vertAlign w:val="superscript"/>
        </w:rPr>
        <w:t xml:space="preserve"> a</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2013)</w:t>
      </w:r>
      <w:r w:rsidRPr="005019C3">
        <w:rPr>
          <w:sz w:val="18"/>
          <w:szCs w:val="18"/>
        </w:rPr>
        <w:fldChar w:fldCharType="end"/>
      </w:r>
      <w:r w:rsidRPr="005019C3">
        <w:rPr>
          <w:sz w:val="18"/>
          <w:szCs w:val="18"/>
        </w:rPr>
        <w:t xml:space="preserve"> </w:t>
      </w:r>
      <w:r w:rsidRPr="005019C3">
        <w:rPr>
          <w:sz w:val="18"/>
          <w:szCs w:val="18"/>
          <w:vertAlign w:val="superscript"/>
        </w:rPr>
        <w:t>b</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2015)</w:t>
      </w:r>
      <w:r w:rsidRPr="005019C3">
        <w:rPr>
          <w:sz w:val="18"/>
          <w:szCs w:val="18"/>
        </w:rPr>
        <w:fldChar w:fldCharType="end"/>
      </w:r>
      <w:r w:rsidRPr="005019C3">
        <w:rPr>
          <w:sz w:val="18"/>
          <w:szCs w:val="18"/>
        </w:rPr>
        <w:t xml:space="preserve"> </w:t>
      </w:r>
      <w:r w:rsidRPr="005019C3">
        <w:rPr>
          <w:sz w:val="18"/>
          <w:szCs w:val="18"/>
          <w:vertAlign w:val="superscript"/>
        </w:rPr>
        <w:t>c</w:t>
      </w:r>
      <w:r w:rsidRPr="005019C3">
        <w:rPr>
          <w:sz w:val="18"/>
          <w:szCs w:val="18"/>
        </w:rPr>
        <w:fldChar w:fldCharType="begin" w:fldLock="1"/>
      </w:r>
      <w:r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Pr="005019C3">
        <w:rPr>
          <w:sz w:val="18"/>
          <w:szCs w:val="18"/>
        </w:rPr>
        <w:fldChar w:fldCharType="separate"/>
      </w:r>
      <w:r w:rsidRPr="005019C3">
        <w:rPr>
          <w:noProof/>
          <w:sz w:val="18"/>
          <w:szCs w:val="18"/>
        </w:rPr>
        <w:t>(</w:t>
      </w:r>
      <w:proofErr w:type="spellStart"/>
      <w:r w:rsidRPr="005019C3">
        <w:rPr>
          <w:noProof/>
          <w:sz w:val="18"/>
          <w:szCs w:val="18"/>
        </w:rPr>
        <w:t>Popescu</w:t>
      </w:r>
      <w:proofErr w:type="spellEnd"/>
      <w:r w:rsidRPr="005019C3">
        <w:rPr>
          <w:noProof/>
          <w:sz w:val="18"/>
          <w:szCs w:val="18"/>
        </w:rPr>
        <w:t xml:space="preserve"> et al., 2016)</w:t>
      </w:r>
      <w:r w:rsidRPr="005019C3">
        <w:rPr>
          <w:sz w:val="18"/>
          <w:szCs w:val="18"/>
        </w:rPr>
        <w:fldChar w:fldCharType="end"/>
      </w:r>
    </w:p>
    <w:p w:rsidR="00EF4FDB" w:rsidRPr="007376D6" w:rsidRDefault="00374020" w:rsidP="00EF4FDB">
      <w:pPr>
        <w:pStyle w:val="Heading3"/>
      </w:pPr>
      <w:r>
        <w:t xml:space="preserve">Farm characteristics </w:t>
      </w:r>
    </w:p>
    <w:p w:rsidR="00EF4FDB" w:rsidRPr="00F71D0D" w:rsidRDefault="00EF4FDB" w:rsidP="00EF4FDB">
      <w:pPr>
        <w:rPr>
          <w:bCs/>
        </w:rPr>
      </w:pPr>
      <w:r w:rsidRPr="003A75DD">
        <w:rPr>
          <w:bCs/>
        </w:rPr>
        <w:t xml:space="preserve">To determine </w:t>
      </w:r>
      <w:r w:rsidRPr="00F71D0D">
        <w:rPr>
          <w:bCs/>
        </w:rPr>
        <w:t>how intensification may threaten traditional farming systems and breed diversity</w:t>
      </w:r>
      <w:r>
        <w:rPr>
          <w:bCs/>
        </w:rPr>
        <w:t>,</w:t>
      </w:r>
      <w:r w:rsidRPr="00B05344">
        <w:rPr>
          <w:bCs/>
        </w:rPr>
        <w:t xml:space="preserve"> respondents</w:t>
      </w:r>
      <w:r w:rsidRPr="00E615D7">
        <w:rPr>
          <w:bCs/>
        </w:rPr>
        <w:t xml:space="preserve"> were asked to detail how their farming practices </w:t>
      </w:r>
      <w:r w:rsidRPr="00CE766D">
        <w:rPr>
          <w:bCs/>
        </w:rPr>
        <w:t xml:space="preserve">have changed over the preceding 10 years (Figure </w:t>
      </w:r>
      <w:r>
        <w:rPr>
          <w:bCs/>
        </w:rPr>
        <w:t>3</w:t>
      </w:r>
      <w:r w:rsidR="00283949">
        <w:rPr>
          <w:bCs/>
        </w:rPr>
        <w:t>.3</w:t>
      </w:r>
      <w:r w:rsidRPr="00CE766D">
        <w:rPr>
          <w:bCs/>
        </w:rPr>
        <w:t>)</w:t>
      </w:r>
      <w:r w:rsidRPr="00F7084E">
        <w:rPr>
          <w:bCs/>
        </w:rPr>
        <w:t>.</w:t>
      </w:r>
      <w:r w:rsidRPr="00CA0D51">
        <w:rPr>
          <w:bCs/>
        </w:rPr>
        <w:t xml:space="preserve"> </w:t>
      </w:r>
      <w:r w:rsidRPr="0007116B">
        <w:rPr>
          <w:bCs/>
        </w:rPr>
        <w:t xml:space="preserve">Increases </w:t>
      </w:r>
      <w:r w:rsidRPr="00E5781D">
        <w:rPr>
          <w:bCs/>
        </w:rPr>
        <w:t xml:space="preserve">to </w:t>
      </w:r>
      <w:r w:rsidRPr="00245B0C">
        <w:rPr>
          <w:bCs/>
        </w:rPr>
        <w:t xml:space="preserve">dairy cattle </w:t>
      </w:r>
      <w:r w:rsidRPr="003722F8">
        <w:rPr>
          <w:bCs/>
        </w:rPr>
        <w:t xml:space="preserve">herd size </w:t>
      </w:r>
      <w:r>
        <w:rPr>
          <w:bCs/>
        </w:rPr>
        <w:t>were</w:t>
      </w:r>
      <w:r w:rsidRPr="00020535">
        <w:rPr>
          <w:bCs/>
        </w:rPr>
        <w:t xml:space="preserve"> </w:t>
      </w:r>
      <w:r w:rsidRPr="00435E72">
        <w:rPr>
          <w:bCs/>
        </w:rPr>
        <w:t>reported by 52% of</w:t>
      </w:r>
      <w:r w:rsidRPr="00A334DD">
        <w:rPr>
          <w:bCs/>
        </w:rPr>
        <w:t xml:space="preserve"> respondents</w:t>
      </w:r>
      <w:r w:rsidRPr="003A75DD">
        <w:rPr>
          <w:bCs/>
        </w:rPr>
        <w:t xml:space="preserve">. Of the 20% of our sample that reported manual hay cutting, </w:t>
      </w:r>
      <w:r w:rsidRPr="001E7286">
        <w:rPr>
          <w:bCs/>
        </w:rPr>
        <w:t>74% reported this to be</w:t>
      </w:r>
      <w:r>
        <w:rPr>
          <w:bCs/>
        </w:rPr>
        <w:t xml:space="preserve"> either stable or increasing; a </w:t>
      </w:r>
      <w:r w:rsidRPr="001E7286">
        <w:rPr>
          <w:bCs/>
        </w:rPr>
        <w:t xml:space="preserve">clear response </w:t>
      </w:r>
      <w:r w:rsidRPr="00F71D0D">
        <w:rPr>
          <w:bCs/>
        </w:rPr>
        <w:t>to EU incentives that reward small-holders for</w:t>
      </w:r>
      <w:r>
        <w:rPr>
          <w:bCs/>
        </w:rPr>
        <w:t xml:space="preserve"> the activity. Mechanical hay cutting was reported to be increasing (67% of respondents) and some 54% of farmers also stated their sheep herd size was increasing. </w:t>
      </w:r>
    </w:p>
    <w:p w:rsidR="00EF4FDB" w:rsidRDefault="00EF4FDB" w:rsidP="00EF4FDB">
      <w:pPr>
        <w:ind w:firstLine="0"/>
        <w:jc w:val="center"/>
      </w:pPr>
      <w:r>
        <w:rPr>
          <w:noProof/>
          <w:lang w:eastAsia="en-GB"/>
        </w:rPr>
        <w:drawing>
          <wp:inline distT="0" distB="0" distL="0" distR="0" wp14:anchorId="443FBF56" wp14:editId="5C9C2014">
            <wp:extent cx="4925683" cy="3200400"/>
            <wp:effectExtent l="0" t="0" r="0" b="0"/>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EF4FDB" w:rsidRDefault="00EF4FDB" w:rsidP="00EF4FDB">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878F4">
        <w:rPr>
          <w:b/>
        </w:rPr>
        <w:t>:</w:t>
      </w:r>
      <w:r w:rsidRPr="00AB1184">
        <w:t xml:space="preserve"> Reported change </w:t>
      </w:r>
      <w:r>
        <w:t>in</w:t>
      </w:r>
      <w:r w:rsidRPr="00AB1184">
        <w:t xml:space="preserve"> farming </w:t>
      </w:r>
      <w:r>
        <w:t xml:space="preserve">practices over the last 10 years from respondents. </w:t>
      </w:r>
    </w:p>
    <w:p w:rsidR="00374020" w:rsidRPr="005878F4" w:rsidRDefault="00374020" w:rsidP="00EF4FDB"/>
    <w:p w:rsidR="00EF4FDB" w:rsidRDefault="00EF4FDB" w:rsidP="00EF4FDB">
      <w:pPr>
        <w:rPr>
          <w:bCs/>
        </w:rPr>
      </w:pPr>
      <w:r>
        <w:rPr>
          <w:bCs/>
        </w:rPr>
        <w:t>To investigate whether willingness to participate in a (rare breed) conservation programme was linked to preferences for farm animal species, respondents were asked both livestock species kept and their interest in joining a conservation scheme. Pigs were t</w:t>
      </w:r>
      <w:r w:rsidRPr="001B639D">
        <w:rPr>
          <w:bCs/>
        </w:rPr>
        <w:t>he most</w:t>
      </w:r>
      <w:r>
        <w:rPr>
          <w:bCs/>
        </w:rPr>
        <w:t xml:space="preserve"> frequently kept</w:t>
      </w:r>
      <w:r w:rsidRPr="001B639D">
        <w:rPr>
          <w:bCs/>
        </w:rPr>
        <w:t xml:space="preserve"> farm animal followed by cattle and sheep</w:t>
      </w:r>
      <w:r>
        <w:rPr>
          <w:bCs/>
        </w:rPr>
        <w:t xml:space="preserve"> (Table 3</w:t>
      </w:r>
      <w:r w:rsidR="00283949">
        <w:rPr>
          <w:bCs/>
        </w:rPr>
        <w:t>.3</w:t>
      </w:r>
      <w:r>
        <w:rPr>
          <w:bCs/>
        </w:rPr>
        <w:t>)</w:t>
      </w:r>
      <w:r w:rsidRPr="001B639D">
        <w:rPr>
          <w:bCs/>
        </w:rPr>
        <w:t xml:space="preserve">. </w:t>
      </w:r>
      <w:r>
        <w:rPr>
          <w:bCs/>
        </w:rPr>
        <w:t xml:space="preserve">The highest number of breeds reported was for pigs, while buffalo had the least. The prevalence of breed diversity varied across species. For instance, the main breed kept for each farm species ranged from 83% (Romanian Buffalo) to 37% (Large White pig). </w:t>
      </w:r>
      <w:r w:rsidRPr="001B639D">
        <w:rPr>
          <w:bCs/>
        </w:rPr>
        <w:t>Across the sample, 89% of farmers registered</w:t>
      </w:r>
      <w:r>
        <w:rPr>
          <w:bCs/>
        </w:rPr>
        <w:t xml:space="preserve"> </w:t>
      </w:r>
      <w:r w:rsidRPr="001B639D">
        <w:rPr>
          <w:bCs/>
        </w:rPr>
        <w:t xml:space="preserve">interest in joining a rare breed conservation programme, of which cattle (52%) and sheep (39%) </w:t>
      </w:r>
      <w:r>
        <w:rPr>
          <w:bCs/>
        </w:rPr>
        <w:t>were the most popular species. L</w:t>
      </w:r>
      <w:r w:rsidRPr="001B639D">
        <w:rPr>
          <w:bCs/>
        </w:rPr>
        <w:t>east popular species were goats (11%); horses (13%) and buffalo (14%)</w:t>
      </w:r>
      <w:r>
        <w:rPr>
          <w:bCs/>
        </w:rPr>
        <w:t xml:space="preserve">. Of interest is the low preference for conserving rare horse breeds given their popularity in the Romanian farming </w:t>
      </w:r>
      <w:proofErr w:type="gramStart"/>
      <w:r>
        <w:rPr>
          <w:bCs/>
        </w:rPr>
        <w:t>context.</w:t>
      </w:r>
      <w:proofErr w:type="gramEnd"/>
      <w:r>
        <w:rPr>
          <w:bCs/>
        </w:rPr>
        <w:t xml:space="preserve"> This may suggest rare horse breeds do not match farmer preferences for horse breed characteristics and hence are undersupplied. </w:t>
      </w:r>
    </w:p>
    <w:p w:rsidR="00EF4FDB" w:rsidRDefault="00EF4FDB" w:rsidP="00EF4FDB">
      <w:pPr>
        <w:rPr>
          <w:bCs/>
        </w:rPr>
      </w:pPr>
    </w:p>
    <w:p w:rsidR="00EF4FDB" w:rsidRDefault="00EF4FDB" w:rsidP="00EF4FDB">
      <w:pPr>
        <w:rPr>
          <w:bCs/>
        </w:rPr>
      </w:pPr>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5878F4">
        <w:rPr>
          <w:b/>
        </w:rPr>
        <w:t>:</w:t>
      </w:r>
      <w:r w:rsidRPr="008D35BE">
        <w:rPr>
          <w:bCs/>
        </w:rPr>
        <w:t xml:space="preserve"> </w:t>
      </w:r>
      <w:r>
        <w:rPr>
          <w:bCs/>
        </w:rPr>
        <w:t>Summary of farm animal and breed characteristics across our sample.</w:t>
      </w:r>
    </w:p>
    <w:tbl>
      <w:tblPr>
        <w:tblW w:w="8379" w:type="dxa"/>
        <w:tblInd w:w="93" w:type="dxa"/>
        <w:tblLook w:val="04A0" w:firstRow="1" w:lastRow="0" w:firstColumn="1" w:lastColumn="0" w:noHBand="0" w:noVBand="1"/>
      </w:tblPr>
      <w:tblGrid>
        <w:gridCol w:w="940"/>
        <w:gridCol w:w="1627"/>
        <w:gridCol w:w="1417"/>
        <w:gridCol w:w="2410"/>
        <w:gridCol w:w="1985"/>
      </w:tblGrid>
      <w:tr w:rsidR="00EF4FDB" w:rsidRPr="00EF4FDB" w:rsidTr="00EF4FDB">
        <w:trPr>
          <w:trHeight w:val="765"/>
        </w:trPr>
        <w:tc>
          <w:tcPr>
            <w:tcW w:w="940"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Species </w:t>
            </w:r>
          </w:p>
        </w:tc>
        <w:tc>
          <w:tcPr>
            <w:tcW w:w="162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Incidence of farm animal in sample (%)</w:t>
            </w:r>
          </w:p>
        </w:tc>
        <w:tc>
          <w:tcPr>
            <w:tcW w:w="141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Total no. breeds reported</w:t>
            </w:r>
          </w:p>
        </w:tc>
        <w:tc>
          <w:tcPr>
            <w:tcW w:w="241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Most popular breed  </w:t>
            </w:r>
          </w:p>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abundance)*</w:t>
            </w:r>
          </w:p>
        </w:tc>
        <w:tc>
          <w:tcPr>
            <w:tcW w:w="1985"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Farmers stating interest in farming with rare breed (%)</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Sheep</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61</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Tsurcana</w:t>
            </w:r>
            <w:proofErr w:type="spellEnd"/>
            <w:r w:rsidRPr="00EF4FDB">
              <w:rPr>
                <w:color w:val="000000"/>
                <w:sz w:val="20"/>
                <w:szCs w:val="20"/>
                <w:lang w:eastAsia="en-GB"/>
              </w:rPr>
              <w:t xml:space="preserve"> (47%)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39</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Goats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24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4</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(56%)</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11</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Pigs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Large White (37%)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Buffalo</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10</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Romanian Buffalo (83%)</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14</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Cattle</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73</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9</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Baltata</w:t>
            </w:r>
            <w:proofErr w:type="spellEnd"/>
            <w:r w:rsidRPr="00EF4FDB">
              <w:rPr>
                <w:color w:val="000000"/>
                <w:sz w:val="20"/>
                <w:szCs w:val="20"/>
                <w:lang w:eastAsia="en-GB"/>
              </w:rPr>
              <w:t xml:space="preserve"> </w:t>
            </w:r>
            <w:proofErr w:type="spellStart"/>
            <w:r w:rsidRPr="00EF4FDB">
              <w:rPr>
                <w:color w:val="000000"/>
                <w:sz w:val="20"/>
                <w:szCs w:val="20"/>
                <w:lang w:eastAsia="en-GB"/>
              </w:rPr>
              <w:t>Romanesca</w:t>
            </w:r>
            <w:proofErr w:type="spellEnd"/>
            <w:r w:rsidRPr="00EF4FDB">
              <w:rPr>
                <w:color w:val="000000"/>
                <w:sz w:val="20"/>
                <w:szCs w:val="20"/>
                <w:lang w:eastAsia="en-GB"/>
              </w:rPr>
              <w:t xml:space="preserve"> (61%)</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52</w:t>
            </w:r>
          </w:p>
        </w:tc>
      </w:tr>
      <w:tr w:rsidR="00EF4FDB" w:rsidRPr="00EF4FDB" w:rsidTr="00EF4FDB">
        <w:trPr>
          <w:trHeight w:val="285"/>
        </w:trPr>
        <w:tc>
          <w:tcPr>
            <w:tcW w:w="94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Horses</w:t>
            </w:r>
          </w:p>
        </w:tc>
        <w:tc>
          <w:tcPr>
            <w:tcW w:w="162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51</w:t>
            </w:r>
          </w:p>
        </w:tc>
        <w:tc>
          <w:tcPr>
            <w:tcW w:w="141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mix (51%)</w:t>
            </w:r>
          </w:p>
        </w:tc>
        <w:tc>
          <w:tcPr>
            <w:tcW w:w="1985"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r>
    </w:tbl>
    <w:p w:rsidR="00EF4FDB" w:rsidRDefault="00EF4FDB" w:rsidP="00EF4FDB">
      <w:pPr>
        <w:spacing w:line="240" w:lineRule="auto"/>
        <w:rPr>
          <w:bCs/>
          <w:sz w:val="18"/>
          <w:szCs w:val="18"/>
        </w:rPr>
      </w:pPr>
      <w:r w:rsidRPr="00EB62D6">
        <w:rPr>
          <w:bCs/>
          <w:sz w:val="18"/>
          <w:szCs w:val="18"/>
        </w:rPr>
        <w:t>* Percentage abundance was calculated as the number of farm animals in our sample that correspond to a specific breed</w:t>
      </w:r>
    </w:p>
    <w:p w:rsidR="00EF4FDB" w:rsidRPr="001B639D" w:rsidRDefault="00EF4FDB" w:rsidP="00EF4FDB">
      <w:pPr>
        <w:rPr>
          <w:bCs/>
        </w:rPr>
      </w:pPr>
    </w:p>
    <w:p w:rsidR="00EF4FDB" w:rsidRDefault="00EF4FDB" w:rsidP="00EF4FDB">
      <w:pPr>
        <w:ind w:firstLine="0"/>
        <w:rPr>
          <w:bCs/>
        </w:rPr>
      </w:pPr>
      <w:r>
        <w:rPr>
          <w:bCs/>
        </w:rPr>
        <w:tab/>
        <w:t xml:space="preserve">Livestock-keepers in </w:t>
      </w:r>
      <w:r w:rsidRPr="00E615D7">
        <w:rPr>
          <w:bCs/>
        </w:rPr>
        <w:t>different</w:t>
      </w:r>
      <w:r>
        <w:rPr>
          <w:bCs/>
        </w:rPr>
        <w:t xml:space="preserve"> countries prefer different breed</w:t>
      </w:r>
      <w:r w:rsidRPr="00E615D7">
        <w:rPr>
          <w:bCs/>
        </w:rPr>
        <w:t xml:space="preserve"> attributes</w:t>
      </w:r>
      <w:r w:rsidR="00283949">
        <w:rPr>
          <w:bCs/>
        </w:rPr>
        <w:t xml:space="preserve"> </w:t>
      </w:r>
      <w:r w:rsidR="00283949">
        <w:rPr>
          <w:bCs/>
        </w:rPr>
        <w:fldChar w:fldCharType="begin" w:fldLock="1"/>
      </w:r>
      <w:r w:rsidR="00564F86">
        <w:rPr>
          <w:bCs/>
        </w:rPr>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00283949">
        <w:rPr>
          <w:bCs/>
        </w:rPr>
        <w:fldChar w:fldCharType="separate"/>
      </w:r>
      <w:r w:rsidR="00283949" w:rsidRPr="00283949">
        <w:rPr>
          <w:bCs/>
          <w:noProof/>
        </w:rPr>
        <w:t>(Simm, 1998)</w:t>
      </w:r>
      <w:r w:rsidR="00283949">
        <w:rPr>
          <w:bCs/>
        </w:rPr>
        <w:fldChar w:fldCharType="end"/>
      </w:r>
      <w:r>
        <w:rPr>
          <w:bCs/>
        </w:rPr>
        <w:t xml:space="preserve">. </w:t>
      </w:r>
      <w:r w:rsidRPr="001B639D">
        <w:rPr>
          <w:bCs/>
        </w:rPr>
        <w:t xml:space="preserve">Respondents were asked to rank </w:t>
      </w:r>
      <w:r>
        <w:rPr>
          <w:bCs/>
        </w:rPr>
        <w:t>livestock attributes by importance for</w:t>
      </w:r>
      <w:r w:rsidRPr="001B639D">
        <w:rPr>
          <w:bCs/>
        </w:rPr>
        <w:t xml:space="preserve"> </w:t>
      </w:r>
      <w:r>
        <w:rPr>
          <w:bCs/>
        </w:rPr>
        <w:t>breed selection</w:t>
      </w:r>
      <w:r w:rsidRPr="001B639D">
        <w:rPr>
          <w:bCs/>
        </w:rPr>
        <w:t xml:space="preserve">. </w:t>
      </w:r>
      <w:r>
        <w:rPr>
          <w:bCs/>
        </w:rPr>
        <w:t xml:space="preserve">In Figure </w:t>
      </w:r>
      <w:r w:rsidR="00283949">
        <w:rPr>
          <w:bCs/>
        </w:rPr>
        <w:t>3.</w:t>
      </w:r>
      <w:r>
        <w:rPr>
          <w:bCs/>
        </w:rPr>
        <w:t>4 radar charts indicate</w:t>
      </w:r>
      <w:r w:rsidRPr="001B639D">
        <w:rPr>
          <w:bCs/>
        </w:rPr>
        <w:t xml:space="preserve"> </w:t>
      </w:r>
      <w:r>
        <w:rPr>
          <w:bCs/>
        </w:rPr>
        <w:t xml:space="preserve">different </w:t>
      </w:r>
      <w:r w:rsidRPr="001B639D">
        <w:rPr>
          <w:bCs/>
        </w:rPr>
        <w:t xml:space="preserve">preferences between </w:t>
      </w:r>
      <w:r>
        <w:rPr>
          <w:bCs/>
        </w:rPr>
        <w:t>rare breed and commercial breed keepers for some attributes. Yield was the most important attribute for both. Adaptability was ranked 2</w:t>
      </w:r>
      <w:r w:rsidRPr="008E47D2">
        <w:rPr>
          <w:bCs/>
          <w:vertAlign w:val="superscript"/>
        </w:rPr>
        <w:t>nd</w:t>
      </w:r>
      <w:r>
        <w:rPr>
          <w:bCs/>
        </w:rPr>
        <w:t xml:space="preserve"> for farmers keeping rare breeds, while disease and parasitic resistance was ranked 3</w:t>
      </w:r>
      <w:r w:rsidRPr="001E7286">
        <w:rPr>
          <w:bCs/>
          <w:vertAlign w:val="superscript"/>
        </w:rPr>
        <w:t>rd</w:t>
      </w:r>
      <w:r>
        <w:rPr>
          <w:bCs/>
        </w:rPr>
        <w:t>. For commercial breed keepers, yield was also ranked 2</w:t>
      </w:r>
      <w:r w:rsidRPr="001E7286">
        <w:rPr>
          <w:bCs/>
          <w:vertAlign w:val="superscript"/>
        </w:rPr>
        <w:t>nd</w:t>
      </w:r>
      <w:r>
        <w:rPr>
          <w:bCs/>
          <w:vertAlign w:val="superscript"/>
        </w:rPr>
        <w:t xml:space="preserve"> </w:t>
      </w:r>
      <w:r>
        <w:rPr>
          <w:bCs/>
        </w:rPr>
        <w:t>and adaptability 3</w:t>
      </w:r>
      <w:r w:rsidRPr="001E7286">
        <w:rPr>
          <w:bCs/>
          <w:vertAlign w:val="superscript"/>
        </w:rPr>
        <w:t>rd</w:t>
      </w:r>
      <w:r>
        <w:rPr>
          <w:bCs/>
        </w:rPr>
        <w:t xml:space="preserve">. This suggests productive traits are considered most important by both farmer groups, but they differ in perceived importance of non-productive traits. This supports work suggesting rare breed adaptability characteristics play an important role within the livestock sector not matched by commercial breeds </w:t>
      </w:r>
      <w:r>
        <w:rPr>
          <w:bCs/>
        </w:rPr>
        <w:fldChar w:fldCharType="begin" w:fldLock="1"/>
      </w:r>
      <w:r>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Pr>
          <w:bCs/>
        </w:rPr>
        <w:fldChar w:fldCharType="separate"/>
      </w:r>
      <w:r w:rsidRPr="00B50373">
        <w:rPr>
          <w:bCs/>
          <w:noProof/>
        </w:rPr>
        <w:t>(Leroy et al., 2018)</w:t>
      </w:r>
      <w:r>
        <w:rPr>
          <w:bCs/>
        </w:rPr>
        <w:fldChar w:fldCharType="end"/>
      </w:r>
      <w:r>
        <w:rPr>
          <w:bCs/>
        </w:rPr>
        <w:t xml:space="preserve">. </w:t>
      </w:r>
    </w:p>
    <w:p w:rsidR="00EF4FDB" w:rsidRDefault="00EF4FDB" w:rsidP="00EF4FDB">
      <w:pPr>
        <w:ind w:firstLine="0"/>
        <w:rPr>
          <w:bCs/>
        </w:rPr>
      </w:pPr>
    </w:p>
    <w:p w:rsidR="00EF4FDB" w:rsidRDefault="00EF4FDB" w:rsidP="00EF4FDB">
      <w:pPr>
        <w:ind w:firstLine="0"/>
        <w:rPr>
          <w:bCs/>
        </w:rPr>
      </w:pPr>
      <w:r>
        <w:rPr>
          <w:noProof/>
          <w:lang w:eastAsia="en-GB"/>
        </w:rPr>
        <w:drawing>
          <wp:inline distT="0" distB="0" distL="0" distR="0" wp14:anchorId="77002981" wp14:editId="5C452A1B">
            <wp:extent cx="4881513" cy="2527539"/>
            <wp:effectExtent l="0" t="0" r="0" b="6350"/>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5833" cy="2529776"/>
                    </a:xfrm>
                    <a:prstGeom prst="rect">
                      <a:avLst/>
                    </a:prstGeom>
                    <a:noFill/>
                    <a:ln>
                      <a:noFill/>
                    </a:ln>
                  </pic:spPr>
                </pic:pic>
              </a:graphicData>
            </a:graphic>
          </wp:inline>
        </w:drawing>
      </w:r>
    </w:p>
    <w:p w:rsidR="00EF4FDB" w:rsidRDefault="00EF4FDB" w:rsidP="00EF4FDB">
      <w:pPr>
        <w:ind w:firstLine="0"/>
        <w:rPr>
          <w:bCs/>
        </w:rPr>
      </w:pPr>
      <w:r>
        <w:rPr>
          <w:noProof/>
          <w:lang w:eastAsia="en-GB"/>
        </w:rPr>
        <w:drawing>
          <wp:inline distT="0" distB="0" distL="0" distR="0" wp14:anchorId="646D2B64" wp14:editId="4B269683">
            <wp:extent cx="4899804" cy="2537009"/>
            <wp:effectExtent l="0" t="0" r="0" b="0"/>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1095" cy="2537677"/>
                    </a:xfrm>
                    <a:prstGeom prst="rect">
                      <a:avLst/>
                    </a:prstGeom>
                    <a:noFill/>
                    <a:ln>
                      <a:noFill/>
                    </a:ln>
                  </pic:spPr>
                </pic:pic>
              </a:graphicData>
            </a:graphic>
          </wp:inline>
        </w:drawing>
      </w:r>
    </w:p>
    <w:p w:rsidR="00EF4FDB" w:rsidRDefault="00EF4FDB" w:rsidP="00374020">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in 1</w:t>
      </w:r>
      <w:r w:rsidRPr="00B15BE1">
        <w:rPr>
          <w:vertAlign w:val="superscript"/>
        </w:rPr>
        <w:t>st</w:t>
      </w:r>
      <w:r>
        <w:t xml:space="preserve"> 2</w:t>
      </w:r>
      <w:r w:rsidRPr="00B15BE1">
        <w:rPr>
          <w:vertAlign w:val="superscript"/>
        </w:rPr>
        <w:t>nd</w:t>
      </w:r>
      <w:r>
        <w:t xml:space="preserve"> and 3</w:t>
      </w:r>
      <w:r w:rsidRPr="00B15BE1">
        <w:rPr>
          <w:vertAlign w:val="superscript"/>
        </w:rPr>
        <w:t>rd</w:t>
      </w:r>
      <w:r>
        <w:t xml:space="preserve"> rank. Note, CT = cultural tradition; DPR = disease and parasitic resistance; VB = veterinary bills; MH = management and handling; PQ = product quality</w:t>
      </w:r>
      <w:r w:rsidR="00374020">
        <w:t xml:space="preserve">. </w:t>
      </w:r>
    </w:p>
    <w:p w:rsidR="00EF4FDB" w:rsidRPr="00AF7F7A" w:rsidRDefault="00EF4FDB" w:rsidP="00EF4FDB">
      <w:pPr>
        <w:pStyle w:val="Heading3"/>
      </w:pPr>
      <w:r w:rsidRPr="00357A88">
        <w:t>Choice Model</w:t>
      </w:r>
      <w:r>
        <w:t>s</w:t>
      </w:r>
    </w:p>
    <w:p w:rsidR="00EF4FDB" w:rsidRDefault="00EF4FDB" w:rsidP="00EF4FDB">
      <w:r>
        <w:t>The choice models explore the hypothetical contract choices made by respondents that are dependent on information concerning contract attributes and respondent/farm characteristics. 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rsidR="00EF4FDB" w:rsidRDefault="00EF4FDB" w:rsidP="00EF4FDB"/>
    <w:p w:rsidR="00EF4FDB" w:rsidRDefault="00EF4FDB" w:rsidP="00EF4FDB">
      <w:r w:rsidRPr="003A69EE">
        <w:t>Initial results</w:t>
      </w:r>
      <w:r>
        <w:t xml:space="preserve"> from the MNL are provided in Appendix 3 to </w:t>
      </w:r>
      <w:r w:rsidR="00900CFE">
        <w:t>offer</w:t>
      </w:r>
      <w:r>
        <w:t xml:space="preserve"> an overview of the basic model estimation. Results from the more sophisticated RPL model for bovine and ovine farmers are reported separately in Table </w:t>
      </w:r>
      <w:r w:rsidR="00900CFE">
        <w:t>3.</w:t>
      </w:r>
      <w:r>
        <w:t xml:space="preserve">4. </w:t>
      </w:r>
      <w:r w:rsidRPr="00070992">
        <w:t>Both models</w:t>
      </w:r>
      <w:r>
        <w:t xml:space="preserve"> </w:t>
      </w:r>
      <w:r w:rsidRPr="00070992">
        <w:t xml:space="preserve">delivered a good statistical fit </w:t>
      </w:r>
      <w:r>
        <w:t xml:space="preserve">(i.e. the model is a good estimator of respondent choice) </w:t>
      </w:r>
      <w:r w:rsidRPr="00070992">
        <w:t>as indicated by Mc</w:t>
      </w:r>
      <w:r>
        <w:t>F</w:t>
      </w:r>
      <w:r w:rsidRPr="00070992">
        <w:t>adden pseudo R</w:t>
      </w:r>
      <w:r w:rsidRPr="00070992">
        <w:rPr>
          <w:vertAlign w:val="superscript"/>
        </w:rPr>
        <w:t>2</w:t>
      </w:r>
      <w:r w:rsidRPr="00070992">
        <w:t xml:space="preserve"> values</w:t>
      </w:r>
      <w:r>
        <w:rPr>
          <w:rStyle w:val="FootnoteReference"/>
        </w:rPr>
        <w:footnoteReference w:id="9"/>
      </w:r>
      <w:r w:rsidRPr="00070992">
        <w:t xml:space="preserve"> of 0.</w:t>
      </w:r>
      <w:r>
        <w:t>33 (bovines) and 0.38 (</w:t>
      </w:r>
      <w:proofErr w:type="spellStart"/>
      <w:r>
        <w:t>ovines</w:t>
      </w:r>
      <w:proofErr w:type="spellEnd"/>
      <w:r>
        <w:t xml:space="preserve">). </w:t>
      </w:r>
    </w:p>
    <w:p w:rsidR="00EF4FDB" w:rsidRDefault="00EF4FDB" w:rsidP="00EF4FDB">
      <w:pPr>
        <w:rPr>
          <w:bCs/>
        </w:rPr>
      </w:pPr>
      <w:r>
        <w:t xml:space="preserve"> </w:t>
      </w:r>
    </w:p>
    <w:p w:rsidR="00EF4FDB" w:rsidRPr="008E5986" w:rsidRDefault="00EF4FDB" w:rsidP="00EF4FDB">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t>:</w:t>
      </w:r>
      <w:r w:rsidRPr="008E5986">
        <w:t xml:space="preserve"> </w:t>
      </w:r>
      <w:r w:rsidRPr="00357A88">
        <w:t xml:space="preserve">RPL model output for estimated marginal utilities for both ovine and bovine models for </w:t>
      </w:r>
      <w:r>
        <w:t xml:space="preserve">the </w:t>
      </w:r>
      <w:r w:rsidRPr="00357A88">
        <w:t>CE attributes</w:t>
      </w:r>
      <w:r>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EF4FDB" w:rsidRPr="00500F2F" w:rsidTr="00374020">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r>
      <w:tr w:rsidR="00EF4FDB" w:rsidRPr="00500F2F" w:rsidTr="00374020">
        <w:trPr>
          <w:gridAfter w:val="2"/>
          <w:wAfter w:w="328" w:type="dxa"/>
          <w:trHeight w:val="287"/>
          <w:jc w:val="center"/>
        </w:trPr>
        <w:tc>
          <w:tcPr>
            <w:tcW w:w="2431" w:type="dxa"/>
            <w:noWrap/>
            <w:vAlign w:val="center"/>
            <w:hideMark/>
          </w:tcPr>
          <w:p w:rsidR="00EF4FDB" w:rsidRPr="00500F2F" w:rsidRDefault="00EF4FDB" w:rsidP="00374020">
            <w:pPr>
              <w:spacing w:line="276" w:lineRule="auto"/>
              <w:ind w:firstLine="0"/>
              <w:rPr>
                <w:i/>
                <w:color w:val="000000"/>
                <w:sz w:val="20"/>
                <w:szCs w:val="20"/>
              </w:rPr>
            </w:pPr>
            <w:r w:rsidRPr="00500F2F">
              <w:rPr>
                <w:i/>
                <w:color w:val="000000"/>
                <w:sz w:val="20"/>
                <w:szCs w:val="20"/>
              </w:rPr>
              <w:t>Random parameters</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-0.8</w:t>
            </w:r>
            <w:r>
              <w:rPr>
                <w:color w:val="000000"/>
                <w:sz w:val="20"/>
                <w:szCs w:val="20"/>
              </w:rPr>
              <w:t>29</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175</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0.984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213</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0.1</w:t>
            </w:r>
            <w:r>
              <w:rPr>
                <w:color w:val="000000"/>
                <w:sz w:val="20"/>
                <w:szCs w:val="20"/>
              </w:rPr>
              <w:t>47</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230</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0.618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259</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.5</w:t>
            </w:r>
            <w:r>
              <w:rPr>
                <w:color w:val="000000"/>
                <w:sz w:val="20"/>
                <w:szCs w:val="20"/>
              </w:rPr>
              <w:t>54</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221</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1.499</w:t>
            </w:r>
            <w:r w:rsidRPr="00500F2F">
              <w:rPr>
                <w:color w:val="000000"/>
                <w:sz w:val="20"/>
                <w:szCs w:val="20"/>
              </w:rPr>
              <w:t>**</w:t>
            </w:r>
            <w:r>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466</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w:t>
            </w:r>
            <w:r w:rsidRPr="00500F2F">
              <w:rPr>
                <w:color w:val="000000"/>
                <w:sz w:val="20"/>
                <w:szCs w:val="20"/>
              </w:rPr>
              <w:t>.0</w:t>
            </w:r>
            <w:r>
              <w:rPr>
                <w:color w:val="000000"/>
                <w:sz w:val="20"/>
                <w:szCs w:val="20"/>
              </w:rPr>
              <w:t>22</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3</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594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108</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1.90</w:t>
            </w:r>
            <w:r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516</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2.301***</w:t>
            </w:r>
          </w:p>
        </w:tc>
        <w:tc>
          <w:tcPr>
            <w:tcW w:w="1067" w:type="dxa"/>
            <w:gridSpan w:val="2"/>
            <w:tcBorders>
              <w:top w:val="nil"/>
              <w:left w:val="nil"/>
              <w:bottom w:val="single" w:sz="4" w:space="0" w:color="auto"/>
              <w:right w:val="nil"/>
            </w:tcBorders>
            <w:noWrap/>
            <w:vAlign w:val="bottom"/>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492</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 xml:space="preserve">Standard deviations of random parameters </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501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311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91</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1.022</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61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297</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1.689</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1.</w:t>
            </w:r>
            <w:r>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279</w:t>
            </w: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6</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012</w:t>
            </w: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1</w:t>
            </w:r>
            <w:r w:rsidRPr="00500F2F">
              <w:rPr>
                <w:color w:val="000000"/>
                <w:sz w:val="20"/>
                <w:szCs w:val="20"/>
              </w:rPr>
              <w:t>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282</w:t>
            </w:r>
          </w:p>
        </w:tc>
      </w:tr>
      <w:tr w:rsidR="00EF4FDB" w:rsidRPr="00500F2F" w:rsidTr="00374020">
        <w:trPr>
          <w:gridAfter w:val="1"/>
          <w:wAfter w:w="9" w:type="dxa"/>
          <w:trHeight w:val="333"/>
          <w:jc w:val="center"/>
        </w:trPr>
        <w:tc>
          <w:tcPr>
            <w:tcW w:w="2431"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Pr>
                <w:color w:val="000000"/>
                <w:sz w:val="20"/>
                <w:szCs w:val="20"/>
              </w:rPr>
              <w:t>0.378</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Covariates (socio-economic variables)</w:t>
            </w: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-0.981</w:t>
            </w:r>
            <w:r w:rsidRPr="00500F2F">
              <w:rPr>
                <w:sz w:val="20"/>
                <w:szCs w:val="20"/>
              </w:rPr>
              <w:t>**</w:t>
            </w:r>
            <w:r>
              <w:rPr>
                <w:sz w:val="20"/>
                <w:szCs w:val="20"/>
              </w:rPr>
              <w:t>*</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w:t>
            </w:r>
            <w:r>
              <w:rPr>
                <w:sz w:val="20"/>
                <w:szCs w:val="20"/>
              </w:rPr>
              <w:t>374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w:t>
            </w:r>
            <w:r w:rsidRPr="00500F2F">
              <w:rPr>
                <w:sz w:val="20"/>
                <w:szCs w:val="20"/>
              </w:rPr>
              <w:t>.0</w:t>
            </w:r>
            <w:r>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0.00</w:t>
            </w:r>
            <w:r>
              <w:rPr>
                <w:sz w:val="20"/>
                <w:szCs w:val="20"/>
              </w:rPr>
              <w:t>6</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N0:AES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-2.</w:t>
            </w:r>
            <w:r>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0.5</w:t>
            </w:r>
            <w:r>
              <w:rPr>
                <w:color w:val="000000"/>
                <w:sz w:val="20"/>
                <w:szCs w:val="20"/>
              </w:rPr>
              <w:t>65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62</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77</w:t>
            </w:r>
          </w:p>
        </w:tc>
      </w:tr>
      <w:tr w:rsidR="00EF4FDB" w:rsidRPr="00500F2F" w:rsidTr="00374020">
        <w:trPr>
          <w:gridAfter w:val="1"/>
          <w:wAfter w:w="9" w:type="dxa"/>
          <w:trHeight w:val="70"/>
          <w:jc w:val="center"/>
        </w:trPr>
        <w:tc>
          <w:tcPr>
            <w:tcW w:w="2431"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059" w:type="dxa"/>
            <w:gridSpan w:val="2"/>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416" w:type="dxa"/>
            <w:gridSpan w:val="2"/>
            <w:tcBorders>
              <w:top w:val="single" w:sz="4" w:space="0" w:color="auto"/>
              <w:left w:val="nil"/>
              <w:bottom w:val="nil"/>
              <w:right w:val="nil"/>
            </w:tcBorders>
            <w:noWrap/>
            <w:vAlign w:val="center"/>
          </w:tcPr>
          <w:p w:rsidR="00EF4FDB" w:rsidRPr="00500F2F" w:rsidRDefault="00EF4FDB" w:rsidP="00374020">
            <w:pPr>
              <w:spacing w:line="276" w:lineRule="auto"/>
              <w:ind w:firstLine="0"/>
              <w:rPr>
                <w:color w:val="000000"/>
                <w:sz w:val="20"/>
                <w:szCs w:val="20"/>
              </w:rPr>
            </w:pPr>
          </w:p>
        </w:tc>
        <w:tc>
          <w:tcPr>
            <w:tcW w:w="1067" w:type="dxa"/>
            <w:gridSpan w:val="2"/>
            <w:tcBorders>
              <w:top w:val="single" w:sz="4" w:space="0" w:color="auto"/>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No of observations</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rsidR="00EF4FDB" w:rsidRPr="00500F2F" w:rsidRDefault="00EF4FDB" w:rsidP="00374020">
            <w:pPr>
              <w:spacing w:line="276" w:lineRule="auto"/>
              <w:ind w:firstLine="0"/>
              <w:rPr>
                <w:color w:val="000000"/>
                <w:sz w:val="20"/>
                <w:szCs w:val="20"/>
              </w:rPr>
            </w:pP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  324</w:t>
            </w:r>
          </w:p>
        </w:tc>
        <w:tc>
          <w:tcPr>
            <w:tcW w:w="1067" w:type="dxa"/>
            <w:gridSpan w:val="2"/>
            <w:noWrap/>
            <w:vAlign w:val="center"/>
          </w:tcPr>
          <w:p w:rsidR="00EF4FDB" w:rsidRPr="00500F2F" w:rsidRDefault="00EF4FDB" w:rsidP="00374020">
            <w:pPr>
              <w:spacing w:line="276" w:lineRule="auto"/>
              <w:ind w:firstLine="0"/>
              <w:rPr>
                <w:color w:val="000000"/>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344.089</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222.246</w:t>
            </w:r>
          </w:p>
        </w:tc>
        <w:tc>
          <w:tcPr>
            <w:tcW w:w="328" w:type="dxa"/>
            <w:gridSpan w:val="2"/>
            <w:tcBorders>
              <w:left w:val="nil"/>
              <w:bottom w:val="nil"/>
              <w:right w:val="nil"/>
            </w:tcBorders>
            <w:noWrap/>
            <w:vAlign w:val="bottom"/>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331.345</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325</w:t>
            </w:r>
          </w:p>
        </w:tc>
        <w:tc>
          <w:tcPr>
            <w:tcW w:w="839"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376</w:t>
            </w:r>
          </w:p>
        </w:tc>
        <w:tc>
          <w:tcPr>
            <w:tcW w:w="328" w:type="dxa"/>
            <w:gridSpan w:val="2"/>
            <w:tcBorders>
              <w:bottom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7170" w:type="dxa"/>
            <w:gridSpan w:val="7"/>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bl>
    <w:p w:rsidR="00EF4FDB" w:rsidRDefault="00EF4FDB" w:rsidP="00EF4FDB">
      <w:pPr>
        <w:rPr>
          <w:bCs/>
        </w:rPr>
      </w:pPr>
    </w:p>
    <w:p w:rsidR="00EF4FDB" w:rsidRDefault="00EF4FDB" w:rsidP="00EF4FDB">
      <w:pPr>
        <w:rPr>
          <w:bCs/>
        </w:rPr>
      </w:pPr>
      <w:commentRangeStart w:id="13"/>
      <w:r w:rsidRPr="00F8735E">
        <w:rPr>
          <w:bCs/>
        </w:rPr>
        <w:t>The N0</w:t>
      </w:r>
      <w:r>
        <w:rPr>
          <w:bCs/>
        </w:rPr>
        <w:t xml:space="preserve"> (non-contract option)</w:t>
      </w:r>
      <w:r w:rsidRPr="00F8735E">
        <w:rPr>
          <w:bCs/>
        </w:rPr>
        <w:t xml:space="preserve"> </w:t>
      </w:r>
      <w:commentRangeEnd w:id="13"/>
      <w:r w:rsidR="00900CFE">
        <w:rPr>
          <w:rStyle w:val="CommentReference"/>
        </w:rPr>
        <w:commentReference w:id="13"/>
      </w:r>
      <w:r w:rsidRPr="00F8735E">
        <w:rPr>
          <w:bCs/>
        </w:rPr>
        <w:t>is positive and significant in both models meaning most farmers have preferences for the status quo option which follows economic theory</w:t>
      </w:r>
      <w:r>
        <w:rPr>
          <w:bCs/>
        </w:rPr>
        <w:t xml:space="preserve">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Pr>
          <w:bCs/>
        </w:rPr>
        <w:fldChar w:fldCharType="separate"/>
      </w:r>
      <w:r w:rsidRPr="00B50373">
        <w:rPr>
          <w:bCs/>
          <w:noProof/>
        </w:rPr>
        <w:t>(Greiner, 2015)</w:t>
      </w:r>
      <w:r>
        <w:rPr>
          <w:bCs/>
        </w:rPr>
        <w:fldChar w:fldCharType="end"/>
      </w:r>
      <w:r>
        <w:rPr>
          <w:bCs/>
        </w:rPr>
        <w:t xml:space="preserve">. This is perhaps because there are some variables, not included in the model, which induce farmers to prefer to not join the offered contract alternatives. </w:t>
      </w:r>
      <w:r w:rsidRPr="00F8735E">
        <w:rPr>
          <w:bCs/>
        </w:rPr>
        <w:t>The subsidy attribute is</w:t>
      </w:r>
      <w:r w:rsidRPr="00F8735E">
        <w:rPr>
          <w:bCs/>
          <w:lang w:val="x-none"/>
        </w:rPr>
        <w:t xml:space="preserve"> </w:t>
      </w:r>
      <w:r w:rsidRPr="00F8735E">
        <w:rPr>
          <w:bCs/>
        </w:rPr>
        <w:t>positive in both models meaning higher conservation payments incr</w:t>
      </w:r>
      <w:r>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Pr>
          <w:bCs/>
        </w:rPr>
        <w:t xml:space="preserve">. Scheme support was not significant for both bovine and ovine farmers. </w:t>
      </w:r>
      <w:r w:rsidRPr="00F8735E">
        <w:rPr>
          <w:bCs/>
        </w:rPr>
        <w:t xml:space="preserve">Structure of scheme </w:t>
      </w:r>
      <w:r>
        <w:rPr>
          <w:bCs/>
        </w:rPr>
        <w:t>was</w:t>
      </w:r>
      <w:r w:rsidRPr="00F8735E">
        <w:rPr>
          <w:bCs/>
        </w:rPr>
        <w:t xml:space="preserve"> negative and significant for </w:t>
      </w:r>
      <w:r>
        <w:rPr>
          <w:bCs/>
        </w:rPr>
        <w:t xml:space="preserve">bovine farmers meaning they </w:t>
      </w:r>
      <w:r w:rsidRPr="00F8735E">
        <w:rPr>
          <w:bCs/>
        </w:rPr>
        <w:t xml:space="preserve">prefer individually managed </w:t>
      </w:r>
      <w:r>
        <w:rPr>
          <w:bCs/>
        </w:rPr>
        <w:t xml:space="preserve">conservation </w:t>
      </w:r>
      <w:r w:rsidRPr="00F8735E">
        <w:rPr>
          <w:bCs/>
        </w:rPr>
        <w:t>schemes</w:t>
      </w:r>
      <w:r>
        <w:rPr>
          <w:bCs/>
        </w:rPr>
        <w:t>. For ovine farmers structure of scheme is positive and significant, suggesting they prefer community m</w:t>
      </w:r>
      <w:r w:rsidR="002D5223">
        <w:rPr>
          <w:bCs/>
        </w:rPr>
        <w:t>anaged conservation programmes.</w:t>
      </w:r>
    </w:p>
    <w:p w:rsidR="00EF4FDB" w:rsidRDefault="00EF4FDB" w:rsidP="00EF4FDB">
      <w:pPr>
        <w:rPr>
          <w:bCs/>
        </w:rPr>
      </w:pPr>
    </w:p>
    <w:p w:rsidR="00EF4FDB" w:rsidRDefault="00EF4FDB" w:rsidP="00EF4FDB">
      <w:pPr>
        <w:rPr>
          <w:bCs/>
        </w:rPr>
      </w:pPr>
      <w:r>
        <w:rPr>
          <w:bCs/>
        </w:rPr>
        <w:t xml:space="preserve">Significant standard deviations of the normally distributed coefficients indicate there is heterogeneity in farmers’ preferences for some attributes. </w:t>
      </w:r>
      <w:r w:rsidRPr="00F8735E">
        <w:rPr>
          <w:bCs/>
        </w:rPr>
        <w:t xml:space="preserve">The standard deviations </w:t>
      </w:r>
      <w:r>
        <w:rPr>
          <w:bCs/>
        </w:rPr>
        <w:t xml:space="preserve">were significant </w:t>
      </w:r>
      <w:r w:rsidRPr="00F8735E">
        <w:rPr>
          <w:bCs/>
        </w:rPr>
        <w:t xml:space="preserve">for all attributes accept contract length </w:t>
      </w:r>
      <w:r>
        <w:rPr>
          <w:bCs/>
        </w:rPr>
        <w:t xml:space="preserve">and subsidy </w:t>
      </w:r>
      <w:r w:rsidRPr="00F8735E">
        <w:rPr>
          <w:bCs/>
        </w:rPr>
        <w:t>(bovines only) and scheme support</w:t>
      </w:r>
      <w:r>
        <w:rPr>
          <w:bCs/>
        </w:rPr>
        <w:t xml:space="preserve"> and subsidy (</w:t>
      </w:r>
      <w:proofErr w:type="spellStart"/>
      <w:r>
        <w:rPr>
          <w:bCs/>
        </w:rPr>
        <w:t>ovines</w:t>
      </w:r>
      <w:proofErr w:type="spellEnd"/>
      <w:r>
        <w:rPr>
          <w:bCs/>
        </w:rPr>
        <w:t xml:space="preserve"> only). </w:t>
      </w:r>
      <w:r w:rsidR="00900CFE">
        <w:rPr>
          <w:bCs/>
        </w:rPr>
        <w:t>This heterogeneity can complicate interpretation of the parameter estimates.</w:t>
      </w:r>
    </w:p>
    <w:p w:rsidR="00EF4FDB" w:rsidRPr="00F8735E" w:rsidRDefault="00EF4FDB" w:rsidP="00EF4FDB">
      <w:pPr>
        <w:rPr>
          <w:bCs/>
        </w:rPr>
      </w:pPr>
    </w:p>
    <w:p w:rsidR="00EF4FDB" w:rsidRDefault="00EF4FDB" w:rsidP="00EF4FDB">
      <w:pPr>
        <w:rPr>
          <w:bCs/>
        </w:rPr>
      </w:pPr>
      <w:r>
        <w:rPr>
          <w:bCs/>
        </w:rPr>
        <w:t xml:space="preserve">Additionally, we also tested for significant relationships between respondent preferences for different contract attributes and various individual specific covariates. </w:t>
      </w:r>
      <w:r w:rsidRPr="00F8735E">
        <w:rPr>
          <w:bCs/>
        </w:rPr>
        <w:t>The significant covariate</w:t>
      </w:r>
      <w:r>
        <w:rPr>
          <w:bCs/>
        </w:rPr>
        <w:t xml:space="preserve"> interactions</w:t>
      </w:r>
      <w:r w:rsidRPr="00F8735E">
        <w:rPr>
          <w:bCs/>
        </w:rPr>
        <w:t xml:space="preserve"> </w:t>
      </w:r>
      <w:r>
        <w:rPr>
          <w:bCs/>
        </w:rPr>
        <w:t>for</w:t>
      </w:r>
      <w:r w:rsidRPr="00F8735E">
        <w:rPr>
          <w:bCs/>
        </w:rPr>
        <w:t xml:space="preserve"> both models are listed in Table </w:t>
      </w:r>
      <w:r w:rsidR="00002643">
        <w:rPr>
          <w:bCs/>
        </w:rPr>
        <w:t>3.</w:t>
      </w:r>
      <w:r>
        <w:rPr>
          <w:bCs/>
        </w:rPr>
        <w:t>4.</w:t>
      </w:r>
      <w:r w:rsidRPr="00F8735E">
        <w:rPr>
          <w:bCs/>
        </w:rPr>
        <w:t xml:space="preserve"> </w:t>
      </w:r>
      <w:r>
        <w:rPr>
          <w:bCs/>
        </w:rPr>
        <w:t>For both models, a negative, significant relationship was obtained by interacting farmers currently enrolled in AES schemes with subsidy (COS)</w:t>
      </w:r>
      <w:r w:rsidRPr="00F8735E">
        <w:rPr>
          <w:bCs/>
        </w:rPr>
        <w:t xml:space="preserve"> </w:t>
      </w:r>
      <w:r>
        <w:rPr>
          <w:bCs/>
        </w:rPr>
        <w:t xml:space="preserve">suggesting farmers </w:t>
      </w:r>
      <w:r w:rsidRPr="00F8735E">
        <w:rPr>
          <w:bCs/>
        </w:rPr>
        <w:t xml:space="preserve">enrolled in AES </w:t>
      </w:r>
      <w:r>
        <w:rPr>
          <w:bCs/>
        </w:rPr>
        <w:t>measures</w:t>
      </w:r>
      <w:r w:rsidRPr="00F8735E">
        <w:rPr>
          <w:bCs/>
        </w:rPr>
        <w:t xml:space="preserve"> require </w:t>
      </w:r>
      <w:r>
        <w:rPr>
          <w:bCs/>
        </w:rPr>
        <w:t>less</w:t>
      </w:r>
      <w:r w:rsidRPr="00F8735E">
        <w:rPr>
          <w:bCs/>
        </w:rPr>
        <w:t xml:space="preserve"> subsidy support</w:t>
      </w:r>
      <w:r>
        <w:rPr>
          <w:bCs/>
        </w:rPr>
        <w:t>. Conversely, f</w:t>
      </w:r>
      <w:r w:rsidRPr="00F8735E">
        <w:rPr>
          <w:bCs/>
        </w:rPr>
        <w:t>armers not enrolled in AES schemes d</w:t>
      </w:r>
      <w:r>
        <w:rPr>
          <w:bCs/>
        </w:rPr>
        <w:t>emanded higher subsidy payments. The N0 interacted with AES was positive and significant suggesting farmers currently enrolled in AES schemes were more likely to select the non-contract option. Education level did not influence likelihood of enrolling into a contract and farmer age did not affect preferences for contract length (both non-significant)</w:t>
      </w:r>
      <w:r w:rsidR="00374020">
        <w:rPr>
          <w:bCs/>
        </w:rPr>
        <w:t xml:space="preserve">. </w:t>
      </w:r>
    </w:p>
    <w:p w:rsidR="00EF4FDB" w:rsidRDefault="00EF4FDB" w:rsidP="00EF4FDB">
      <w:pPr>
        <w:rPr>
          <w:bCs/>
        </w:rPr>
      </w:pPr>
    </w:p>
    <w:p w:rsidR="00EF4FDB" w:rsidRDefault="00EF4FDB" w:rsidP="00EF4FDB">
      <w:pPr>
        <w:rPr>
          <w:bCs/>
        </w:rPr>
      </w:pPr>
      <w:r>
        <w:rPr>
          <w:bCs/>
        </w:rPr>
        <w:t>For bovine farmers, interacting respondents wishing to receive community benefits from the scheme (</w:t>
      </w:r>
      <w:r w:rsidRPr="00F8735E">
        <w:rPr>
          <w:bCs/>
        </w:rPr>
        <w:t>BEN</w:t>
      </w:r>
      <w:r>
        <w:rPr>
          <w:bCs/>
        </w:rPr>
        <w:t>)</w:t>
      </w:r>
      <w:r w:rsidRPr="00F8735E">
        <w:rPr>
          <w:bCs/>
        </w:rPr>
        <w:t xml:space="preserve"> with COS was significant and positive</w:t>
      </w:r>
      <w:r>
        <w:rPr>
          <w:bCs/>
        </w:rPr>
        <w:t>,</w:t>
      </w:r>
      <w:r w:rsidRPr="00F8735E">
        <w:rPr>
          <w:bCs/>
        </w:rPr>
        <w:t xml:space="preserve"> indicating farmers looking to receive community based (in-kind) </w:t>
      </w:r>
      <w:r>
        <w:rPr>
          <w:bCs/>
        </w:rPr>
        <w:t xml:space="preserve">rewards </w:t>
      </w:r>
      <w:r w:rsidRPr="00F8735E">
        <w:rPr>
          <w:bCs/>
        </w:rPr>
        <w:t xml:space="preserve">require </w:t>
      </w:r>
      <w:r>
        <w:rPr>
          <w:bCs/>
        </w:rPr>
        <w:t xml:space="preserve">a </w:t>
      </w:r>
      <w:r w:rsidRPr="00F8735E">
        <w:rPr>
          <w:bCs/>
        </w:rPr>
        <w:t xml:space="preserve">higher </w:t>
      </w:r>
      <w:r>
        <w:rPr>
          <w:bCs/>
        </w:rPr>
        <w:t xml:space="preserve">equivalent </w:t>
      </w:r>
      <w:r w:rsidRPr="00F8735E">
        <w:rPr>
          <w:bCs/>
        </w:rPr>
        <w:t xml:space="preserve">subsidy </w:t>
      </w:r>
      <w:r>
        <w:rPr>
          <w:bCs/>
        </w:rPr>
        <w:t>reward.</w:t>
      </w:r>
      <w:r w:rsidRPr="00F8735E">
        <w:rPr>
          <w:bCs/>
        </w:rPr>
        <w:t xml:space="preserve"> </w:t>
      </w:r>
      <w:r>
        <w:rPr>
          <w:bCs/>
        </w:rPr>
        <w:t>For ovine farmers, interacting BEN with structure of scheme (</w:t>
      </w:r>
      <w:r w:rsidRPr="00F8735E">
        <w:rPr>
          <w:bCs/>
        </w:rPr>
        <w:t>SOS</w:t>
      </w:r>
      <w:r>
        <w:rPr>
          <w:bCs/>
        </w:rPr>
        <w:t>)</w:t>
      </w:r>
      <w:r w:rsidRPr="00F8735E">
        <w:rPr>
          <w:bCs/>
        </w:rPr>
        <w:t xml:space="preserve"> is negative and significant meaning farmers preferring individual benefit schemes also prefer individually managed conservation programmes</w:t>
      </w:r>
      <w:r>
        <w:rPr>
          <w:bCs/>
        </w:rPr>
        <w:t xml:space="preserve"> (i.e. consistency in our results). Interacting BEN with COS was also negative and significant suggesting ovine farmers preferring individual payment schemes are WTA lower subsidy premiums.</w:t>
      </w:r>
    </w:p>
    <w:p w:rsidR="00EF4FDB" w:rsidRPr="00397E0E" w:rsidRDefault="00EF4FDB" w:rsidP="00374020">
      <w:pPr>
        <w:pStyle w:val="Heading3"/>
      </w:pPr>
      <w:r w:rsidRPr="004E4A8C">
        <w:t>Willingness to accept estimates</w:t>
      </w:r>
    </w:p>
    <w:p w:rsidR="00EF4FDB" w:rsidRDefault="00EF4FDB" w:rsidP="00EF4FDB">
      <w:r>
        <w:t xml:space="preserve">For WTA estimates (Table </w:t>
      </w:r>
      <w:r w:rsidR="00501C60">
        <w:t>3.</w:t>
      </w:r>
      <w:r>
        <w:t xml:space="preserve">5)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starting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t xml:space="preserve">; where baseline refers to a shorter contract length, scheme application support only and an individually managed conservation breeding programme. Changing from a 5 to 10 year contract would cost around </w:t>
      </w:r>
      <w:r w:rsidRPr="00070992">
        <w:t>€</w:t>
      </w:r>
      <w:r>
        <w:rPr>
          <w:color w:val="222222"/>
          <w:shd w:val="clear" w:color="auto" w:fill="FFFFFF"/>
        </w:rPr>
        <w:t xml:space="preserve">72.8 </w:t>
      </w:r>
      <w:r w:rsidRPr="00070992">
        <w:rPr>
          <w:vertAlign w:val="superscript"/>
        </w:rPr>
        <w:t>year-1</w:t>
      </w:r>
      <w:r>
        <w:rPr>
          <w:vertAlign w:val="superscript"/>
        </w:rPr>
        <w:t xml:space="preserve"> </w:t>
      </w:r>
      <w:r w:rsidRPr="005878F4">
        <w:t>and</w:t>
      </w:r>
      <w:r>
        <w:t xml:space="preserve"> </w:t>
      </w:r>
      <w:r w:rsidRPr="00070992">
        <w:t>€</w:t>
      </w:r>
      <w:r>
        <w:rPr>
          <w:color w:val="222222"/>
          <w:shd w:val="clear" w:color="auto" w:fill="FFFFFF"/>
        </w:rPr>
        <w:t xml:space="preserve">3.3 </w:t>
      </w:r>
      <w:r w:rsidRPr="00070992">
        <w:rPr>
          <w:vertAlign w:val="superscript"/>
        </w:rPr>
        <w:t>year-1</w:t>
      </w:r>
      <w:r>
        <w:rPr>
          <w:vertAlign w:val="superscript"/>
        </w:rPr>
        <w:t xml:space="preserve"> </w:t>
      </w:r>
      <w:r>
        <w:t xml:space="preserve">for bovines and </w:t>
      </w:r>
      <w:proofErr w:type="spellStart"/>
      <w:r>
        <w:t>ovines</w:t>
      </w:r>
      <w:proofErr w:type="spellEnd"/>
      <w:r>
        <w:t xml:space="preserve"> respectively. To move from an individual to a community managed conservation scheme would cost an additional </w:t>
      </w:r>
      <w:r w:rsidRPr="00070992">
        <w:t>€</w:t>
      </w:r>
      <w:r>
        <w:rPr>
          <w:color w:val="222222"/>
          <w:shd w:val="clear" w:color="auto" w:fill="FFFFFF"/>
        </w:rPr>
        <w:t xml:space="preserve">48.6 </w:t>
      </w:r>
      <w:r w:rsidRPr="00070992">
        <w:rPr>
          <w:vertAlign w:val="superscript"/>
        </w:rPr>
        <w:t>year-1</w:t>
      </w:r>
      <w:r>
        <w:rPr>
          <w:vertAlign w:val="superscript"/>
        </w:rPr>
        <w:t xml:space="preserve"> </w:t>
      </w:r>
      <w:r>
        <w:t xml:space="preserve">for bovine farmers while conversely for ovine farmers it would cost an additional </w:t>
      </w:r>
      <w:r w:rsidRPr="00070992">
        <w:rPr>
          <w:color w:val="222222"/>
          <w:shd w:val="clear" w:color="auto" w:fill="FFFFFF"/>
        </w:rPr>
        <w:t>€</w:t>
      </w:r>
      <w:r>
        <w:t>5</w:t>
      </w:r>
      <w:r w:rsidRPr="00070992">
        <w:t xml:space="preserve"> </w:t>
      </w:r>
      <w:r w:rsidRPr="00070992">
        <w:rPr>
          <w:vertAlign w:val="superscript"/>
        </w:rPr>
        <w:t>year-1</w:t>
      </w:r>
      <w:r>
        <w:rPr>
          <w:vertAlign w:val="superscript"/>
        </w:rPr>
        <w:t xml:space="preserve"> </w:t>
      </w:r>
      <w:r>
        <w:t xml:space="preserve">to enrol them in an individual scheme. </w:t>
      </w:r>
    </w:p>
    <w:p w:rsidR="00EF4FDB" w:rsidRDefault="00EF4FDB" w:rsidP="00EF4FDB"/>
    <w:p w:rsidR="00EF4FDB" w:rsidRPr="00374020" w:rsidRDefault="00EF4FDB" w:rsidP="00374020">
      <w:proofErr w:type="gramStart"/>
      <w:r w:rsidRPr="00374020">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5</w:t>
      </w:r>
      <w:r w:rsidR="00FB23F5">
        <w:rPr>
          <w:b/>
        </w:rPr>
        <w:fldChar w:fldCharType="end"/>
      </w:r>
      <w:r w:rsidRPr="00374020">
        <w:t>: WTA results (</w:t>
      </w:r>
      <w:proofErr w:type="gramStart"/>
      <w:r w:rsidRPr="00374020">
        <w:t xml:space="preserve">€  </w:t>
      </w:r>
      <w:r w:rsidRPr="00374020">
        <w:rPr>
          <w:vertAlign w:val="superscript"/>
        </w:rPr>
        <w:t>year</w:t>
      </w:r>
      <w:proofErr w:type="gramEnd"/>
      <w:r w:rsidRPr="00374020">
        <w:rPr>
          <w:vertAlign w:val="superscript"/>
        </w:rPr>
        <w:t>-1</w:t>
      </w:r>
      <w:r w:rsidRPr="00374020">
        <w:t>) derived from the RPL model for both ovine and bovine farmers</w:t>
      </w:r>
      <w:r w:rsidRPr="00374020">
        <w:rPr>
          <w:b/>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EF4FDB" w:rsidRPr="00500F2F" w:rsidTr="00374020">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72.8</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-33.1 to -144.7</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3.3</w:t>
            </w:r>
            <w:r w:rsidRPr="00500F2F">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1.4 to -7.3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12.9</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40.7 to -37.6</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0.2</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1.4 to -2.3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48.6</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8.3</w:t>
            </w:r>
            <w:r w:rsidRPr="00500F2F">
              <w:rPr>
                <w:color w:val="000000"/>
                <w:sz w:val="20"/>
                <w:szCs w:val="20"/>
              </w:rPr>
              <w:t xml:space="preserve"> to -</w:t>
            </w:r>
            <w:r>
              <w:rPr>
                <w:color w:val="000000"/>
                <w:sz w:val="20"/>
                <w:szCs w:val="20"/>
              </w:rPr>
              <w:t>121.8</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5.0</w:t>
            </w:r>
            <w:r w:rsidRPr="00500F2F">
              <w:rPr>
                <w:color w:val="000000"/>
                <w:sz w:val="20"/>
                <w:szCs w:val="20"/>
              </w:rPr>
              <w:t>*</w:t>
            </w:r>
            <w:r>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6.0 to 3.1</w:t>
            </w:r>
          </w:p>
        </w:tc>
      </w:tr>
      <w:tr w:rsidR="00EF4FDB" w:rsidRPr="00500F2F" w:rsidTr="00374020">
        <w:trPr>
          <w:trHeight w:val="287"/>
          <w:jc w:val="center"/>
        </w:trPr>
        <w:tc>
          <w:tcPr>
            <w:tcW w:w="2454" w:type="dxa"/>
            <w:noWrap/>
            <w:vAlign w:val="center"/>
          </w:tcPr>
          <w:p w:rsidR="00EF4FDB" w:rsidRPr="00500F2F" w:rsidRDefault="00EF4FDB" w:rsidP="00374020">
            <w:pPr>
              <w:spacing w:line="276" w:lineRule="auto"/>
              <w:ind w:firstLine="0"/>
              <w:rPr>
                <w:color w:val="000000"/>
                <w:sz w:val="20"/>
                <w:szCs w:val="20"/>
              </w:rPr>
            </w:pPr>
            <w:r w:rsidRPr="00327145">
              <w:rPr>
                <w:color w:val="000000"/>
                <w:sz w:val="20"/>
                <w:szCs w:val="20"/>
              </w:rPr>
              <w:t>[COS] Subsidy</w:t>
            </w:r>
          </w:p>
        </w:tc>
        <w:tc>
          <w:tcPr>
            <w:tcW w:w="1242"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408"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387"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123"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r>
      <w:tr w:rsidR="00EF4FDB" w:rsidRPr="00500F2F" w:rsidTr="00374020">
        <w:trPr>
          <w:trHeight w:val="287"/>
          <w:jc w:val="center"/>
        </w:trPr>
        <w:tc>
          <w:tcPr>
            <w:tcW w:w="2454" w:type="dxa"/>
            <w:tcBorders>
              <w:bottom w:val="single" w:sz="4" w:space="0" w:color="auto"/>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166.9</w:t>
            </w:r>
            <w:r w:rsidRPr="00500F2F">
              <w:rPr>
                <w:color w:val="000000"/>
                <w:sz w:val="20"/>
                <w:szCs w:val="20"/>
              </w:rPr>
              <w:t>***</w:t>
            </w:r>
          </w:p>
        </w:tc>
        <w:tc>
          <w:tcPr>
            <w:tcW w:w="1408"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198.3 to 109.8</w:t>
            </w:r>
          </w:p>
        </w:tc>
        <w:tc>
          <w:tcPr>
            <w:tcW w:w="1387"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7.0</w:t>
            </w:r>
            <w:r w:rsidRPr="00500F2F">
              <w:rPr>
                <w:color w:val="000000"/>
                <w:sz w:val="20"/>
                <w:szCs w:val="20"/>
              </w:rPr>
              <w:t>***</w:t>
            </w:r>
          </w:p>
        </w:tc>
        <w:tc>
          <w:tcPr>
            <w:tcW w:w="1123" w:type="dxa"/>
            <w:tcBorders>
              <w:bottom w:val="single" w:sz="4" w:space="0" w:color="auto"/>
            </w:tcBorders>
            <w:noWrap/>
            <w:vAlign w:val="bottom"/>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6</w:t>
            </w:r>
            <w:r>
              <w:rPr>
                <w:color w:val="000000"/>
                <w:sz w:val="20"/>
                <w:szCs w:val="20"/>
              </w:rPr>
              <w:t>7.6 to 5.9</w:t>
            </w:r>
          </w:p>
        </w:tc>
      </w:tr>
    </w:tbl>
    <w:p w:rsidR="00EF4FDB" w:rsidRPr="005A0F36" w:rsidRDefault="00EF4FDB" w:rsidP="00EF4FDB">
      <w:r>
        <w:rPr>
          <w:sz w:val="20"/>
          <w:szCs w:val="20"/>
        </w:rPr>
        <w:t xml:space="preserve">Note, </w:t>
      </w:r>
      <w:r w:rsidRPr="00500F2F">
        <w:rPr>
          <w:color w:val="000000"/>
          <w:sz w:val="20"/>
          <w:szCs w:val="20"/>
        </w:rPr>
        <w:t>***; ** indicates significance at 1% and 5% respectively</w:t>
      </w:r>
    </w:p>
    <w:p w:rsidR="00EF4FDB" w:rsidRPr="00D6005E" w:rsidRDefault="00EF4FDB" w:rsidP="00EF4FDB">
      <w:pPr>
        <w:pStyle w:val="Heading2"/>
      </w:pPr>
      <w:r>
        <w:t>Estimating contract participation</w:t>
      </w:r>
    </w:p>
    <w:p w:rsidR="00EF4FDB" w:rsidRDefault="00EF4FDB" w:rsidP="00EF4FDB">
      <w:r>
        <w:t>Contract participation was</w:t>
      </w:r>
      <w:r w:rsidRPr="00070992">
        <w:t xml:space="preserve"> </w:t>
      </w:r>
      <w:r>
        <w:t>estimated</w:t>
      </w:r>
      <w:r w:rsidRPr="00070992">
        <w:t xml:space="preserve"> </w:t>
      </w:r>
      <w:r>
        <w:t>according to different</w:t>
      </w:r>
      <w:r w:rsidRPr="00070992">
        <w:t xml:space="preserve"> </w:t>
      </w:r>
      <w:r>
        <w:t xml:space="preserve">payment and contract </w:t>
      </w:r>
      <w:r w:rsidRPr="00070992">
        <w:t xml:space="preserve">scenarios to determine how </w:t>
      </w:r>
      <w:r>
        <w:t xml:space="preserve">projected </w:t>
      </w:r>
      <w:r w:rsidRPr="00070992">
        <w:t xml:space="preserve">uptake </w:t>
      </w:r>
      <w:r>
        <w:t xml:space="preserve">by farmers </w:t>
      </w:r>
      <w:r w:rsidRPr="00070992">
        <w:t xml:space="preserve">varied according to contract </w:t>
      </w:r>
      <w:r>
        <w:t>attributes. Coefficient means from the RPL model were used for calculating probabilities under two alternative scenarios; optimal and non-optimal contracts, where optimal refers to contract attributes that meet farmer preferences elicited in the CE while ‘non-optimal’ contracts do not. For instance, for bovines this would be a 5 year contract that is individually managed. The subsidy premium took consistent values across both scenarios, ranging from 10% to 100% of remuneration offered in the RDP scheme option. This allowed exploration of how scheme uptake might vary with different contract options to gauge the importance of monetary and non-monetary attributes in farmer decision making.</w:t>
      </w:r>
    </w:p>
    <w:p w:rsidR="00EF4FDB" w:rsidRDefault="00EF4FDB" w:rsidP="00EF4FDB">
      <w:pPr>
        <w:rPr>
          <w:color w:val="000000"/>
          <w:sz w:val="20"/>
          <w:szCs w:val="20"/>
        </w:rPr>
      </w:pPr>
    </w:p>
    <w:p w:rsidR="00EF4FDB" w:rsidRDefault="00EF4FDB" w:rsidP="00EF4FDB">
      <w:r>
        <w:t>As expected, n</w:t>
      </w:r>
      <w:r w:rsidRPr="00070992">
        <w:t xml:space="preserve">on-optimal contracts </w:t>
      </w:r>
      <w:r>
        <w:t xml:space="preserve">were estimated to receive lower participation relative to optimal contracts (Figure </w:t>
      </w:r>
      <w:r w:rsidR="002D5223">
        <w:t>3.</w:t>
      </w:r>
      <w:r>
        <w:t>5). Participation estimates ranged from 4% (</w:t>
      </w:r>
      <w:r w:rsidRPr="00070992">
        <w:t>€20</w:t>
      </w:r>
      <w:r>
        <w:t xml:space="preserve"> </w:t>
      </w:r>
      <w:r w:rsidRPr="00070992">
        <w:rPr>
          <w:vertAlign w:val="superscript"/>
        </w:rPr>
        <w:t>year-1</w:t>
      </w:r>
      <w:r>
        <w:t>) to 70% (</w:t>
      </w:r>
      <w:r w:rsidRPr="00070992">
        <w:t>€200</w:t>
      </w:r>
      <w:r w:rsidRPr="00DC3485">
        <w:rPr>
          <w:vertAlign w:val="superscript"/>
        </w:rPr>
        <w:t xml:space="preserve"> </w:t>
      </w:r>
      <w:r w:rsidRPr="00070992">
        <w:rPr>
          <w:vertAlign w:val="superscript"/>
        </w:rPr>
        <w:t>year-1</w:t>
      </w:r>
      <w:r>
        <w:t>) for bovines and 2% (</w:t>
      </w:r>
      <w:r w:rsidRPr="00070992">
        <w:t>€</w:t>
      </w:r>
      <w:r>
        <w:t xml:space="preserve">1 </w:t>
      </w:r>
      <w:r w:rsidRPr="00070992">
        <w:rPr>
          <w:vertAlign w:val="superscript"/>
        </w:rPr>
        <w:t>year-1</w:t>
      </w:r>
      <w:r>
        <w:t>) to 78% (</w:t>
      </w:r>
      <w:r w:rsidRPr="00070992">
        <w:t>€</w:t>
      </w:r>
      <w:r>
        <w:t xml:space="preserve">10 </w:t>
      </w:r>
      <w:r w:rsidRPr="00070992">
        <w:rPr>
          <w:vertAlign w:val="superscript"/>
        </w:rPr>
        <w:t>year-1</w:t>
      </w:r>
      <w:r>
        <w:t>) for ovine farmers under the non-optimal scenario. Conversely, in the optimal scenario participation estimates ranged from 38% (</w:t>
      </w:r>
      <w:r w:rsidRPr="00070992">
        <w:t>€20</w:t>
      </w:r>
      <w:r>
        <w:t xml:space="preserve"> </w:t>
      </w:r>
      <w:r w:rsidRPr="00070992">
        <w:rPr>
          <w:vertAlign w:val="superscript"/>
        </w:rPr>
        <w:t>year-1</w:t>
      </w:r>
      <w:r>
        <w:t>) to 97% (</w:t>
      </w:r>
      <w:r w:rsidRPr="00070992">
        <w:t>€200</w:t>
      </w:r>
      <w:r w:rsidRPr="00DC3485">
        <w:rPr>
          <w:vertAlign w:val="superscript"/>
        </w:rPr>
        <w:t xml:space="preserve"> </w:t>
      </w:r>
      <w:r w:rsidRPr="00070992">
        <w:rPr>
          <w:vertAlign w:val="superscript"/>
        </w:rPr>
        <w:t>year-1</w:t>
      </w:r>
      <w:r>
        <w:t>) for bovines and 71% (</w:t>
      </w:r>
      <w:r w:rsidRPr="00070992">
        <w:t>€</w:t>
      </w:r>
      <w:r>
        <w:t xml:space="preserve">1 </w:t>
      </w:r>
      <w:r w:rsidRPr="00070992">
        <w:rPr>
          <w:vertAlign w:val="superscript"/>
        </w:rPr>
        <w:t>year-1</w:t>
      </w:r>
      <w:r>
        <w:t>) to 99% (</w:t>
      </w:r>
      <w:r w:rsidRPr="00070992">
        <w:t>€</w:t>
      </w:r>
      <w:r>
        <w:t xml:space="preserve">10 </w:t>
      </w:r>
      <w:r w:rsidRPr="00070992">
        <w:rPr>
          <w:vertAlign w:val="superscript"/>
        </w:rPr>
        <w:t>year-1</w:t>
      </w:r>
      <w:r>
        <w:t>) for ovine farmers. Recalling that subsidy premiums are comparable across both contract scenarios, our estimates show</w:t>
      </w:r>
      <w:r w:rsidRPr="00070992">
        <w:t xml:space="preserve"> </w:t>
      </w:r>
      <w:r>
        <w:t>t</w:t>
      </w:r>
      <w:r w:rsidR="007620E0">
        <w:t xml:space="preserve">he difference in participation </w:t>
      </w:r>
      <w:r>
        <w:t xml:space="preserve">between the two </w:t>
      </w:r>
      <w:r w:rsidR="007620E0">
        <w:t>scenarios</w:t>
      </w:r>
      <w:r>
        <w:t xml:space="preserve"> ranges from 27% to 58</w:t>
      </w:r>
      <w:r w:rsidRPr="00070992">
        <w:t>%</w:t>
      </w:r>
      <w:r>
        <w:t xml:space="preserve"> for bovine farmers and 22% to 84</w:t>
      </w:r>
      <w:r w:rsidRPr="00070992">
        <w:t>%</w:t>
      </w:r>
      <w:r>
        <w:t xml:space="preserve"> for ovine farmers</w:t>
      </w:r>
      <w:r w:rsidRPr="00070992">
        <w:t>.</w:t>
      </w:r>
    </w:p>
    <w:p w:rsidR="00EF4FDB" w:rsidRDefault="00EF4FDB" w:rsidP="00EF4FDB"/>
    <w:p w:rsidR="00EF4FDB" w:rsidRDefault="00EF4FDB" w:rsidP="00EF4FDB">
      <w:r>
        <w:t>We find a non-linear relationship between participation and financial reward, suggesting a one unit change in subsidy does not necessarily equate to a mirrored change in participation (i.e. there are other factors exogenous to our model influencing farmers willingness to participate). Respondents</w:t>
      </w:r>
      <w:r w:rsidRPr="00070992">
        <w:t xml:space="preserve"> presented with optimal contract designs </w:t>
      </w:r>
      <w:r>
        <w:t>were</w:t>
      </w:r>
      <w:r w:rsidRPr="00070992">
        <w:t xml:space="preserve"> much more likely to enrol </w:t>
      </w:r>
      <w:r>
        <w:t xml:space="preserve">in a conservation programme </w:t>
      </w:r>
      <w:r w:rsidRPr="00070992">
        <w:t xml:space="preserve">even at lower premiums. </w:t>
      </w:r>
      <w:r>
        <w:t>Ovine farmers were less likely to enrol in a contract that did not match their preferences for non-monetary attributes at lower subsidy premiums (though this was not the case with hi</w:t>
      </w:r>
      <w:r w:rsidR="007620E0">
        <w:t>gher premiums). For both farmer</w:t>
      </w:r>
      <w:r>
        <w:t xml:space="preserve"> groups (non-optimal contracts) there appears to be a tipping point, before which contract en</w:t>
      </w:r>
      <w:r w:rsidR="00374020">
        <w:t>rolment is relatively static.</w:t>
      </w:r>
    </w:p>
    <w:p w:rsidR="00EF4FDB" w:rsidRDefault="00EF4FDB" w:rsidP="00EF4FDB">
      <w:pPr>
        <w:ind w:firstLine="0"/>
        <w:rPr>
          <w:b/>
        </w:rPr>
      </w:pPr>
      <w:r>
        <w:rPr>
          <w:noProof/>
          <w:lang w:eastAsia="en-GB"/>
        </w:rPr>
        <w:drawing>
          <wp:inline distT="0" distB="0" distL="0" distR="0" wp14:anchorId="2EC19E7A" wp14:editId="54E96C0F">
            <wp:extent cx="5303141" cy="2771775"/>
            <wp:effectExtent l="0" t="0" r="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1686" cy="2776241"/>
                    </a:xfrm>
                    <a:prstGeom prst="rect">
                      <a:avLst/>
                    </a:prstGeom>
                    <a:noFill/>
                    <a:ln>
                      <a:noFill/>
                    </a:ln>
                  </pic:spPr>
                </pic:pic>
              </a:graphicData>
            </a:graphic>
          </wp:inline>
        </w:drawing>
      </w:r>
    </w:p>
    <w:p w:rsidR="00EF4FDB" w:rsidRDefault="00EF4FDB" w:rsidP="00EF4FDB">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t>:</w:t>
      </w:r>
      <w:r w:rsidRPr="00E12324">
        <w:t xml:space="preserve"> </w:t>
      </w:r>
      <w:r>
        <w:t>P</w:t>
      </w:r>
      <w:r w:rsidRPr="00825106">
        <w:t xml:space="preserve">robability of </w:t>
      </w:r>
      <w:r>
        <w:t xml:space="preserve">contract </w:t>
      </w:r>
      <w:r w:rsidRPr="00825106">
        <w:t>participation according to ‘non-optimal’ and ‘optimal</w:t>
      </w:r>
      <w:r>
        <w:t>’</w:t>
      </w:r>
      <w:r w:rsidRPr="00825106">
        <w:t xml:space="preserve"> contract scenarios </w:t>
      </w:r>
      <w:r>
        <w:t>for</w:t>
      </w:r>
      <w:r w:rsidRPr="00825106">
        <w:t xml:space="preserve"> different subsidy premiums</w:t>
      </w:r>
      <w:r>
        <w:t xml:space="preserve"> (</w:t>
      </w:r>
      <w:r w:rsidRPr="00825106">
        <w:t xml:space="preserve">bovine </w:t>
      </w:r>
      <w:r>
        <w:t xml:space="preserve">and ovine </w:t>
      </w:r>
      <w:r w:rsidRPr="00825106">
        <w:t>farmers</w:t>
      </w:r>
      <w:r>
        <w:t>). ‘Optimal’ refers to contract attributes that meet the preferences of agents.</w:t>
      </w:r>
    </w:p>
    <w:p w:rsidR="00374020" w:rsidRDefault="00374020" w:rsidP="00374020">
      <w:pPr>
        <w:pStyle w:val="Heading2"/>
      </w:pPr>
      <w:r>
        <w:t xml:space="preserve">Discussion </w:t>
      </w:r>
    </w:p>
    <w:p w:rsidR="00374020" w:rsidRDefault="00374020" w:rsidP="00374020">
      <w:pPr>
        <w:pStyle w:val="Heading3"/>
      </w:pPr>
      <w:r w:rsidRPr="00EE4972">
        <w:t xml:space="preserve">Contract preferences </w:t>
      </w:r>
    </w:p>
    <w:p w:rsidR="00374020" w:rsidRPr="00D474A9" w:rsidRDefault="00374020" w:rsidP="00374020">
      <w:pPr>
        <w:rPr>
          <w:szCs w:val="22"/>
        </w:rPr>
      </w:pPr>
      <w:r>
        <w:t>R</w:t>
      </w:r>
      <w:r w:rsidRPr="00E55FAB">
        <w:t>esults suggest farmers demonstrate a clear willingness to participate in conservation programmes for rare breeds</w:t>
      </w:r>
      <w:r>
        <w:t>. Participation may be reduced by up to 84% if farmer preferences for non-financial attributes a</w:t>
      </w:r>
      <w:r w:rsidR="00EE06F6">
        <w:t xml:space="preserve">re not taken into consideration. </w:t>
      </w:r>
      <w:r w:rsidRPr="00E6646E">
        <w:rPr>
          <w:szCs w:val="22"/>
        </w:rPr>
        <w:t xml:space="preserve">Within </w:t>
      </w:r>
      <w:r>
        <w:rPr>
          <w:szCs w:val="22"/>
        </w:rPr>
        <w:t>the</w:t>
      </w:r>
      <w:r w:rsidRPr="00E6646E">
        <w:rPr>
          <w:szCs w:val="22"/>
        </w:rPr>
        <w:t xml:space="preserve"> model</w:t>
      </w:r>
      <w:r>
        <w:rPr>
          <w:szCs w:val="22"/>
        </w:rPr>
        <w:t>,</w:t>
      </w:r>
      <w:r w:rsidRPr="00E6646E">
        <w:rPr>
          <w:szCs w:val="22"/>
        </w:rPr>
        <w:t xml:space="preserve"> the N0 may capture the dis-utility of enrolling in a voluntary subsidy scheme that is not linked to contract attributes</w:t>
      </w:r>
      <w:r>
        <w:rPr>
          <w:szCs w:val="22"/>
        </w:rPr>
        <w:t>,</w:t>
      </w:r>
      <w:r w:rsidRPr="00E6646E">
        <w:rPr>
          <w:szCs w:val="22"/>
        </w:rPr>
        <w:t xml:space="preserve"> but potentially other factors not included in o</w:t>
      </w:r>
      <w:r>
        <w:rPr>
          <w:szCs w:val="22"/>
        </w:rPr>
        <w:t>ur model (e.g. family tradition or mistrust in authorities</w:t>
      </w:r>
      <w:r w:rsidRPr="00E6646E">
        <w:rPr>
          <w:szCs w:val="22"/>
        </w:rPr>
        <w:t xml:space="preserve">). </w:t>
      </w:r>
      <w:r>
        <w:rPr>
          <w:szCs w:val="22"/>
        </w:rPr>
        <w:t xml:space="preserve">It may also reflect a general reluctance to join a voluntary incentive scheme </w:t>
      </w:r>
      <w:r>
        <w:rPr>
          <w:szCs w:val="22"/>
        </w:rPr>
        <w:fldChar w:fldCharType="begin" w:fldLock="1"/>
      </w:r>
      <w:r>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Pr>
          <w:szCs w:val="22"/>
        </w:rPr>
        <w:fldChar w:fldCharType="separate"/>
      </w:r>
      <w:r w:rsidRPr="00B50373">
        <w:rPr>
          <w:noProof/>
          <w:szCs w:val="22"/>
        </w:rPr>
        <w:t>(Christensen et al., 2011)</w:t>
      </w:r>
      <w:r>
        <w:rPr>
          <w:szCs w:val="22"/>
        </w:rPr>
        <w:fldChar w:fldCharType="end"/>
      </w:r>
      <w:r>
        <w:rPr>
          <w:szCs w:val="22"/>
        </w:rPr>
        <w:t>. However, heterogeneity across farmers in our sample (as shown by significant standard deviation of non-random parameters) complica</w:t>
      </w:r>
      <w:r w:rsidR="00EE06F6">
        <w:rPr>
          <w:szCs w:val="22"/>
        </w:rPr>
        <w:t xml:space="preserve">tes interpretation of the N0. </w:t>
      </w:r>
    </w:p>
    <w:p w:rsidR="00374020" w:rsidRPr="00E55FAB" w:rsidRDefault="00374020" w:rsidP="00374020"/>
    <w:p w:rsidR="00374020" w:rsidRDefault="00374020" w:rsidP="00374020">
      <w:r w:rsidRPr="00A80102">
        <w:rPr>
          <w:bCs/>
        </w:rPr>
        <w:tab/>
      </w:r>
      <w:r>
        <w:rPr>
          <w:bCs/>
        </w:rPr>
        <w:t>F</w:t>
      </w:r>
      <w:r w:rsidRPr="00A80102">
        <w:rPr>
          <w:bCs/>
        </w:rPr>
        <w:t>armers revealed a tendency to value flexibility in contracts</w:t>
      </w:r>
      <w:r>
        <w:rPr>
          <w:bCs/>
        </w:rPr>
        <w:t xml:space="preserve"> as</w:t>
      </w:r>
      <w:r w:rsidRPr="00A80102">
        <w:rPr>
          <w:bCs/>
        </w:rPr>
        <w:t xml:space="preserve"> demonstrated through a preference for shorter contract durations</w:t>
      </w:r>
      <w:r>
        <w:rPr>
          <w:bCs/>
        </w:rPr>
        <w:t>,</w:t>
      </w:r>
      <w:r w:rsidRPr="00A80102">
        <w:rPr>
          <w:bCs/>
        </w:rPr>
        <w:t xml:space="preserve"> a common finding in similar studies</w:t>
      </w:r>
      <w:r>
        <w:rPr>
          <w:bCs/>
        </w:rPr>
        <w:t xml:space="preserve"> </w:t>
      </w:r>
      <w:r>
        <w:rPr>
          <w:bCs/>
        </w:rPr>
        <w:fldChar w:fldCharType="begin" w:fldLock="1"/>
      </w:r>
      <w:r>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Pr>
          <w:bCs/>
        </w:rPr>
        <w:fldChar w:fldCharType="separate"/>
      </w:r>
      <w:r w:rsidRPr="00700100">
        <w:rPr>
          <w:bCs/>
          <w:noProof/>
        </w:rPr>
        <w:t>(Christensen et al., 2011; Tesfaye and Brouwer, 2012; Santos et al., 2015)</w:t>
      </w:r>
      <w:r>
        <w:rPr>
          <w:bCs/>
        </w:rPr>
        <w:fldChar w:fldCharType="end"/>
      </w:r>
      <w:r>
        <w:rPr>
          <w:bCs/>
        </w:rPr>
        <w:t xml:space="preserve">. While bovine </w:t>
      </w:r>
      <w:proofErr w:type="gramStart"/>
      <w:r>
        <w:rPr>
          <w:bCs/>
        </w:rPr>
        <w:t>farmers</w:t>
      </w:r>
      <w:proofErr w:type="gramEnd"/>
      <w:r w:rsidRPr="00A80102">
        <w:rPr>
          <w:bCs/>
        </w:rPr>
        <w:t xml:space="preserve"> </w:t>
      </w:r>
      <w:r>
        <w:rPr>
          <w:bCs/>
        </w:rPr>
        <w:t xml:space="preserve">preferred individually managed conservation programmes ovine farmers preferred community managed schemes. This seems logical in post-communist Romania, which has seen a shift from collective to individual ownership rights across agriculture </w:t>
      </w:r>
      <w:r>
        <w:rPr>
          <w:bCs/>
        </w:rPr>
        <w:fldChar w:fldCharType="begin" w:fldLock="1"/>
      </w:r>
      <w:r>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Pr>
          <w:bCs/>
        </w:rPr>
        <w:fldChar w:fldCharType="separate"/>
      </w:r>
      <w:r w:rsidRPr="00B50373">
        <w:rPr>
          <w:bCs/>
          <w:noProof/>
        </w:rPr>
        <w:t>(Tudor and Alexandri, 2015)</w:t>
      </w:r>
      <w:r>
        <w:rPr>
          <w:bCs/>
        </w:rPr>
        <w:fldChar w:fldCharType="end"/>
      </w:r>
      <w:r>
        <w:rPr>
          <w:bCs/>
        </w:rPr>
        <w:t xml:space="preserve">. On the other hand an enduring communal herd grazing regime among sheep farmers may explain the alternative preference. The significance of the standard deviation for this attribute further complicates interpretation. Although </w:t>
      </w:r>
      <w:r>
        <w:t>s</w:t>
      </w:r>
      <w:r w:rsidRPr="00A80102">
        <w:t xml:space="preserve">cheme support for a conservation programme was not considered important by </w:t>
      </w:r>
      <w:r>
        <w:t xml:space="preserve">both </w:t>
      </w:r>
      <w:r w:rsidRPr="00A80102">
        <w:t>farmer</w:t>
      </w:r>
      <w:r>
        <w:t xml:space="preserve"> groups</w:t>
      </w:r>
      <w:r w:rsidRPr="00A80102">
        <w:t xml:space="preserve"> </w:t>
      </w:r>
      <w:r>
        <w:t>s</w:t>
      </w:r>
      <w:r w:rsidRPr="00A80102">
        <w:t xml:space="preserve">imilar attributes were significant in other </w:t>
      </w:r>
      <w:r>
        <w:t xml:space="preserve">studies </w:t>
      </w:r>
      <w:r>
        <w:fldChar w:fldCharType="begin" w:fldLock="1"/>
      </w:r>
      <w:r>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fldChar w:fldCharType="separate"/>
      </w:r>
      <w:r w:rsidRPr="00B50373">
        <w:rPr>
          <w:noProof/>
        </w:rPr>
        <w:t>(Ruto and Garrod, 2009)</w:t>
      </w:r>
      <w:r>
        <w:fldChar w:fldCharType="end"/>
      </w:r>
      <w:r w:rsidRPr="00A80102">
        <w:t>.</w:t>
      </w:r>
      <w:r>
        <w:t xml:space="preserve"> For instance, work by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Pr>
          <w:noProof/>
        </w:rPr>
        <w:t>Christensen et al.</w:t>
      </w:r>
      <w:r w:rsidRPr="00B50373">
        <w:rPr>
          <w:noProof/>
        </w:rPr>
        <w:t xml:space="preserve"> </w:t>
      </w:r>
      <w:r>
        <w:rPr>
          <w:noProof/>
        </w:rPr>
        <w:t>(</w:t>
      </w:r>
      <w:r w:rsidRPr="00B50373">
        <w:rPr>
          <w:noProof/>
        </w:rPr>
        <w:t>2011)</w:t>
      </w:r>
      <w:r>
        <w:fldChar w:fldCharType="end"/>
      </w:r>
      <w:r>
        <w:t xml:space="preserve"> has shown farmers are able to place a monetary value on being released from certain administrative burdens and that the use of farm advisors for schemes </w:t>
      </w:r>
      <w:r w:rsidRPr="00274310">
        <w:t>might make farmers willing to accept a lower payment for enrolling in a scheme.</w:t>
      </w:r>
      <w:r>
        <w:t xml:space="preserve"> In developing countries like Romania, where rural populations are generally less educated than the wider population </w:t>
      </w:r>
      <w:r>
        <w:fldChar w:fldCharType="begin" w:fldLock="1"/>
      </w:r>
      <w:r>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fldChar w:fldCharType="separate"/>
      </w:r>
      <w:r w:rsidRPr="00B50373">
        <w:rPr>
          <w:noProof/>
        </w:rPr>
        <w:t>(FAO, 2001)</w:t>
      </w:r>
      <w:r>
        <w:fldChar w:fldCharType="end"/>
      </w:r>
      <w:r>
        <w:t xml:space="preserve"> application support for schemes may in-fact be paramount to securing farmer participation. </w:t>
      </w:r>
    </w:p>
    <w:p w:rsidR="00374020" w:rsidRDefault="00374020" w:rsidP="00374020"/>
    <w:p w:rsidR="00374020" w:rsidRDefault="00374020" w:rsidP="00374020">
      <w:r w:rsidRPr="0090749B">
        <w:t xml:space="preserve">A number of covariates </w:t>
      </w:r>
      <w:r>
        <w:t>help</w:t>
      </w:r>
      <w:r w:rsidRPr="0090749B">
        <w:t xml:space="preserve"> expla</w:t>
      </w:r>
      <w:r>
        <w:t xml:space="preserve">in heterogeneity in both models. We did not find that farmers keeping rare breeds were WTA less for supplying conservation services, perhaps suggesting other non-monetary motives were driving their decisions regarding the contract options. </w:t>
      </w:r>
      <w:r w:rsidRPr="0090749B">
        <w:t xml:space="preserve">Both farmer groups enrolled in AES schemes </w:t>
      </w:r>
      <w:r>
        <w:t>were</w:t>
      </w:r>
      <w:r w:rsidRPr="0090749B">
        <w:t xml:space="preserve"> WTA less compensation for supplying conservation services</w:t>
      </w:r>
      <w:r>
        <w:t xml:space="preserve">, </w:t>
      </w:r>
      <w:r w:rsidRPr="0090749B">
        <w:t>thus providing a means</w:t>
      </w:r>
      <w:r>
        <w:t xml:space="preserve"> for conservation agencies</w:t>
      </w:r>
      <w:r w:rsidRPr="0090749B">
        <w:t xml:space="preserve"> to target least cost</w:t>
      </w:r>
      <w:r>
        <w:t xml:space="preserve"> service</w:t>
      </w:r>
      <w:r w:rsidRPr="0090749B">
        <w:t xml:space="preserve"> providers.</w:t>
      </w:r>
      <w:r>
        <w:t xml:space="preserve"> However, farmers enrolled in AES schemes were also more likely not to select a contract option, suggesting overlap with existing contractual schemes may deter farmers from participating. In addition, farmers already enrolled on AES programmes are more likely to harbour pro-environmental attitudes </w:t>
      </w:r>
      <w:r>
        <w:fldChar w:fldCharType="begin" w:fldLock="1"/>
      </w:r>
      <w:r>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fldChar w:fldCharType="separate"/>
      </w:r>
      <w:r w:rsidRPr="00B50373">
        <w:rPr>
          <w:noProof/>
        </w:rPr>
        <w:t>(Heyman and Ariely, 2004)</w:t>
      </w:r>
      <w:r>
        <w:fldChar w:fldCharType="end"/>
      </w:r>
      <w:r>
        <w:t xml:space="preserve"> that may improve compliance with contractual schemes. </w:t>
      </w:r>
    </w:p>
    <w:p w:rsidR="00374020" w:rsidRDefault="00374020" w:rsidP="00374020"/>
    <w:p w:rsidR="00374020" w:rsidRDefault="00374020" w:rsidP="00374020">
      <w:r w:rsidRPr="0090749B">
        <w:t xml:space="preserve">In both models community (in-kind) based support is associated with higher </w:t>
      </w:r>
      <w:r>
        <w:t>cost</w:t>
      </w:r>
      <w:r w:rsidRPr="0090749B">
        <w:t xml:space="preserve"> than those preferring cash based payments</w:t>
      </w:r>
      <w:r>
        <w:t xml:space="preserve">; implying </w:t>
      </w:r>
      <w:r w:rsidRPr="0090749B">
        <w:t>the use of in-k</w:t>
      </w:r>
      <w:r>
        <w:t>ind rewards will increase overall scheme</w:t>
      </w:r>
      <w:r w:rsidRPr="0090749B">
        <w:t xml:space="preserve"> </w:t>
      </w:r>
      <w:r>
        <w:t>cost. However,</w:t>
      </w:r>
      <w:r w:rsidRPr="007E7064">
        <w:t xml:space="preserve"> in-kind payments </w:t>
      </w:r>
      <w:r>
        <w:t xml:space="preserve">have been shown to be more effective than cash payments in stimulating conservation effort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and may provide longer term infrastructure benefits to communities supplying public goods. In addition,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Pr>
          <w:noProof/>
        </w:rPr>
        <w:t>Narloch et al.</w:t>
      </w:r>
      <w:r w:rsidRPr="00B50373">
        <w:rPr>
          <w:noProof/>
        </w:rPr>
        <w:t xml:space="preserve"> </w:t>
      </w:r>
      <w:r>
        <w:rPr>
          <w:noProof/>
        </w:rPr>
        <w:t>(</w:t>
      </w:r>
      <w:r w:rsidRPr="00B50373">
        <w:rPr>
          <w:noProof/>
        </w:rPr>
        <w:t>2017)</w:t>
      </w:r>
      <w:r>
        <w:fldChar w:fldCharType="end"/>
      </w:r>
      <w:r>
        <w:t xml:space="preserve"> argue </w:t>
      </w:r>
      <w:r w:rsidRPr="001658EA">
        <w:t xml:space="preserve">collective payments to community groups may effectively ‘crowd-in’ compliance, </w:t>
      </w:r>
      <w:r>
        <w:t xml:space="preserve">thus </w:t>
      </w:r>
      <w:r w:rsidRPr="001658EA">
        <w:t>reducing monitoring costs and improving conservation outcomes.</w:t>
      </w:r>
      <w:r>
        <w:t xml:space="preserve"> The additional costs of community schemes must therefore be weighed against (potentially) improved social and </w:t>
      </w:r>
      <w:r w:rsidR="00EE06F6">
        <w:t>farm animal diversity outcomes.</w:t>
      </w:r>
    </w:p>
    <w:p w:rsidR="00374020" w:rsidRPr="00397E0E" w:rsidRDefault="00374020" w:rsidP="00EE06F6">
      <w:pPr>
        <w:pStyle w:val="Heading3"/>
      </w:pPr>
      <w:r>
        <w:t>Contract participation</w:t>
      </w:r>
    </w:p>
    <w:p w:rsidR="00374020" w:rsidRDefault="00374020" w:rsidP="00374020">
      <w:pPr>
        <w:rPr>
          <w:bCs/>
        </w:rPr>
      </w:pPr>
      <w:r w:rsidRPr="0090749B">
        <w:rPr>
          <w:bCs/>
        </w:rPr>
        <w:t xml:space="preserve">Contract participation </w:t>
      </w:r>
      <w:r>
        <w:rPr>
          <w:bCs/>
        </w:rPr>
        <w:t xml:space="preserve">estimates </w:t>
      </w:r>
      <w:r w:rsidRPr="0090749B">
        <w:rPr>
          <w:bCs/>
        </w:rPr>
        <w:t xml:space="preserve">reveal </w:t>
      </w:r>
      <w:r>
        <w:rPr>
          <w:bCs/>
        </w:rPr>
        <w:t xml:space="preserve">a trade-off between non-monetary attributes </w:t>
      </w:r>
      <w:r w:rsidRPr="0090749B">
        <w:rPr>
          <w:bCs/>
        </w:rPr>
        <w:t xml:space="preserve">and </w:t>
      </w:r>
      <w:r>
        <w:rPr>
          <w:bCs/>
        </w:rPr>
        <w:t>financial incentives</w:t>
      </w:r>
      <w:r w:rsidRPr="0090749B">
        <w:rPr>
          <w:bCs/>
        </w:rPr>
        <w:t>.</w:t>
      </w:r>
      <w:r>
        <w:rPr>
          <w:bCs/>
        </w:rPr>
        <w:t xml:space="preserve"> For instance, i</w:t>
      </w:r>
      <w:r w:rsidRPr="0090749B">
        <w:rPr>
          <w:bCs/>
        </w:rPr>
        <w:t xml:space="preserve">f </w:t>
      </w:r>
      <w:r>
        <w:rPr>
          <w:bCs/>
        </w:rPr>
        <w:t xml:space="preserve">RDP </w:t>
      </w:r>
      <w:r w:rsidRPr="0090749B">
        <w:rPr>
          <w:bCs/>
        </w:rPr>
        <w:t xml:space="preserve">subsidies </w:t>
      </w:r>
      <w:r>
        <w:rPr>
          <w:bCs/>
        </w:rPr>
        <w:t xml:space="preserve">paid </w:t>
      </w:r>
      <w:r w:rsidRPr="0090749B">
        <w:t xml:space="preserve">€ </w:t>
      </w:r>
      <w:r w:rsidRPr="0090749B">
        <w:rPr>
          <w:bCs/>
        </w:rPr>
        <w:t xml:space="preserve">120/ animal </w:t>
      </w:r>
      <w:r w:rsidRPr="0090749B">
        <w:rPr>
          <w:bCs/>
          <w:vertAlign w:val="superscript"/>
        </w:rPr>
        <w:t xml:space="preserve">year-1 </w:t>
      </w:r>
      <w:r w:rsidRPr="0090749B">
        <w:rPr>
          <w:bCs/>
        </w:rPr>
        <w:t xml:space="preserve">and </w:t>
      </w:r>
      <w:r w:rsidRPr="0090749B">
        <w:t xml:space="preserve">€ </w:t>
      </w:r>
      <w:r w:rsidRPr="0090749B">
        <w:rPr>
          <w:bCs/>
        </w:rPr>
        <w:t xml:space="preserve">6/ animal </w:t>
      </w:r>
      <w:r w:rsidRPr="0090749B">
        <w:rPr>
          <w:bCs/>
          <w:vertAlign w:val="superscript"/>
        </w:rPr>
        <w:t xml:space="preserve">year-1 </w:t>
      </w:r>
      <w:r w:rsidRPr="0090749B">
        <w:rPr>
          <w:bCs/>
        </w:rPr>
        <w:t>for bovine and ovine farmers in</w:t>
      </w:r>
      <w:r>
        <w:rPr>
          <w:bCs/>
        </w:rPr>
        <w:t xml:space="preserve"> an ‘optimal’ contract scenario</w:t>
      </w:r>
      <w:r w:rsidRPr="0090749B">
        <w:rPr>
          <w:bCs/>
        </w:rPr>
        <w:t xml:space="preserve"> then upt</w:t>
      </w:r>
      <w:r>
        <w:rPr>
          <w:bCs/>
        </w:rPr>
        <w:t>ake rates could be as high as 86% and 98</w:t>
      </w:r>
      <w:r w:rsidRPr="0090749B">
        <w:rPr>
          <w:bCs/>
        </w:rPr>
        <w:t>%</w:t>
      </w:r>
      <w:r>
        <w:rPr>
          <w:bCs/>
        </w:rPr>
        <w:t>, respectively</w:t>
      </w:r>
      <w:r w:rsidR="0092571E">
        <w:rPr>
          <w:bCs/>
        </w:rPr>
        <w:t xml:space="preserve">. </w:t>
      </w:r>
      <w:r w:rsidRPr="0090749B">
        <w:rPr>
          <w:bCs/>
        </w:rPr>
        <w:t xml:space="preserve">This contrasts with </w:t>
      </w:r>
      <w:r>
        <w:rPr>
          <w:bCs/>
        </w:rPr>
        <w:t xml:space="preserve">enrolment of just </w:t>
      </w:r>
      <w:r w:rsidRPr="0090749B">
        <w:rPr>
          <w:bCs/>
        </w:rPr>
        <w:t xml:space="preserve">28% and </w:t>
      </w:r>
      <w:r>
        <w:rPr>
          <w:bCs/>
        </w:rPr>
        <w:t>25</w:t>
      </w:r>
      <w:r w:rsidRPr="0090749B">
        <w:rPr>
          <w:bCs/>
        </w:rPr>
        <w:t xml:space="preserve">% for identical price premiums but with </w:t>
      </w:r>
      <w:r>
        <w:rPr>
          <w:bCs/>
        </w:rPr>
        <w:t>‘</w:t>
      </w:r>
      <w:r w:rsidRPr="0090749B">
        <w:rPr>
          <w:bCs/>
        </w:rPr>
        <w:t>non-optimal</w:t>
      </w:r>
      <w:r>
        <w:rPr>
          <w:bCs/>
        </w:rPr>
        <w:t>’</w:t>
      </w:r>
      <w:r w:rsidRPr="0090749B">
        <w:rPr>
          <w:bCs/>
        </w:rPr>
        <w:t xml:space="preserve"> contracts</w:t>
      </w:r>
      <w:r>
        <w:rPr>
          <w:bCs/>
        </w:rPr>
        <w:t xml:space="preserve"> for bovine and ovine farmers, respectively. The higher uptake rates associated with ovine farmers in optimal contracts may reflect that performance differences between rare and commercial breeds are larger for bovines than </w:t>
      </w:r>
      <w:proofErr w:type="spellStart"/>
      <w:r>
        <w:rPr>
          <w:bCs/>
        </w:rPr>
        <w:t>ovines</w:t>
      </w:r>
      <w:proofErr w:type="spellEnd"/>
      <w:r>
        <w:rPr>
          <w:bCs/>
        </w:rPr>
        <w:t xml:space="preserve">, though this supposition requires further evidence. </w:t>
      </w:r>
    </w:p>
    <w:p w:rsidR="00374020" w:rsidRDefault="00374020" w:rsidP="00374020">
      <w:pPr>
        <w:rPr>
          <w:bCs/>
        </w:rPr>
      </w:pPr>
    </w:p>
    <w:p w:rsidR="00374020" w:rsidRDefault="00374020" w:rsidP="00374020">
      <w:r>
        <w:rPr>
          <w:bCs/>
        </w:rPr>
        <w:t xml:space="preserve">These participation estimates are still well above actual participation rates of 15% for an AES scheme in Northern Italy </w:t>
      </w:r>
      <w:r>
        <w:rPr>
          <w:bCs/>
        </w:rPr>
        <w:fldChar w:fldCharType="begin" w:fldLock="1"/>
      </w:r>
      <w:r>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Pr="00B50373">
        <w:rPr>
          <w:bCs/>
          <w:noProof/>
        </w:rPr>
        <w:t>(Defrancesco et al., 2008)</w:t>
      </w:r>
      <w:r>
        <w:rPr>
          <w:bCs/>
        </w:rPr>
        <w:fldChar w:fldCharType="end"/>
      </w:r>
      <w:r>
        <w:rPr>
          <w:bCs/>
        </w:rPr>
        <w:t xml:space="preserve">. Empirical work by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Pr>
          <w:bCs/>
          <w:noProof/>
        </w:rPr>
        <w:t>Wossink and van Wenum,</w:t>
      </w:r>
      <w:r w:rsidRPr="00B50373">
        <w:rPr>
          <w:bCs/>
          <w:noProof/>
        </w:rPr>
        <w:t xml:space="preserve"> </w:t>
      </w:r>
      <w:r>
        <w:rPr>
          <w:bCs/>
          <w:noProof/>
        </w:rPr>
        <w:t>(</w:t>
      </w:r>
      <w:r w:rsidRPr="00B50373">
        <w:rPr>
          <w:bCs/>
          <w:noProof/>
        </w:rPr>
        <w:t>2003)</w:t>
      </w:r>
      <w:r>
        <w:rPr>
          <w:bCs/>
        </w:rPr>
        <w:fldChar w:fldCharType="end"/>
      </w:r>
      <w:r>
        <w:rPr>
          <w:bCs/>
        </w:rPr>
        <w:t xml:space="preserve"> suggests participation of up to 60% might be achieved in a hypothetical Dutch field margin programme, suggesting the scheme proposed here is indeed considered attractive by farmers. However, </w:t>
      </w:r>
      <w:r>
        <w:t>while strategies were employed to prevent hypothetical bias (e.g. cheap talk statement) it nonetheless must be considered that</w:t>
      </w:r>
      <w:r>
        <w:rPr>
          <w:bCs/>
        </w:rPr>
        <w:t xml:space="preserve"> the high participation rates found in our work may be exaggerated by such bias (i.e.</w:t>
      </w:r>
      <w:r w:rsidRPr="00351461">
        <w:t xml:space="preserve"> </w:t>
      </w:r>
      <w:r w:rsidRPr="00B1117A">
        <w:t xml:space="preserve">the hypothetical nature of a </w:t>
      </w:r>
      <w:r>
        <w:t>CE</w:t>
      </w:r>
      <w:r w:rsidRPr="00B1117A">
        <w:t xml:space="preserve"> may induce respondents to overstate their </w:t>
      </w:r>
      <w:r>
        <w:t>desire to enrol in a contract option). That said, farmers in our sample were generally poorer than the national average which may be an underlying factor driving an increa</w:t>
      </w:r>
      <w:r w:rsidR="00EE06F6">
        <w:t xml:space="preserve">sed desire to participate. </w:t>
      </w:r>
    </w:p>
    <w:p w:rsidR="00374020" w:rsidRDefault="00374020" w:rsidP="00374020"/>
    <w:p w:rsidR="00374020" w:rsidRDefault="00374020" w:rsidP="00374020">
      <w:pPr>
        <w:rPr>
          <w:bCs/>
        </w:rPr>
      </w:pPr>
      <w:r>
        <w:rPr>
          <w:bCs/>
        </w:rPr>
        <w:t xml:space="preserve">Contrary to expectations, farm size, education level and age did not have a significant effect on participation. These findings confirm conflicting results found in the literature concerning the influence of education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Pr>
          <w:bCs/>
        </w:rPr>
        <w:fldChar w:fldCharType="separate"/>
      </w:r>
      <w:r w:rsidRPr="00700100">
        <w:rPr>
          <w:bCs/>
          <w:noProof/>
        </w:rPr>
        <w:t>(Dupraz et al., 2002; Defrancesco et al., 2008; Greiner, 2015)</w:t>
      </w:r>
      <w:r>
        <w:rPr>
          <w:bCs/>
        </w:rPr>
        <w:fldChar w:fldCharType="end"/>
      </w:r>
      <w:r>
        <w:rPr>
          <w:bCs/>
        </w:rPr>
        <w:t xml:space="preserve">, age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sidRPr="00B50373">
        <w:rPr>
          <w:bCs/>
          <w:noProof/>
        </w:rPr>
        <w:t>(Wossink and van Wenum, 2003)</w:t>
      </w:r>
      <w:r>
        <w:rPr>
          <w:bCs/>
        </w:rPr>
        <w:fldChar w:fldCharType="end"/>
      </w:r>
      <w:r>
        <w:rPr>
          <w:bCs/>
        </w:rPr>
        <w:t xml:space="preserve"> and farm size </w:t>
      </w:r>
      <w:r>
        <w:rPr>
          <w:bCs/>
        </w:rPr>
        <w:fldChar w:fldCharType="begin" w:fldLock="1"/>
      </w:r>
      <w:r>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Pr>
          <w:bCs/>
        </w:rPr>
        <w:fldChar w:fldCharType="separate"/>
      </w:r>
      <w:r w:rsidRPr="00700100">
        <w:rPr>
          <w:bCs/>
          <w:noProof/>
        </w:rPr>
        <w:t>(Christensen et al., 2011; Adams et al., 2014)</w:t>
      </w:r>
      <w:r>
        <w:rPr>
          <w:bCs/>
        </w:rPr>
        <w:fldChar w:fldCharType="end"/>
      </w:r>
      <w:r>
        <w:rPr>
          <w:bCs/>
        </w:rPr>
        <w:t xml:space="preserve"> on participation in contractual 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Pr>
          <w:bCs/>
          <w:noProof/>
        </w:rPr>
        <w:t>Pattison et al.</w:t>
      </w:r>
      <w:r w:rsidRPr="00B50373">
        <w:rPr>
          <w:bCs/>
          <w:noProof/>
        </w:rPr>
        <w:t xml:space="preserve"> </w:t>
      </w:r>
      <w:r>
        <w:rPr>
          <w:bCs/>
          <w:noProof/>
        </w:rPr>
        <w:t>(</w:t>
      </w:r>
      <w:r w:rsidRPr="00B50373">
        <w:rPr>
          <w:bCs/>
          <w:noProof/>
        </w:rPr>
        <w:t>2007)</w:t>
      </w:r>
      <w:r>
        <w:rPr>
          <w:bCs/>
        </w:rPr>
        <w:fldChar w:fldCharType="end"/>
      </w:r>
      <w:r>
        <w:rPr>
          <w:bCs/>
        </w:rPr>
        <w:t xml:space="preserve"> suggests that farmers keeping rare breed pigs in Mexico were willing to participate in a community conservation breeding programme even without financial incentives. </w:t>
      </w:r>
    </w:p>
    <w:p w:rsidR="00374020" w:rsidRDefault="00374020" w:rsidP="00EE06F6">
      <w:pPr>
        <w:pStyle w:val="Heading3"/>
      </w:pPr>
      <w:r w:rsidRPr="00DE2731">
        <w:t>Barriers to uptake</w:t>
      </w:r>
    </w:p>
    <w:p w:rsidR="00374020" w:rsidRDefault="00374020" w:rsidP="00374020">
      <w:r>
        <w:t>Some</w:t>
      </w:r>
      <w:r w:rsidRPr="00344886">
        <w:t xml:space="preserve"> have been critical of RDP approaches to rural policy</w:t>
      </w:r>
      <w:r>
        <w:t xml:space="preserve"> </w:t>
      </w:r>
      <w:r>
        <w:fldChar w:fldCharType="begin" w:fldLock="1"/>
      </w:r>
      <w:r>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Pr="00700100">
        <w:rPr>
          <w:noProof/>
        </w:rPr>
        <w:t>(Shortall, 2008; Milcu et al., 2014)</w:t>
      </w:r>
      <w:r>
        <w:fldChar w:fldCharType="end"/>
      </w:r>
      <w:r>
        <w:t xml:space="preserve">. This study </w:t>
      </w:r>
      <w:r w:rsidRPr="00344886">
        <w:t>suggests</w:t>
      </w:r>
      <w:r w:rsidRPr="007C6B31">
        <w:t xml:space="preserve"> </w:t>
      </w:r>
      <w:r>
        <w:t xml:space="preserve">there are clear barriers to entry for smallholder farmers wishing to participate in some RDP options. </w:t>
      </w:r>
      <w:r w:rsidRPr="00344886">
        <w:t>This is apparent where RDP eligibility requires a minimum parcel size of 0.3 ha to be entered into agreements and a cumulat</w:t>
      </w:r>
      <w:r>
        <w:t xml:space="preserve">ive field size of 1 ha or more </w:t>
      </w:r>
      <w:r>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fldChar w:fldCharType="separate"/>
      </w:r>
      <w:r w:rsidRPr="00B50373">
        <w:rPr>
          <w:noProof/>
        </w:rPr>
        <w:t>(Mikulcak et al., 2013)</w:t>
      </w:r>
      <w:r>
        <w:fldChar w:fldCharType="end"/>
      </w:r>
      <w:r>
        <w:t xml:space="preserve">. The </w:t>
      </w:r>
      <w:r w:rsidRPr="00344886">
        <w:t>average farm size</w:t>
      </w:r>
      <w:r>
        <w:t xml:space="preserve"> in our sample was 3-6 ha and discussion by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fldChar w:fldCharType="separate"/>
      </w:r>
      <w:r>
        <w:rPr>
          <w:noProof/>
        </w:rPr>
        <w:t>Page et al.</w:t>
      </w:r>
      <w:r w:rsidRPr="00B50373">
        <w:rPr>
          <w:noProof/>
        </w:rPr>
        <w:t xml:space="preserve"> </w:t>
      </w:r>
      <w:r>
        <w:rPr>
          <w:noProof/>
        </w:rPr>
        <w:t>(</w:t>
      </w:r>
      <w:r w:rsidRPr="00B50373">
        <w:rPr>
          <w:noProof/>
        </w:rPr>
        <w:t>2011)</w:t>
      </w:r>
      <w:r>
        <w:fldChar w:fldCharType="end"/>
      </w:r>
      <w:r>
        <w:t xml:space="preserve"> stresses this is a major obstacle for small-scale farmers in Eastern Europe wishing to enrol land into incentive schemes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w:t>
      </w:r>
      <w:r w:rsidRPr="00344886">
        <w:t>Herd or flock-book registration of livestock is a requirement to qualify for RDP support for rearing local livestock breeds in danger of extinction</w:t>
      </w:r>
      <w:r>
        <w:t xml:space="preserve">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rsidRPr="00344886">
        <w:t xml:space="preserve"> yet only 8% of farmers in our sample reported having animals registered in this way revealing a major barrier</w:t>
      </w:r>
      <w:r>
        <w:t>-</w:t>
      </w:r>
      <w:r w:rsidRPr="00344886">
        <w:t>to</w:t>
      </w:r>
      <w:r>
        <w:t xml:space="preserve">-uptake. </w:t>
      </w:r>
      <w:r w:rsidRPr="00344886">
        <w:t>Implementing alternative mechanisms, or proxies, to identify the genetic merit of farm animals has been identified as an important consideration by</w:t>
      </w:r>
      <w:r>
        <w:t xml:space="preserve">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Pr>
          <w:noProof/>
        </w:rPr>
        <w:t>Pattison et al.</w:t>
      </w:r>
      <w:r w:rsidRPr="00B50373">
        <w:rPr>
          <w:noProof/>
        </w:rPr>
        <w:t xml:space="preserve"> </w:t>
      </w:r>
      <w:r>
        <w:rPr>
          <w:noProof/>
        </w:rPr>
        <w:t>(</w:t>
      </w:r>
      <w:r w:rsidRPr="00B50373">
        <w:rPr>
          <w:noProof/>
        </w:rPr>
        <w:t>2007)</w:t>
      </w:r>
      <w:r>
        <w:fldChar w:fldCharType="end"/>
      </w:r>
      <w:r w:rsidRPr="00344886">
        <w:t xml:space="preserve"> and novel approaches developed by </w:t>
      </w:r>
      <w:r>
        <w:fldChar w:fldCharType="begin" w:fldLock="1"/>
      </w:r>
      <w:r>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Pr>
          <w:noProof/>
        </w:rPr>
        <w:t>Bhatia et al.</w:t>
      </w:r>
      <w:r w:rsidRPr="00B50373">
        <w:rPr>
          <w:noProof/>
        </w:rPr>
        <w:t xml:space="preserve"> </w:t>
      </w:r>
      <w:r>
        <w:rPr>
          <w:noProof/>
        </w:rPr>
        <w:t>(</w:t>
      </w:r>
      <w:r w:rsidRPr="00B50373">
        <w:rPr>
          <w:noProof/>
        </w:rPr>
        <w:t>2010)</w:t>
      </w:r>
      <w:r>
        <w:fldChar w:fldCharType="end"/>
      </w:r>
      <w:r w:rsidRPr="00344886">
        <w:t xml:space="preserve"> may serve as a way to surpass such barriers through phenotypic identification of breeds. </w:t>
      </w:r>
    </w:p>
    <w:p w:rsidR="00374020" w:rsidRDefault="00374020" w:rsidP="00374020"/>
    <w:p w:rsidR="00322F7E" w:rsidRPr="00EE06F6" w:rsidRDefault="00374020" w:rsidP="00EE06F6">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Pr>
          <w:bCs/>
        </w:rPr>
        <w:t xml:space="preserve"> </w:t>
      </w:r>
      <w:r>
        <w:rPr>
          <w:bCs/>
        </w:rPr>
        <w:fldChar w:fldCharType="begin" w:fldLock="1"/>
      </w:r>
      <w:r>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Pr>
          <w:bCs/>
        </w:rPr>
        <w:fldChar w:fldCharType="separate"/>
      </w:r>
      <w:r>
        <w:rPr>
          <w:bCs/>
          <w:noProof/>
        </w:rPr>
        <w:t>Mikulcak et al.</w:t>
      </w:r>
      <w:r w:rsidRPr="00B50373">
        <w:rPr>
          <w:bCs/>
          <w:noProof/>
        </w:rPr>
        <w:t xml:space="preserve"> </w:t>
      </w:r>
      <w:r>
        <w:rPr>
          <w:bCs/>
          <w:noProof/>
        </w:rPr>
        <w:t>(</w:t>
      </w:r>
      <w:r w:rsidRPr="00B50373">
        <w:rPr>
          <w:bCs/>
          <w:noProof/>
        </w:rPr>
        <w:t>2013)</w:t>
      </w:r>
      <w:r>
        <w:rPr>
          <w:bCs/>
        </w:rPr>
        <w:fldChar w:fldCharType="end"/>
      </w:r>
      <w:r>
        <w:rPr>
          <w:bCs/>
        </w:rPr>
        <w:t xml:space="preserve"> </w:t>
      </w:r>
      <w:r w:rsidRPr="004F2984">
        <w:rPr>
          <w:bCs/>
        </w:rPr>
        <w:t>suggest funding measures are often poorly communicated to small</w:t>
      </w:r>
      <w:r>
        <w:rPr>
          <w:bCs/>
        </w:rPr>
        <w:t>-scale farmers and local mayors in Transylvania,</w:t>
      </w:r>
      <w:r w:rsidRPr="004F2984">
        <w:rPr>
          <w:bCs/>
        </w:rPr>
        <w:t xml:space="preserve"> </w:t>
      </w:r>
      <w:r>
        <w:rPr>
          <w:bCs/>
        </w:rPr>
        <w:t>emphasising</w:t>
      </w:r>
      <w:r w:rsidRPr="004F2984">
        <w:rPr>
          <w:bCs/>
        </w:rPr>
        <w:t xml:space="preserve"> the importance of </w:t>
      </w:r>
      <w:r>
        <w:rPr>
          <w:bCs/>
        </w:rPr>
        <w:t>using local communication channels. In Transylvania,</w:t>
      </w:r>
      <w:r w:rsidRPr="00950A4B">
        <w:rPr>
          <w:bCs/>
        </w:rPr>
        <w:t xml:space="preserve"> </w:t>
      </w:r>
      <w:proofErr w:type="spellStart"/>
      <w:r>
        <w:rPr>
          <w:bCs/>
        </w:rPr>
        <w:t>Fundatia</w:t>
      </w:r>
      <w:proofErr w:type="spellEnd"/>
      <w:r>
        <w:rPr>
          <w:bCs/>
        </w:rPr>
        <w:t xml:space="preserve"> ADEPT (a local conservation NGO) are meeting this need by helping small scale farmers through workshops on the CAP and RDP measures; developing milk collection points in local villages and facilitating cooperative bids for farm applications to AES options where, individually, farmers would be ineligible to apply </w:t>
      </w:r>
      <w:r>
        <w:rPr>
          <w:bCs/>
        </w:rPr>
        <w:fldChar w:fldCharType="begin" w:fldLock="1"/>
      </w:r>
      <w:r>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Pr>
          <w:bCs/>
        </w:rPr>
        <w:fldChar w:fldCharType="separate"/>
      </w:r>
      <w:r w:rsidRPr="00B50373">
        <w:rPr>
          <w:bCs/>
          <w:noProof/>
        </w:rPr>
        <w:t>(Fundatia ADEPT, 2014)</w:t>
      </w:r>
      <w:r>
        <w:rPr>
          <w:bCs/>
        </w:rPr>
        <w:fldChar w:fldCharType="end"/>
      </w:r>
      <w:r>
        <w:rPr>
          <w:bCs/>
        </w:rPr>
        <w:t>. These factors have culminated in better support for small-scale farm incomes in Transylvania while maintaining the high levels of public goods that arise f</w:t>
      </w:r>
      <w:r w:rsidR="00EE06F6">
        <w:rPr>
          <w:bCs/>
        </w:rPr>
        <w:t xml:space="preserve">rom these production systems.  </w:t>
      </w:r>
    </w:p>
    <w:p w:rsidR="00EE06F6" w:rsidRDefault="00EE06F6" w:rsidP="00EE06F6">
      <w:pPr>
        <w:pStyle w:val="Heading2"/>
      </w:pPr>
      <w:r w:rsidRPr="00B01D8D">
        <w:t>Conclusion</w:t>
      </w:r>
    </w:p>
    <w:p w:rsidR="00EE06F6" w:rsidRDefault="00EE06F6" w:rsidP="00EE06F6">
      <w:r>
        <w:t xml:space="preserve">Farm intensification is a trend </w:t>
      </w:r>
      <w:r w:rsidRPr="00B160DF">
        <w:t xml:space="preserve">across Romania and Central and Eastern Europe </w:t>
      </w:r>
      <w:r w:rsidRPr="00B160DF">
        <w:fldChar w:fldCharType="begin" w:fldLock="1"/>
      </w:r>
      <w:r>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Pr="00B50373">
        <w:rPr>
          <w:noProof/>
        </w:rPr>
        <w:t>(Henle et al., 2008; Popescu et al., 2016)</w:t>
      </w:r>
      <w:r w:rsidRPr="00B160DF">
        <w:fldChar w:fldCharType="end"/>
      </w:r>
      <w:r>
        <w:t xml:space="preserve"> threatening breed diversity. Sustaining this diversity makes an important contribution to the </w:t>
      </w:r>
      <w:r w:rsidRPr="00E16141">
        <w:t>d</w:t>
      </w:r>
      <w:r>
        <w:t xml:space="preserve">elivery </w:t>
      </w:r>
      <w:r w:rsidRPr="00E16141">
        <w:t xml:space="preserve">of SI </w:t>
      </w:r>
      <w:r>
        <w:t xml:space="preserve">objectives </w:t>
      </w:r>
      <w:r w:rsidRPr="00E16141">
        <w:t xml:space="preserve">given </w:t>
      </w:r>
      <w:r>
        <w:t xml:space="preserve">the high option value that arises from breed diversity, through greater adaptive capacity </w:t>
      </w:r>
      <w:r>
        <w:fldChar w:fldCharType="begin" w:fldLock="1"/>
      </w:r>
      <w:r>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fldChar w:fldCharType="separate"/>
      </w:r>
      <w:r w:rsidRPr="00B50373">
        <w:rPr>
          <w:noProof/>
        </w:rPr>
        <w:t>(Hoffmann et al., 2014)</w:t>
      </w:r>
      <w:r>
        <w:fldChar w:fldCharType="end"/>
      </w:r>
      <w:r>
        <w:t xml:space="preserve">. This adaptability, in addition to breed cultural heritage, is considered important by farmers in Transylvania, particularly those keeping rare breeds. </w:t>
      </w:r>
    </w:p>
    <w:p w:rsidR="00EE06F6" w:rsidRDefault="00EE06F6" w:rsidP="00EE06F6"/>
    <w:p w:rsidR="00EE06F6" w:rsidRDefault="00EE06F6" w:rsidP="00EE06F6">
      <w:r>
        <w:t xml:space="preserve">This analysis supports the findings of other work </w:t>
      </w:r>
      <w:r>
        <w:fldChar w:fldCharType="begin" w:fldLock="1"/>
      </w:r>
      <w:r>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fldChar w:fldCharType="separate"/>
      </w:r>
      <w:r w:rsidRPr="00262D32">
        <w:rPr>
          <w:noProof/>
        </w:rPr>
        <w:t>(</w:t>
      </w:r>
      <w:r>
        <w:rPr>
          <w:noProof/>
        </w:rPr>
        <w:t xml:space="preserve">e.g. </w:t>
      </w:r>
      <w:r w:rsidRPr="00262D32">
        <w:rPr>
          <w:noProof/>
        </w:rPr>
        <w:t>Greiner, 2015; Permadi et al., 2018)</w:t>
      </w:r>
      <w:r>
        <w:fldChar w:fldCharType="end"/>
      </w:r>
      <w:r>
        <w:t xml:space="preserve"> that suggest contract length and the structure of schemes, in addition to monetary rewards, are important determinants of participation rates in conservation programmes. But w</w:t>
      </w:r>
      <w:r w:rsidRPr="0033245F">
        <w:t xml:space="preserve">e </w:t>
      </w:r>
      <w:r>
        <w:t xml:space="preserve">also </w:t>
      </w:r>
      <w:r w:rsidRPr="0033245F">
        <w:t>acknowledg</w:t>
      </w:r>
      <w:r>
        <w:t>e that the monetary values farmers</w:t>
      </w:r>
      <w:r w:rsidRPr="0033245F">
        <w:t xml:space="preserve"> place on accepting specific</w:t>
      </w:r>
      <w:r>
        <w:t xml:space="preserve"> contractual schemes </w:t>
      </w:r>
      <w:r w:rsidRPr="0033245F">
        <w:t>are case specific</w:t>
      </w:r>
      <w:r>
        <w:t xml:space="preserve">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rsidRPr="0033245F">
        <w:t>. As a consequence, the robustness of the</w:t>
      </w:r>
      <w:r>
        <w:t>se</w:t>
      </w:r>
      <w:r w:rsidRPr="0033245F">
        <w:t xml:space="preserve"> results needs to be addressed in </w:t>
      </w:r>
      <w:r>
        <w:t xml:space="preserve">further work exploring cost-effectiveness of FAnGR conservation programmes in similar contexts. </w:t>
      </w:r>
      <w:r>
        <w:rPr>
          <w:bCs/>
        </w:rPr>
        <w:t xml:space="preserve">Moreover, this work has not explored how farmer WTA a contract might vary depending on breed options as part of the scheme. Indeed, work by </w:t>
      </w:r>
      <w:r>
        <w:rPr>
          <w:bCs/>
        </w:rPr>
        <w:fldChar w:fldCharType="begin" w:fldLock="1"/>
      </w:r>
      <w:r>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Pr>
          <w:bCs/>
        </w:rPr>
        <w:fldChar w:fldCharType="separate"/>
      </w:r>
      <w:r w:rsidRPr="00B50373">
        <w:rPr>
          <w:bCs/>
          <w:noProof/>
        </w:rPr>
        <w:t xml:space="preserve">Zander and Drucker, </w:t>
      </w:r>
      <w:r>
        <w:rPr>
          <w:bCs/>
          <w:noProof/>
        </w:rPr>
        <w:t>(</w:t>
      </w:r>
      <w:r w:rsidRPr="00B50373">
        <w:rPr>
          <w:bCs/>
          <w:noProof/>
        </w:rPr>
        <w:t>2008)</w:t>
      </w:r>
      <w:r>
        <w:rPr>
          <w:bCs/>
        </w:rPr>
        <w:fldChar w:fldCharType="end"/>
      </w:r>
      <w:r>
        <w:rPr>
          <w:bCs/>
        </w:rPr>
        <w:t xml:space="preserve"> suggests farmer do possess heterogeneous preferences for breed attributes and breeds themselves. Exploring the importance of alternative breed and attribute combinations in contracts appears warranted and may further affect farmer willingness to participate in schemes and their WTA a conservation contract. </w:t>
      </w:r>
    </w:p>
    <w:p w:rsidR="00EE06F6" w:rsidRDefault="00EE06F6" w:rsidP="00EE06F6"/>
    <w:p w:rsidR="00EE06F6" w:rsidRPr="00020535" w:rsidRDefault="00EE06F6" w:rsidP="00EE06F6">
      <w:r>
        <w:t xml:space="preserve">We found that </w:t>
      </w:r>
      <w:r w:rsidRPr="00CE01E8">
        <w:t xml:space="preserve">the average </w:t>
      </w:r>
      <w:r>
        <w:t xml:space="preserve">bovine </w:t>
      </w:r>
      <w:r w:rsidRPr="00CE01E8">
        <w:t xml:space="preserve">farmer </w:t>
      </w:r>
      <w:r>
        <w:t xml:space="preserve">(in Transylvania) </w:t>
      </w:r>
      <w:r w:rsidRPr="00CE01E8">
        <w:t>needs to be paid</w:t>
      </w:r>
      <w:r>
        <w:t xml:space="preserve"> €122 per annum per animal extra</w:t>
      </w:r>
      <w:r w:rsidRPr="00CE01E8">
        <w:t xml:space="preserve"> in order to</w:t>
      </w:r>
      <w:r>
        <w:t xml:space="preserve"> enrol in a 10 year community managed conservation contract. For </w:t>
      </w:r>
      <w:proofErr w:type="spellStart"/>
      <w:r>
        <w:t>ovines</w:t>
      </w:r>
      <w:proofErr w:type="spellEnd"/>
      <w:r>
        <w:t xml:space="preserve">, an additional price incentive of €8.3 would be required for farmers to enrol in a 10 year individually managed conservation contract. A key question is </w:t>
      </w:r>
      <w:r w:rsidRPr="00CE01E8">
        <w:t xml:space="preserve">whether the </w:t>
      </w:r>
      <w:r>
        <w:t xml:space="preserve">conservation and genetic diversity benefit of a longer contract that either includes a collectively or individually managed conservation breeding scheme </w:t>
      </w:r>
      <w:r w:rsidRPr="00CE01E8">
        <w:t xml:space="preserve">will exceed the </w:t>
      </w:r>
      <w:r>
        <w:t xml:space="preserve">additional costs.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3"/>
          <w:headerReference w:type="first" r:id="rId34"/>
          <w:pgSz w:w="11906" w:h="16838" w:code="9"/>
          <w:pgMar w:top="1134" w:right="1418" w:bottom="2268" w:left="2268" w:header="850" w:footer="1701" w:gutter="0"/>
          <w:cols w:space="708"/>
          <w:titlePg/>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Chapter four</w:t>
      </w:r>
    </w:p>
    <w:p w:rsidR="00A26466" w:rsidRPr="00A26466" w:rsidRDefault="00A26466" w:rsidP="00A26466">
      <w:pPr>
        <w:pStyle w:val="Heading1"/>
      </w:pPr>
      <w:r w:rsidRPr="00A26466">
        <w:t xml:space="preserve">Estimating </w:t>
      </w:r>
      <w:r w:rsidRPr="00A26466">
        <w:rPr>
          <w:i/>
        </w:rPr>
        <w:t>in situ</w:t>
      </w:r>
      <w:r w:rsidRPr="00A26466">
        <w:t xml:space="preserve"> conservation costs of Zambian Crop Wild Relatives under alternative conservation goals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5"/>
          <w:headerReference w:type="first" r:id="rId36"/>
          <w:pgSz w:w="11906" w:h="16838" w:code="9"/>
          <w:pgMar w:top="1134" w:right="1418" w:bottom="2268" w:left="2268" w:header="850" w:footer="1701" w:gutter="0"/>
          <w:cols w:space="708"/>
          <w:titlePg/>
          <w:docGrid w:linePitch="360"/>
        </w:sectPr>
      </w:pPr>
    </w:p>
    <w:p w:rsidR="009408A3" w:rsidRPr="00CF68EB" w:rsidRDefault="009408A3" w:rsidP="009408A3">
      <w:pPr>
        <w:pStyle w:val="Heading2"/>
      </w:pPr>
      <w:r w:rsidRPr="005A0470">
        <w:t xml:space="preserve">Abstract </w:t>
      </w:r>
    </w:p>
    <w:p w:rsidR="009408A3" w:rsidRDefault="009408A3" w:rsidP="009408A3">
      <w:r>
        <w:t xml:space="preserve">Crop wild relatives (CWR) are a globally threatened group of plants that may harbour genes that could be used in commercial crops varieties with important implications for improved food security. Current CWR conservation strategies are inadequate and there is a need to improve conservation efforts, particularly </w:t>
      </w:r>
      <w:r w:rsidRPr="00356683">
        <w:rPr>
          <w:i/>
        </w:rPr>
        <w:t>in situ</w:t>
      </w:r>
      <w:r>
        <w:t xml:space="preserve">. To understand the costs of </w:t>
      </w:r>
      <w:r w:rsidRPr="00681D02">
        <w:rPr>
          <w:i/>
        </w:rPr>
        <w:t>in situ</w:t>
      </w:r>
      <w:r>
        <w:t xml:space="preserve"> conservation efforts this paper uses a payment for agrobiodiversity conservation</w:t>
      </w:r>
      <w:r>
        <w:rPr>
          <w:lang w:val="en-US"/>
        </w:rPr>
        <w:t xml:space="preserve"> </w:t>
      </w:r>
      <w:r w:rsidRPr="00AC666F">
        <w:rPr>
          <w:lang w:val="en-US"/>
        </w:rPr>
        <w:t>service</w:t>
      </w:r>
      <w:r w:rsidRPr="00AC666F">
        <w:t xml:space="preserve">s (PACS) approach to </w:t>
      </w:r>
      <w:r>
        <w:t xml:space="preserve">estimate </w:t>
      </w:r>
      <w:r w:rsidRPr="00AC666F">
        <w:rPr>
          <w:i/>
        </w:rPr>
        <w:t>in situ</w:t>
      </w:r>
      <w:r w:rsidRPr="00AC666F">
        <w:t xml:space="preserve"> </w:t>
      </w:r>
      <w:r>
        <w:t xml:space="preserve">costs of conserving CWR in Zambia, where </w:t>
      </w:r>
      <w:r w:rsidRPr="00AC666F">
        <w:t xml:space="preserve">30 CWR have been prioritised for conservation (of which </w:t>
      </w:r>
      <w:r w:rsidRPr="00681D02">
        <w:t>nine</w:t>
      </w:r>
      <w:r w:rsidRPr="00AC666F">
        <w:t xml:space="preserve"> are present in our sample)</w:t>
      </w:r>
      <w:r>
        <w:t xml:space="preserve">. The method works by seeking competitive tender applications from farmers willing to accept compensation for conservation effort. </w:t>
      </w:r>
      <w:r w:rsidRPr="00AC666F">
        <w:t>Using data from 26 communities we determined the cost of conserving CWR on-farm,</w:t>
      </w:r>
      <w:r w:rsidRPr="00AC666F">
        <w:rPr>
          <w:lang w:val="en-US"/>
        </w:rPr>
        <w:t xml:space="preserve"> specifically</w:t>
      </w:r>
      <w:r w:rsidRPr="00AC666F">
        <w:t xml:space="preserve"> in field margins/borders.</w:t>
      </w:r>
      <w:r>
        <w:t xml:space="preserve"> </w:t>
      </w:r>
      <w:r w:rsidRPr="0063307A">
        <w:t xml:space="preserve">Selection of bid offers under four different conservation goals using a binary linear programming (BLP) model </w:t>
      </w:r>
      <w:r w:rsidRPr="0063307A">
        <w:rPr>
          <w:lang w:val="en-US"/>
        </w:rPr>
        <w:t>reveals</w:t>
      </w:r>
      <w:r w:rsidRPr="0063307A">
        <w:t xml:space="preserve"> the mean cost of conservation rang</w:t>
      </w:r>
      <w:proofErr w:type="spellStart"/>
      <w:r w:rsidRPr="0063307A">
        <w:rPr>
          <w:lang w:val="en-US"/>
        </w:rPr>
        <w:t>ing</w:t>
      </w:r>
      <w:proofErr w:type="spellEnd"/>
      <w:r w:rsidRPr="0063307A">
        <w:t xml:space="preserve"> from US$23</w:t>
      </w:r>
      <w:r>
        <w:sym w:font="Symbol" w:char="F02D"/>
      </w:r>
      <w:r w:rsidRPr="0063307A">
        <w:t xml:space="preserve">91/ha. </w:t>
      </w:r>
      <w:r w:rsidRPr="00AC666F">
        <w:t xml:space="preserve">Heterogeneity was evident in farmer bid offers, meaning discriminatory price mechanisms </w:t>
      </w:r>
      <w:r>
        <w:t xml:space="preserve">can potentially </w:t>
      </w:r>
      <w:r w:rsidRPr="00AC666F">
        <w:t xml:space="preserve">deliver cost savings over uniform payment rules. </w:t>
      </w:r>
      <w:r>
        <w:t xml:space="preserve">Supply costs increased where other criteria were added to the BLP model constraints </w:t>
      </w:r>
      <w:r w:rsidRPr="0063307A">
        <w:t>including soc</w:t>
      </w:r>
      <w:r>
        <w:t>ial equity and diversity goals. W</w:t>
      </w:r>
      <w:r w:rsidRPr="00AC666F">
        <w:t>e demonstrate how wild relative diversity conserved might vary with changing conservation budgets and goals.</w:t>
      </w:r>
    </w:p>
    <w:p w:rsidR="009408A3" w:rsidRDefault="009408A3" w:rsidP="009408A3"/>
    <w:p w:rsidR="009408A3" w:rsidRDefault="009408A3" w:rsidP="009408A3"/>
    <w:p w:rsidR="009408A3" w:rsidRDefault="009408A3"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2571E" w:rsidRDefault="0092571E" w:rsidP="009408A3"/>
    <w:p w:rsidR="009408A3" w:rsidRDefault="009408A3" w:rsidP="009408A3"/>
    <w:p w:rsidR="009408A3" w:rsidRPr="00C53D35" w:rsidRDefault="009408A3" w:rsidP="009408A3">
      <w:pPr>
        <w:pStyle w:val="Heading2"/>
      </w:pPr>
      <w:r w:rsidRPr="00A35269">
        <w:t xml:space="preserve">Introduction </w:t>
      </w:r>
    </w:p>
    <w:p w:rsidR="009408A3" w:rsidRDefault="009408A3" w:rsidP="009408A3">
      <w:r>
        <w:tab/>
      </w:r>
      <w:r w:rsidRPr="007958DA">
        <w:t>Population growth and changing diets are expected to increase food demand above projected</w:t>
      </w:r>
      <w:r>
        <w:t xml:space="preserve"> crop yield gains </w:t>
      </w:r>
      <w:r>
        <w:rPr>
          <w:rStyle w:val="FootnoteReference"/>
        </w:rPr>
        <w:fldChar w:fldCharType="begin" w:fldLock="1"/>
      </w:r>
      <w:r>
        <w:instrText>ADDIN CSL_CITATION { "citationItems" : [ { "id" : "ITEM-1", "itemData" : { "ISSN" : "1932-6203", "author" : [ { "dropping-particle" : "", "family" : "Ray", "given" : "Deepak K", "non-dropping-particle" : "", "parse-names" : false, "suffix" : "" }, { "dropping-particle" : "", "family" : "Mueller", "given" : "Nathaniel D", "non-dropping-particle" : "", "parse-names" : false, "suffix" : "" }, { "dropping-particle" : "", "family" : "West", "given" : "Paul C", "non-dropping-particle" : "", "parse-names" : false, "suffix" : "" }, { "dropping-particle" : "", "family" : "Foley", "given" : "Jonathan A", "non-dropping-particle" : "", "parse-names" : false, "suffix" : "" } ], "container-title" : "PloS one", "id" : "ITEM-1", "issue" : "6", "issued" : { "date-parts" : [ [ "2013" ] ] }, "page" : "e66428", "publisher" : "Public Library of Science", "title" : "Yield trends are insufficient to double global crop production by 2050", "type" : "article-journal", "volume" : "8" }, "uris" : [ "http://www.mendeley.com/documents/?uuid=5b8fc837-acc0-420a-895d-e49dde4b631a" ] }, { "id" : "ITEM-2", "itemData" : { "ISSN" : "0036-8075", "author" : [ { "dropping-particle" : "", "family" : "Seto", "given" : "Karen C", "non-dropping-particle" : "", "parse-names" : false, "suffix" : "" }, { "dropping-particle" : "", "family" : "Ramankutty", "given" : "Navin", "non-dropping-particle" : "", "parse-names" : false, "suffix" : "" } ], "container-title" : "Science", "id" : "ITEM-2", "issue" : "6288", "issued" : { "date-parts" : [ [ "2016" ] ] }, "page" : "943-945", "publisher" : "American Association for the Advancement of Science", "title" : "Hidden linkages between urbanization and food systems", "type" : "article-journal", "volume" : "352" }, "uris" : [ "http://www.mendeley.com/documents/?uuid=571949ab-dea6-4b40-a53e-157c7ef0efe1" ] } ], "mendeley" : { "formattedCitation" : "(Ray et al., 2013; Seto and Ramankutty, 2016)", "plainTextFormattedCitation" : "(Ray et al., 2013; Seto and Ramankutty, 2016)", "previouslyFormattedCitation" : "(Ray et al., 2013; Seto and Ramankutty, 2016)" }, "properties" : { "noteIndex" : 0 }, "schema" : "https://github.com/citation-style-language/schema/raw/master/csl-citation.json" }</w:instrText>
      </w:r>
      <w:r>
        <w:rPr>
          <w:rStyle w:val="FootnoteReference"/>
        </w:rPr>
        <w:fldChar w:fldCharType="separate"/>
      </w:r>
      <w:r w:rsidRPr="00376E95">
        <w:rPr>
          <w:bCs/>
          <w:noProof/>
          <w:lang w:val="en-US"/>
        </w:rPr>
        <w:t>(Ray et al., 2013; Seto and Ramankutty, 2016)</w:t>
      </w:r>
      <w:r>
        <w:rPr>
          <w:rStyle w:val="FootnoteReference"/>
        </w:rPr>
        <w:fldChar w:fldCharType="end"/>
      </w:r>
      <w:r>
        <w:t xml:space="preserve">. Climate change may reduce agricultural production by 2% each decade </w:t>
      </w:r>
      <w:r>
        <w:rPr>
          <w:rStyle w:val="FootnoteReference"/>
        </w:rPr>
        <w:fldChar w:fldCharType="begin" w:fldLock="1"/>
      </w:r>
      <w:r>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Pr>
          <w:rStyle w:val="FootnoteReference"/>
        </w:rPr>
        <w:fldChar w:fldCharType="separate"/>
      </w:r>
      <w:r w:rsidRPr="005470DD">
        <w:rPr>
          <w:noProof/>
        </w:rPr>
        <w:t>(Pachauri et al., 2014)</w:t>
      </w:r>
      <w:r>
        <w:rPr>
          <w:rStyle w:val="FootnoteReference"/>
        </w:rPr>
        <w:fldChar w:fldCharType="end"/>
      </w:r>
      <w:r>
        <w:t xml:space="preserve">, yet demand for agricultural products is expected to increase by 50% between 2012 and 2050 </w:t>
      </w:r>
      <w:r>
        <w:fldChar w:fldCharType="begin" w:fldLock="1"/>
      </w:r>
      <w:r w:rsidR="009E796C">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fldChar w:fldCharType="separate"/>
      </w:r>
      <w:r w:rsidR="009E796C" w:rsidRPr="009E796C">
        <w:rPr>
          <w:noProof/>
        </w:rPr>
        <w:t>(FAO, 2017b)</w:t>
      </w:r>
      <w:r>
        <w:fldChar w:fldCharType="end"/>
      </w:r>
      <w:r>
        <w:t xml:space="preserve">. Advances in plant breeding and genotyping technologies to meet yield improvement goals offers one approach to increase global production using fewer inputs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Such advances have heightened the importance of conserving and using novel genetic material to deliver yield improvements, whilst also enhancing adaptive traits in crops </w:t>
      </w:r>
      <w:r>
        <w:rPr>
          <w:rStyle w:val="FootnoteReference"/>
        </w:rPr>
        <w:fldChar w:fldCharType="begin" w:fldLock="1"/>
      </w:r>
      <w:r>
        <w:instrText>ADDIN CSL_CITATION { "citationItems" : [ { "id" : "ITEM-1", "itemData" : { "ISSN" : "2160-6064", "author" : [ { "dropping-particle" : "", "family" : "Dhariwal", "given" : "Gaganpreet Kaur", "non-dropping-particle" : "", "parse-names" : false, "suffix" : "" }, { "dropping-particle" : "", "family" : "Laroche", "given" : "Andr\u00e9", "non-dropping-particle" : "", "parse-names" : false, "suffix" : "" } ], "container-title" : "Animal Frontiers", "id" : "ITEM-1", "issue" : "2", "issued" : { "date-parts" : [ [ "2017" ] ] }, "page" : "5-8", "publisher" : "American Society of Animal Science", "title" : "The future of genetically engineered plants to stabilize yield and improve feed", "type" : "article-journal", "volume" : "7" }, "uris" : [ "http://www.mendeley.com/documents/?uuid=4f316702-81d7-401b-bdfe-6f00e9971f2b" ] } ], "mendeley" : { "formattedCitation" : "(Dhariwal and Laroche, 2017)", "plainTextFormattedCitation" : "(Dhariwal and Laroche, 2017)", "previouslyFormattedCitation" : "(Dhariwal and Laroche, 2017)" }, "properties" : { "noteIndex" : 0 }, "schema" : "https://github.com/citation-style-language/schema/raw/master/csl-citation.json" }</w:instrText>
      </w:r>
      <w:r>
        <w:rPr>
          <w:rStyle w:val="FootnoteReference"/>
        </w:rPr>
        <w:fldChar w:fldCharType="separate"/>
      </w:r>
      <w:r w:rsidRPr="005470DD">
        <w:rPr>
          <w:bCs/>
          <w:noProof/>
          <w:lang w:val="en-US"/>
        </w:rPr>
        <w:t>(Dhariwal and Laroche, 2017)</w:t>
      </w:r>
      <w:r>
        <w:rPr>
          <w:rStyle w:val="FootnoteReference"/>
        </w:rPr>
        <w:fldChar w:fldCharType="end"/>
      </w:r>
      <w:r>
        <w:t xml:space="preserve">. In this context, </w:t>
      </w:r>
      <w:r w:rsidR="00AA4943">
        <w:t>CWR</w:t>
      </w:r>
      <w:r>
        <w:t xml:space="preserve">, that is, the </w:t>
      </w:r>
      <w:r w:rsidRPr="00EC6E77">
        <w:rPr>
          <w:bCs/>
        </w:rPr>
        <w:t>wild</w:t>
      </w:r>
      <w:r>
        <w:t xml:space="preserve"> </w:t>
      </w:r>
      <w:r w:rsidRPr="007D3CFF">
        <w:t>plant species that are genetically</w:t>
      </w:r>
      <w:r>
        <w:t xml:space="preserve"> closely</w:t>
      </w:r>
      <w:r w:rsidRPr="007D3CFF">
        <w:t xml:space="preserve"> related to cultivated</w:t>
      </w:r>
      <w:r>
        <w:t xml:space="preserve"> </w:t>
      </w:r>
      <w:r w:rsidRPr="00EC6E77">
        <w:rPr>
          <w:bCs/>
        </w:rPr>
        <w:t>crops</w:t>
      </w:r>
      <w:r>
        <w:rPr>
          <w:bCs/>
        </w:rPr>
        <w:t xml:space="preserve"> </w:t>
      </w:r>
      <w:r>
        <w:rPr>
          <w:bCs/>
        </w:rPr>
        <w:fldChar w:fldCharType="begin" w:fldLock="1"/>
      </w:r>
      <w:r>
        <w:rPr>
          <w:bCs/>
        </w:rPr>
        <w:instrText>ADDIN CSL_CITATION { "citationItems" : [ { "id" : "ITEM-1", "itemData" : { "ISSN" : "0960-3115", "author" : [ { "dropping-particle" : "", "family" : "Maxted", "given" : "Nigel", "non-dropping-particle" : "", "parse-names" : false, "suffix" : "" }, { "dropping-particle" : "V", "family" : "Ford-Lloyd", "given" : "Brian", "non-dropping-particle" : "", "parse-names" : false, "suffix" : "" }, { "dropping-particle" : "", "family" : "Jury", "given" : "Stephen", "non-dropping-particle" : "", "parse-names" : false, "suffix" : "" }, { "dropping-particle" : "", "family" : "Kell", "given" : "Shelagh", "non-dropping-particle" : "", "parse-names" : false, "suffix" : "" }, { "dropping-particle" : "", "family" : "Scholten", "given" : "Maria", "non-dropping-particle" : "", "parse-names" : false, "suffix" : "" } ], "container-title" : "Biodiversity &amp; Conservation", "id" : "ITEM-1", "issue" : "8", "issued" : { "date-parts" : [ [ "2006" ] ] }, "page" : "2673-2685", "publisher" : "Springer", "title" : "Towards a definition of a crop wild relative", "type" : "article-journal", "volume" : "15" }, "uris" : [ "http://www.mendeley.com/documents/?uuid=5d028650-837d-49fc-b238-f3662f7d24f3" ] } ], "mendeley" : { "formattedCitation" : "(Maxted et al., 2006)", "plainTextFormattedCitation" : "(Maxted et al., 2006)", "previouslyFormattedCitation" : "(Maxted et al., 2006)" }, "properties" : { "noteIndex" : 0 }, "schema" : "https://github.com/citation-style-language/schema/raw/master/csl-citation.json" }</w:instrText>
      </w:r>
      <w:r>
        <w:rPr>
          <w:bCs/>
        </w:rPr>
        <w:fldChar w:fldCharType="separate"/>
      </w:r>
      <w:r w:rsidRPr="008F04ED">
        <w:rPr>
          <w:bCs/>
          <w:noProof/>
        </w:rPr>
        <w:t>(Maxted et al., 2006)</w:t>
      </w:r>
      <w:r>
        <w:rPr>
          <w:bCs/>
        </w:rPr>
        <w:fldChar w:fldCharType="end"/>
      </w:r>
      <w:r>
        <w:rPr>
          <w:bCs/>
        </w:rPr>
        <w:t xml:space="preserve"> </w:t>
      </w:r>
      <w:r w:rsidRPr="007D3CFF">
        <w:t> </w:t>
      </w:r>
      <w:r>
        <w:t xml:space="preserve">are </w:t>
      </w:r>
      <w:r w:rsidRPr="009D2E96">
        <w:t xml:space="preserve">an increasingly important </w:t>
      </w:r>
      <w:r>
        <w:t>genetic re</w:t>
      </w:r>
      <w:r w:rsidRPr="009D2E96">
        <w:t>source</w:t>
      </w:r>
      <w:r>
        <w:t xml:space="preserve"> </w:t>
      </w:r>
      <w:r>
        <w:fldChar w:fldCharType="begin" w:fldLock="1"/>
      </w:r>
      <w:r>
        <w:instrText>ADDIN CSL_CITATION { "citationItems" : [ { "id" : "ITEM-1", "itemData" : { "ISSN" : "1752-4571", "author" : [ { "dropping-particle" : "", "family" : "Zhang", "given" : "Hengyou", "non-dropping-particle" : "", "parse-names" : false, "suffix" : "" }, { "dropping-particle" : "", "family" : "Mittal", "given" : "Neha", "non-dropping-particle" : "", "parse-names" : false, "suffix" : "" }, { "dropping-particle" : "", "family" : "Leamy", "given" : "Larry J", "non-dropping-particle" : "", "parse-names" : false, "suffix" : "" }, { "dropping-particle" : "", "family" : "Barazani", "given" : "Oz", "non-dropping-particle" : "", "parse-names" : false, "suffix" : "" }, { "dropping-particle" : "", "family" : "Song", "given" : "Bao\u2010Hua", "non-dropping-particle" : "", "parse-names" : false, "suffix" : "" } ], "container-title" : "Evolutionary applications", "id" : "ITEM-1", "issue" : "1", "issued" : { "date-parts" : [ [ "2017" ] ] }, "page" : "5-24", "publisher" : "Wiley Online Library", "title" : "Back into the wild\u2014Apply untapped genetic diversity of wild relatives for crop improvement", "type" : "article-journal", "volume" : "10" }, "uris" : [ "http://www.mendeley.com/documents/?uuid=a57bb0fb-229d-4f64-bed9-b693fcd88ab4" ] } ], "mendeley" : { "formattedCitation" : "(Zhang et al., 2017)", "plainTextFormattedCitation" : "(Zhang et al., 2017)", "previouslyFormattedCitation" : "(Zhang et al., 2017)" }, "properties" : { "noteIndex" : 0 }, "schema" : "https://github.com/citation-style-language/schema/raw/master/csl-citation.json" }</w:instrText>
      </w:r>
      <w:r>
        <w:fldChar w:fldCharType="separate"/>
      </w:r>
      <w:r w:rsidRPr="00226B2E">
        <w:rPr>
          <w:noProof/>
        </w:rPr>
        <w:t>(Zhang et al., 2017)</w:t>
      </w:r>
      <w:r>
        <w:fldChar w:fldCharType="end"/>
      </w:r>
      <w:r>
        <w:t>.</w:t>
      </w:r>
      <w:r w:rsidRPr="009D2E96">
        <w:t xml:space="preserve"> </w:t>
      </w:r>
      <w:r>
        <w:t>They</w:t>
      </w:r>
      <w:r w:rsidRPr="009D2E96">
        <w:t xml:space="preserve"> have </w:t>
      </w:r>
      <w:r>
        <w:t xml:space="preserve">for example </w:t>
      </w:r>
      <w:r w:rsidRPr="009D2E96">
        <w:t xml:space="preserve">provided cultivars with </w:t>
      </w:r>
      <w:r>
        <w:t xml:space="preserve">pest and disease </w:t>
      </w:r>
      <w:r w:rsidRPr="009D2E96">
        <w:t>resistance</w:t>
      </w:r>
      <w:r>
        <w:t>,</w:t>
      </w:r>
      <w:r w:rsidRPr="009D2E96">
        <w:t xml:space="preserve"> </w:t>
      </w:r>
      <w:r>
        <w:t xml:space="preserve">heat and drought </w:t>
      </w:r>
      <w:r w:rsidRPr="009D2E96">
        <w:t>tolerance</w:t>
      </w:r>
      <w:r>
        <w:t>,</w:t>
      </w:r>
      <w:r w:rsidRPr="009D2E96">
        <w:t xml:space="preserve"> </w:t>
      </w:r>
      <w:r>
        <w:t xml:space="preserve">tolerance of </w:t>
      </w:r>
      <w:r w:rsidRPr="009D2E96">
        <w:t>salinity and abiotic stresses,</w:t>
      </w:r>
      <w:r>
        <w:t xml:space="preserve"> </w:t>
      </w:r>
      <w:r w:rsidRPr="009D2E96">
        <w:t>and enhanced nutritional quality</w:t>
      </w:r>
      <w:r>
        <w:t xml:space="preserve"> </w:t>
      </w:r>
      <w:r>
        <w:fldChar w:fldCharType="begin" w:fldLock="1"/>
      </w:r>
      <w:r>
        <w:instrText>ADDIN CSL_CITATION { "citationItems" : [ { "id" : "ITEM-1", "itemData" : { "ISSN" : "0014-2336", "author" : [ { "dropping-particle" : "", "family" : "Hajjar", "given" : "Reem", "non-dropping-particle" : "", "parse-names" : false, "suffix" : "" }, { "dropping-particle" : "", "family" : "Hodgkin", "given" : "Toby", "non-dropping-particle" : "", "parse-names" : false, "suffix" : "" } ], "container-title" : "Euphytica", "id" : "ITEM-1", "issue" : "1-2", "issued" : { "date-parts" : [ [ "2007" ] ] }, "page" : "1-13", "publisher" : "Springer", "title" : "The use of wild relatives in crop improvement: a survey of developments over the last 20 years", "type" : "article-journal", "volume" : "156" }, "uris" : [ "http://www.mendeley.com/documents/?uuid=acb3e520-0de9-40ca-80d5-ea03b8ce0abe" ] }, { "id" : "ITEM-2", "itemData" : { "author" : [ { "dropping-particle" : "", "family" : "Maxted", "given" : "N;", "non-dropping-particle" : "", "parse-names" : false, "suffix" : "" }, { "dropping-particle" : "", "family" : "Kell", "given" : "S.P", "non-dropping-particle" : "", "parse-names" : false, "suffix" : "" } ], "id" : "ITEM-2", "issued" : { "date-parts" : [ [ "2009" ] ] }, "publisher-place" : "Rome, Italy", "title" : "Establishment of a Global Network for the In Situ Conservation of Crop Wild Relatives: Status and Needs", "type" : "report" }, "uris" : [ "http://www.mendeley.com/documents/?uuid=e7799be0-d266-4cc4-b4f9-b8851371196c" ] }, { "id" : "ITEM-3", "itemData" : { "ISSN" : "2168-3565", "author"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"Khoury", "given" : "Colin K", "non-dropping-particle" : "", "parse-names" : false, "suffix" : "" }, { "dropping-particle" : "V", "family" : "M\u00fcller", "given" : "Jonas", "non-dropping-particle" : "", "parse-names" : false, "suffix" : "" }, { "dropping-particle" : "", "family" : "Toll", "given" : "Jane", "non-dropping-particle" : "", "parse-names" : false, "suffix" : "" } ], "container-title" : "Agroecology and Sustainable Food Systems", "id" : "ITEM-3", "issue" : "4", "issued" : { "date-parts" : [ [ "2014" ] ] }, "page" : "369-377", "publisher" : "Taylor &amp; Francis", "title" : "Adapting agriculture to climate change: a global initiative to collect, conserve, and use crop wild relatives", "type" : "article-journal", "volume" : "38" }, "uris" : [ "http://www.mendeley.com/documents/?uuid=f146ad54-874b-4f41-9530-87661caca061" ] } ], "mendeley" : { "formattedCitation" : "(Hajjar and Hodgkin, 2007; Maxted and Kell, 2009; Dempewolf et al., 2014)", "plainTextFormattedCitation" : "(Hajjar and Hodgkin, 2007; Maxted and Kell, 2009; Dempewolf et al., 2014)", "previouslyFormattedCitation" : "(Hajjar and Hodgkin, 2007; Maxted and Kell, 2009; Dempewolf et al., 2014)" }, "properties" : { "noteIndex" : 0 }, "schema" : "https://github.com/citation-style-language/schema/raw/master/csl-citation.json" }</w:instrText>
      </w:r>
      <w:r>
        <w:fldChar w:fldCharType="separate"/>
      </w:r>
      <w:r w:rsidRPr="00F74E7D">
        <w:rPr>
          <w:noProof/>
        </w:rPr>
        <w:t>(Hajjar and Hodgkin, 2007; Maxted and Kell, 2009; Dempewolf et al., 2014)</w:t>
      </w:r>
      <w:r>
        <w:fldChar w:fldCharType="end"/>
      </w:r>
      <w:r>
        <w:t xml:space="preserve">. </w:t>
      </w:r>
    </w:p>
    <w:p w:rsidR="009408A3" w:rsidRDefault="009408A3" w:rsidP="009408A3"/>
    <w:p w:rsidR="009408A3" w:rsidRDefault="009408A3" w:rsidP="009408A3">
      <w:pPr>
        <w:rPr>
          <w:noProof/>
        </w:rPr>
      </w:pPr>
      <w:r>
        <w:tab/>
      </w:r>
      <w:r w:rsidRPr="00543CFE">
        <w:t xml:space="preserve">Wild relatives are estimated to contribute US$ 120 billion to increased crop productivity per annum </w:t>
      </w:r>
      <w:r w:rsidRPr="00543CFE">
        <w:fldChar w:fldCharType="begin" w:fldLock="1"/>
      </w:r>
      <w:r w:rsidRPr="00543CFE">
        <w:instrText>ADDIN CSL_CITATION { "citationItems" : [ { "id" : "ITEM-1", "itemData" : { "author" : [ { "dropping-particle" : "", "family" : "PwC", "given" : "", "non-dropping-particle" : "", "parse-names" : false, "suffix" : "" } ], "id" : "ITEM-1", "issued" : { "date-parts" : [ [ "2013" ] ] }, "title" : "Crop wild relatives: a valuable resource for crop development", "type" : "report" }, "uris" : [ "http://www.mendeley.com/documents/?uuid=f62b4544-6006-4ed7-a833-e25eb1a02df2" ] } ], "mendeley" : { "formattedCitation" : "(PwC, 2013)", "plainTextFormattedCitation" : "(PwC, 2013)", "previouslyFormattedCitation" : "(PwC, 2013)" }, "properties" : { "noteIndex" : 0 }, "schema" : "https://github.com/citation-style-language/schema/raw/master/csl-citation.json" }</w:instrText>
      </w:r>
      <w:r w:rsidRPr="00543CFE">
        <w:fldChar w:fldCharType="separate"/>
      </w:r>
      <w:r w:rsidRPr="00543CFE">
        <w:rPr>
          <w:noProof/>
        </w:rPr>
        <w:t>(PwC, 2013)</w:t>
      </w:r>
      <w:r w:rsidRPr="00543CFE">
        <w:fldChar w:fldCharType="end"/>
      </w:r>
      <w:r w:rsidRPr="00543CFE">
        <w:t>.</w:t>
      </w:r>
      <w:r>
        <w:t xml:space="preserve"> </w:t>
      </w:r>
      <w:r w:rsidRPr="00AB4758">
        <w:t>Despite their importance, CWR have been depleted by agricultural intensification and habitat destruction</w:t>
      </w:r>
      <w:r>
        <w:t>,</w:t>
      </w:r>
      <w:r w:rsidRPr="00AB4758">
        <w:t xml:space="preserve"> and are now a globally threatened group of plants</w:t>
      </w:r>
      <w:r>
        <w:t xml:space="preserve"> </w:t>
      </w:r>
      <w:r>
        <w:fldChar w:fldCharType="begin" w:fldLock="1"/>
      </w:r>
      <w:r>
        <w:instrText>ADDIN CSL_CITATION { "citationItems" : [ { "id" : "ITEM-1", "itemData" : { "ISSN" : "1845938526", "author" : [ { "dropping-particle" : "", "family" : "Kell", "given" : "S P", "non-dropping-particle" : "", "parse-names" : false, "suffix" : "" }, { "dropping-particle" : "", "family" : "Maxted", "given" : "N", "non-dropping-particle" : "", "parse-names" : false, "suffix" : "" }, { "dropping-particle" : "", "family" : "Bilz", "given" : "M", "non-dropping-particle" : "", "parse-names" : false, "suffix" : "" } ], "container-title" : "Agrobiodiversity Conservation Securing the Diversity of Crop Wild Relatives and Landraces", "editor" : [ { "dropping-particle" : "", "family" : "Maxted", "given" : "N.", "non-dropping-particle" : "", "parse-names" : false, "suffix" : "" }, { "dropping-particle" : "", "family" : "Dulloo", "given" : "M.E.", "non-dropping-particle" : "", "parse-names" : false, "suffix" : "" }, { "dropping-particle" : "", "family" : "Ford-Lloyd", "given" : "B.V", "non-dropping-particle" : "", "parse-names" : false, "suffix" : "" }, { "dropping-particle" : "", "family" : "Frese", "given" : "L.", "non-dropping-particle" : "", "parse-names" : false, "suffix" : "" }, { "dropping-particle" : "", "family" : "Iriondo", "given" : "J.M", "non-dropping-particle" : "", "parse-names" : false, "suffix" : "" }, { "dropping-particle" : "", "family" : "Pinheiro de Carvalho", "given" : "M.A.A", "non-dropping-particle" : "", "parse-names" : false, "suffix" : "" } ], "id" : "ITEM-1", "issued" : { "date-parts" : [ [ "2011" ] ] }, "page" : "218-242", "publisher" : "CABI International, Wallingford.", "title" : "28 European Crop Wild Relative Threat Assessment: Knowledge Gained and Lessons Learnt", "type" : "chapter" }, "uris" : [ "http://www.mendeley.com/documents/?uuid=e837358a-e82d-4ac6-8020-cdc20b5c6696" ] } ], "mendeley" : { "formattedCitation" : "(Kell et al., 2011)", "plainTextFormattedCitation" : "(Kell et al., 2011)", "previouslyFormattedCitation" : "(Kell et al., 2011)" }, "properties" : { "noteIndex" : 0 }, "schema" : "https://github.com/citation-style-language/schema/raw/master/csl-citation.json" }</w:instrText>
      </w:r>
      <w:r>
        <w:fldChar w:fldCharType="separate"/>
      </w:r>
      <w:r w:rsidRPr="000575BE">
        <w:rPr>
          <w:noProof/>
        </w:rPr>
        <w:t>(Kell et al., 2011)</w:t>
      </w:r>
      <w:r>
        <w:fldChar w:fldCharType="end"/>
      </w:r>
      <w:r>
        <w:t>. E</w:t>
      </w:r>
      <w:r w:rsidRPr="00AB4758">
        <w:t xml:space="preserve">fforts to improve conservation of CWR </w:t>
      </w:r>
      <w:r>
        <w:t>are</w:t>
      </w:r>
      <w:r w:rsidRPr="00AB4758">
        <w:t xml:space="preserve"> therefore </w:t>
      </w:r>
      <w:r>
        <w:t>warranted</w:t>
      </w:r>
      <w:r w:rsidRPr="00AB4758">
        <w:t xml:space="preserve"> to red</w:t>
      </w:r>
      <w:r>
        <w:t xml:space="preserve">uce further loss of diversity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"(Maxted et al., 2012; Casta\u00f1eda-\u00c1lvarez et al., 2016)", "manualFormatting" : "(Casta\u00f1eda-\u00c1lvarez et al., 2016)", "plainTextFormattedCitation" : "(Maxted et al., 2012; Casta\u00f1eda-\u00c1lvarez et al., 2016)", "previouslyFormattedCitation" : "(Maxted et al., 2012; Casta\u00f1eda-\u00c1lvarez et al., 2016)" }, "properties" : { "noteIndex" : 0 }, "schema" : "https://github.com/citation-style-language/schema/raw/master/csl-citation.json" }</w:instrText>
      </w:r>
      <w:r>
        <w:fldChar w:fldCharType="separate"/>
      </w:r>
      <w:r w:rsidRPr="000575BE">
        <w:rPr>
          <w:noProof/>
        </w:rPr>
        <w:t>(Castañeda-Álvarez et al., 2016)</w:t>
      </w:r>
      <w:r>
        <w:fldChar w:fldCharType="end"/>
      </w:r>
      <w:r>
        <w:rPr>
          <w:noProof/>
        </w:rPr>
        <w:t>.</w:t>
      </w:r>
    </w:p>
    <w:p w:rsidR="009408A3" w:rsidRPr="00AB4758" w:rsidRDefault="009408A3" w:rsidP="009408A3"/>
    <w:p w:rsidR="009408A3" w:rsidRDefault="009408A3" w:rsidP="009408A3">
      <w:r w:rsidRPr="00AB4758">
        <w:tab/>
        <w:t>The</w:t>
      </w:r>
      <w:r>
        <w:t>re is limited information on the</w:t>
      </w:r>
      <w:r w:rsidRPr="00AB4758">
        <w:t xml:space="preserve"> costs of </w:t>
      </w:r>
      <w:r w:rsidRPr="00AB4758">
        <w:rPr>
          <w:i/>
        </w:rPr>
        <w:t xml:space="preserve">in situ </w:t>
      </w:r>
      <w:r w:rsidRPr="00AB4758">
        <w:t>CWR conservation</w:t>
      </w:r>
      <w:r w:rsidRPr="00AB4758">
        <w:rPr>
          <w:i/>
        </w:rPr>
        <w:t xml:space="preserve"> </w:t>
      </w:r>
      <w:r w:rsidRPr="00AB4758">
        <w:t xml:space="preserve">at </w:t>
      </w:r>
      <w:r>
        <w:t>multiple scales, including the farm level</w:t>
      </w:r>
      <w:r w:rsidRPr="00AB4758">
        <w:t xml:space="preserve">. </w:t>
      </w:r>
      <w:r>
        <w:t xml:space="preserve">This constrains our understanding of farmers </w:t>
      </w:r>
      <w:r w:rsidR="00AA4943">
        <w:t>WTA</w:t>
      </w:r>
      <w:r>
        <w:t xml:space="preserve"> conservation incentives and ultimately appreciation for heterogeneity in </w:t>
      </w:r>
      <w:proofErr w:type="gramStart"/>
      <w:r>
        <w:t>the per</w:t>
      </w:r>
      <w:proofErr w:type="gramEnd"/>
      <w:r>
        <w:t xml:space="preserve"> unit cost of selecting conservation service providers. CWR are sometimes found in under-studied areas including disturbed anthropogenic habitats, e.g. around farms, which should be the focus of some conservation effort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"manualFormatting" : "(see Jarvis et al., 2015)", "plainTextFormattedCitation" : "(Jarvis et al., 2015)", "previouslyFormattedCitation" : "(Jarvis et al., 2015)" }, "properties" : { "noteIndex" : 0 }, "schema" : "https://github.com/citation-style-language/schema/raw/master/csl-citation.json" }</w:instrText>
      </w:r>
      <w:r>
        <w:fldChar w:fldCharType="separate"/>
      </w:r>
      <w:r w:rsidRPr="00550D15">
        <w:rPr>
          <w:noProof/>
        </w:rPr>
        <w:t>(</w:t>
      </w:r>
      <w:r>
        <w:rPr>
          <w:noProof/>
        </w:rPr>
        <w:t xml:space="preserve">see </w:t>
      </w:r>
      <w:r w:rsidRPr="00550D15">
        <w:rPr>
          <w:noProof/>
        </w:rPr>
        <w:t>Jarvis et al., 2015)</w:t>
      </w:r>
      <w:r>
        <w:fldChar w:fldCharType="end"/>
      </w:r>
      <w:r>
        <w:t xml:space="preserve">. </w:t>
      </w:r>
      <w:r w:rsidRPr="00AB4758">
        <w:t xml:space="preserve">This study therefore seeks to demonstrate how the costs of conserving CWR </w:t>
      </w:r>
      <w:r w:rsidRPr="00AB4758">
        <w:rPr>
          <w:i/>
        </w:rPr>
        <w:t>in situ</w:t>
      </w:r>
      <w:r w:rsidRPr="00AB4758">
        <w:t xml:space="preserve"> can be measured and </w:t>
      </w:r>
      <w:r>
        <w:t>analysed using a Zambian case study.</w:t>
      </w:r>
      <w:r w:rsidRPr="00AB4758">
        <w:t xml:space="preserve"> </w:t>
      </w:r>
      <w:r>
        <w:t xml:space="preserve">The </w:t>
      </w:r>
      <w:r w:rsidR="00AA4943">
        <w:t>chapter</w:t>
      </w:r>
      <w:r w:rsidRPr="007B00B9">
        <w:t xml:space="preserve"> </w:t>
      </w:r>
      <w:r>
        <w:t xml:space="preserve">adds to the literature on the </w:t>
      </w:r>
      <w:r w:rsidRPr="007B00B9">
        <w:t xml:space="preserve">economics of </w:t>
      </w:r>
      <w:r>
        <w:rPr>
          <w:i/>
        </w:rPr>
        <w:t>in situ</w:t>
      </w:r>
      <w:r w:rsidRPr="007B00B9">
        <w:t xml:space="preserve"> </w:t>
      </w:r>
      <w:r>
        <w:t xml:space="preserve">CWR </w:t>
      </w:r>
      <w:r w:rsidRPr="007B00B9">
        <w:t xml:space="preserve">conservation </w:t>
      </w:r>
      <w:r>
        <w:t xml:space="preserve">and to the growing body of work addressing development of </w:t>
      </w:r>
      <w:r w:rsidR="00AA4943">
        <w:t>PES</w:t>
      </w:r>
      <w:r>
        <w:t xml:space="preserve"> schemes in developing countries, particularly </w:t>
      </w:r>
      <w:r w:rsidR="00AA4943">
        <w:t>PACS</w:t>
      </w:r>
      <w:r>
        <w:t xml:space="preserve"> </w:t>
      </w:r>
      <w:r>
        <w:fldChar w:fldCharType="begin" w:fldLock="1"/>
      </w:r>
      <w:r w:rsidR="00B924D3">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"ITEM-2",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"ITEM-2",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"ITEM-4",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2013; Krishna et al., 2013)", "manualFormatting" : "(see Narloch et al., 2011a, 2011b, 2013; Krishna et al., 2013)", "plainTextFormattedCitation" : "(Narloch et al., 2011a, 2011b, 2013; Krishna et al., 2013)", "previouslyFormattedCitation" : "(Narloch et al., 2011a, 2011b, 2013; Krishna et al., 2013)" }, "properties" : { "noteIndex" : 0 }, "schema" : "https://github.com/citation-style-language/schema/raw/master/csl-citation.json" }</w:instrText>
      </w:r>
      <w:r>
        <w:fldChar w:fldCharType="separate"/>
      </w:r>
      <w:r w:rsidRPr="00F74E7D">
        <w:rPr>
          <w:noProof/>
        </w:rPr>
        <w:t>(</w:t>
      </w:r>
      <w:r w:rsidR="00B924D3">
        <w:rPr>
          <w:noProof/>
        </w:rPr>
        <w:t xml:space="preserve">see </w:t>
      </w:r>
      <w:r w:rsidRPr="00F74E7D">
        <w:rPr>
          <w:noProof/>
        </w:rPr>
        <w:t>Narloch et al., 2011a, 2011b, 2013; Krishna et al., 2013)</w:t>
      </w:r>
      <w:r>
        <w:fldChar w:fldCharType="end"/>
      </w:r>
      <w:r>
        <w:t xml:space="preserve">. It makes a further contribution by considering </w:t>
      </w:r>
      <w:r w:rsidRPr="00A459D4">
        <w:t xml:space="preserve">distributional aspects </w:t>
      </w:r>
      <w:r>
        <w:t>of</w:t>
      </w:r>
      <w:r w:rsidRPr="006117FB">
        <w:t xml:space="preserve"> </w:t>
      </w:r>
      <w:r w:rsidR="00B924D3">
        <w:t>such incentive mechanisms.</w:t>
      </w:r>
    </w:p>
    <w:p w:rsidR="009408A3" w:rsidRDefault="009408A3" w:rsidP="009408A3"/>
    <w:p w:rsidR="009408A3" w:rsidRPr="000814D5" w:rsidRDefault="009408A3" w:rsidP="009408A3">
      <w:r>
        <w:tab/>
      </w:r>
      <w:r w:rsidRPr="00BE4D02">
        <w:t xml:space="preserve">The </w:t>
      </w:r>
      <w:r w:rsidR="00AA4943">
        <w:t>chapter</w:t>
      </w:r>
      <w:r w:rsidRPr="00BE4D02">
        <w:t xml:space="preserve"> is structured as follows</w:t>
      </w:r>
      <w:r>
        <w:t>.</w:t>
      </w:r>
      <w:r w:rsidRPr="00BE4D02">
        <w:t xml:space="preserve"> </w:t>
      </w:r>
      <w:r>
        <w:t>S</w:t>
      </w:r>
      <w:r w:rsidRPr="00BE4D02">
        <w:t xml:space="preserve">ection two provides background relating to </w:t>
      </w:r>
      <w:r>
        <w:t xml:space="preserve">CWR in Zambia, the use of incentives, conservation tenders and site selection models. </w:t>
      </w:r>
      <w:r w:rsidRPr="00BE4D02">
        <w:t>Section three describes the research sites and outlines the methodological</w:t>
      </w:r>
      <w:r>
        <w:t xml:space="preserve"> and modelling approach used. </w:t>
      </w:r>
      <w:r w:rsidRPr="00BE4D02">
        <w:t>Section four provides an overview of the results and a discussion of these follows in section five</w:t>
      </w:r>
      <w:r>
        <w:t>, with the</w:t>
      </w:r>
      <w:r w:rsidRPr="00BE4D02">
        <w:t xml:space="preserve"> </w:t>
      </w:r>
      <w:r>
        <w:t>identification of further work</w:t>
      </w:r>
      <w:r w:rsidRPr="00BE4D02">
        <w:t xml:space="preserve"> necessary to </w:t>
      </w:r>
      <w:r>
        <w:t>improve future</w:t>
      </w:r>
      <w:r>
        <w:rPr>
          <w:i/>
        </w:rPr>
        <w:t xml:space="preserve"> </w:t>
      </w:r>
      <w:r>
        <w:t>cost estimates.</w:t>
      </w:r>
      <w:r w:rsidRPr="00BE4D02">
        <w:t xml:space="preserve"> </w:t>
      </w:r>
      <w:r>
        <w:t>Section six presents conclusions.</w:t>
      </w:r>
    </w:p>
    <w:p w:rsidR="009408A3" w:rsidRPr="002869EE" w:rsidRDefault="009408A3" w:rsidP="009408A3">
      <w:pPr>
        <w:pStyle w:val="Heading2"/>
      </w:pPr>
      <w:r>
        <w:t>Background</w:t>
      </w:r>
    </w:p>
    <w:p w:rsidR="009408A3" w:rsidRDefault="009408A3" w:rsidP="009408A3">
      <w:pPr>
        <w:pStyle w:val="Heading3"/>
      </w:pPr>
      <w:r>
        <w:t>CWR conservation in Zambia</w:t>
      </w:r>
    </w:p>
    <w:p w:rsidR="009408A3" w:rsidRDefault="009408A3" w:rsidP="009408A3">
      <w:r>
        <w:tab/>
      </w:r>
      <w:r w:rsidRPr="00A459D4">
        <w:t xml:space="preserve">Zambia </w:t>
      </w:r>
      <w:r>
        <w:t>was the</w:t>
      </w:r>
      <w:r w:rsidRPr="00A459D4">
        <w:t xml:space="preserve"> case study given its participation within a wider project in the South African Development Community (SADC) addressing </w:t>
      </w:r>
      <w:r w:rsidRPr="00A459D4">
        <w:rPr>
          <w:i/>
        </w:rPr>
        <w:t>in situ</w:t>
      </w:r>
      <w:r w:rsidRPr="00A459D4">
        <w:t xml:space="preserve"> conservation and use of CWR (</w:t>
      </w:r>
      <w:hyperlink r:id="rId37" w:history="1">
        <w:r w:rsidRPr="00A459D4">
          <w:rPr>
            <w:rStyle w:val="Hyperlink"/>
          </w:rPr>
          <w:t>http://www.cropwildrelatives.org/sadc-cwr-project/</w:t>
        </w:r>
      </w:hyperlink>
      <w:r>
        <w:t xml:space="preserve">). A previous exercise </w:t>
      </w:r>
      <w:r>
        <w:fldChar w:fldCharType="begin" w:fldLock="1"/>
      </w:r>
      <w: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"(see Ministry of Agriculture, 2016)", "plainTextFormattedCitation" : "(Ministry of Agriculture, 2016)", "previouslyFormattedCitation" : "(Ministry of Agriculture, 2016)" }, "properties" : { "noteIndex" : 0 }, "schema" : "https://github.com/citation-style-language/schema/raw/master/csl-citation.json" }</w:instrText>
      </w:r>
      <w:r>
        <w:fldChar w:fldCharType="separate"/>
      </w:r>
      <w:r w:rsidRPr="00C83CCF">
        <w:rPr>
          <w:noProof/>
        </w:rPr>
        <w:t>(</w:t>
      </w:r>
      <w:r>
        <w:rPr>
          <w:noProof/>
        </w:rPr>
        <w:t xml:space="preserve">see </w:t>
      </w:r>
      <w:r w:rsidRPr="00C83CCF">
        <w:rPr>
          <w:noProof/>
        </w:rPr>
        <w:t>Ministry of Agriculture, 2016)</w:t>
      </w:r>
      <w:r>
        <w:fldChar w:fldCharType="end"/>
      </w:r>
      <w:r>
        <w:t xml:space="preserve"> identified 30 priority CWR in Zambia for conservation to address food security. Using a sub-set of this priority list, we examine the cost of selecting farmer managed sites for conservation containing priority CWR. The need to conserve is driven by threats posed to CWR in sub-Saharan Africa from climate change </w:t>
      </w:r>
      <w:r>
        <w:fldChar w:fldCharType="begin" w:fldLock="1"/>
      </w:r>
      <w:r>
        <w:instrText>ADDIN CSL_CITATION { "citationItems" : [ { "id" : "ITEM-1", "itemData" : { "ISSN" : "0167-8809", "author" : [ { "dropping-particle" : "", "family" : "Jarvis", "given" : "Andy", "non-dropping-particle" : "", "parse-names" : false, "suffix" : "" }, { "dropping-particle" : "", "family" : "Lane", "given" : "Annie", "non-dropping-particle" : "", "parse-names" : false, "suffix" : "" }, { "dropping-particle" : "", "family" : "Hijmans", "given" : "Robert J", "non-dropping-particle" : "", "parse-names" : false, "suffix" : "" } ], "container-title" : "Agriculture, Ecosystems &amp; Environment", "id" : "ITEM-1", "issue" : "1", "issued" : { "date-parts" : [ [ "2008" ] ] }, "page" : "13-23", "publisher" : "Elsevier", "title" : "The effect of climate change on crop wild relatives", "type" : "article-journal", "volume" : "126" }, "uris" : [ "http://www.mendeley.com/documents/?uuid=d7b530ea-34a7-43d9-91d7-b27f1b1856f8" ] } ], "mendeley" : { "formattedCitation" : "(Jarvis et al., 2008)", "plainTextFormattedCitation" : "(Jarvis et al., 2008)", "previouslyFormattedCitation" : "(Jarvis et al., 2008)" }, "properties" : { "noteIndex" : 0 }, "schema" : "https://github.com/citation-style-language/schema/raw/master/csl-citation.json" }</w:instrText>
      </w:r>
      <w:r>
        <w:fldChar w:fldCharType="separate"/>
      </w:r>
      <w:r w:rsidRPr="002633B4">
        <w:rPr>
          <w:noProof/>
        </w:rPr>
        <w:t>(Jarvis et al., 2008)</w:t>
      </w:r>
      <w:r>
        <w:fldChar w:fldCharType="end"/>
      </w:r>
      <w:r>
        <w:t>.</w:t>
      </w:r>
    </w:p>
    <w:p w:rsidR="009408A3" w:rsidRDefault="009408A3" w:rsidP="009408A3">
      <w:pPr>
        <w:pStyle w:val="Heading3"/>
      </w:pPr>
      <w:r>
        <w:t>Payme</w:t>
      </w:r>
      <w:r w:rsidR="00B924D3">
        <w:t xml:space="preserve">nt for ecosystem services </w:t>
      </w:r>
      <w:r>
        <w:t>and competitive tender auctions</w:t>
      </w:r>
    </w:p>
    <w:p w:rsidR="009408A3" w:rsidRDefault="009408A3" w:rsidP="009408A3">
      <w:r>
        <w:rPr>
          <w:rFonts w:eastAsia="Calibri"/>
          <w:lang w:eastAsia="en-GB"/>
        </w:rPr>
        <w:tab/>
      </w:r>
      <w:r>
        <w:t xml:space="preserve">PES has emerged as a key voluntary incentive mechanism to reduce biodiversity loss by paying landowners for actions that sustain or enhance ecosystems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C13166">
        <w:rPr>
          <w:noProof/>
        </w:rPr>
        <w:t>(Börner et al., 2017)</w:t>
      </w:r>
      <w:r>
        <w:fldChar w:fldCharType="end"/>
      </w:r>
      <w:r>
        <w:t xml:space="preserve">. </w:t>
      </w:r>
      <w:r w:rsidRPr="006E60E7">
        <w:t xml:space="preserve">The introduction </w:t>
      </w:r>
      <w:r>
        <w:t xml:space="preserve">of </w:t>
      </w:r>
      <w:r w:rsidRPr="006E60E7">
        <w:t>PES t</w:t>
      </w:r>
      <w:r>
        <w:t>ype schemes for agrobiodiversity</w:t>
      </w:r>
      <w:r w:rsidRPr="006E60E7">
        <w:t xml:space="preserve"> conservation</w:t>
      </w:r>
      <w:r w:rsidR="00B924D3">
        <w:t xml:space="preserve"> (otherwise termed PACS)</w:t>
      </w:r>
      <w:r w:rsidRPr="006E60E7">
        <w:t xml:space="preserve"> has been limited</w:t>
      </w:r>
      <w:r>
        <w:t xml:space="preserve"> but a growing body of work suggests this is becoming more widely applied, including in </w:t>
      </w:r>
      <w:r>
        <w:rPr>
          <w:lang w:val="en-US"/>
        </w:rPr>
        <w:t xml:space="preserve">Bolivia, Peru, Ecuador, Guatemala and India </w:t>
      </w:r>
      <w:r>
        <w:rPr>
          <w:lang w:val="en-US"/>
        </w:rPr>
        <w:fldChar w:fldCharType="begin" w:fldLock="1"/>
      </w:r>
      <w:r>
        <w:rPr>
          <w:lang w:val="en-US"/>
        </w:rP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"ITEM-3",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"ITEM-3",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"ITEM-4",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"ITEM-4", "issued" : { "date-parts" : [ [ "2015" ] ] }, "page" : "394-405", "publisher" : "Elsevier", "title" : "Unraveling the effects of payments for ecosystem services on motivations for collective action", "type" : "article-journal", "volume" : "120" }, "uris" : [ "http://www.mendeley.com/documents/?uuid=2bccfd8c-197b-4d16-a295-7434650af55a" ] }, { "id" : "ITEM-5",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"ITEM-5",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Krishna et al., 2013; Midler et al., 2015; Drucker et al., 2017)", "plainTextFormattedCitation" : "(Narloch et al., 2011a, 2011b; Krishna et al., 2013; Midler et al., 2015; Drucker et al., 2017)", "previouslyFormattedCitation" : "(Narloch et al., 2011a, 2011b; Krishna et al., 2013; Midler et al., 2015; Drucker et al., 2017)" }, "properties" : { "noteIndex" : 0 }, "schema" : "https://github.com/citation-style-language/schema/raw/master/csl-citation.json" }</w:instrText>
      </w:r>
      <w:r>
        <w:rPr>
          <w:lang w:val="en-US"/>
        </w:rPr>
        <w:fldChar w:fldCharType="separate"/>
      </w:r>
      <w:r w:rsidRPr="00F74E7D">
        <w:rPr>
          <w:noProof/>
          <w:lang w:val="en-US"/>
        </w:rPr>
        <w:t>(Narloch et al., 2011a, 2011b; Krishna et al., 2013; Midler et al., 2015; Drucker et al., 2017)</w:t>
      </w:r>
      <w:r>
        <w:rPr>
          <w:lang w:val="en-US"/>
        </w:rPr>
        <w:fldChar w:fldCharType="end"/>
      </w:r>
      <w:r>
        <w:rPr>
          <w:lang w:val="en-US"/>
        </w:rPr>
        <w:t xml:space="preserve">. </w:t>
      </w:r>
      <w:r>
        <w:t xml:space="preserve">This work provides an application of </w:t>
      </w:r>
      <w:r w:rsidR="00B924D3">
        <w:t>PACS</w:t>
      </w:r>
      <w:r>
        <w:t xml:space="preserve"> that compensates farmers for conserving CWR in field borders. A hypothetical </w:t>
      </w:r>
      <w:r w:rsidR="00B924D3">
        <w:t>CT auction</w:t>
      </w:r>
      <w:r>
        <w:t xml:space="preserve"> measured farmer WTA monetary rewards for conservation effort. CTs are a reverse auction mechanism, whereby agents submit a bid offer </w:t>
      </w:r>
      <w:r w:rsidRPr="004B4AE3">
        <w:t xml:space="preserve">for a pre-defined conservation contract supplying, in this instance, </w:t>
      </w:r>
      <w:r>
        <w:t>CWR</w:t>
      </w:r>
      <w:r w:rsidRPr="004B4AE3">
        <w:t xml:space="preserve"> conservation services</w:t>
      </w:r>
      <w:r>
        <w:t>.</w:t>
      </w:r>
    </w:p>
    <w:p w:rsidR="009408A3" w:rsidRPr="00681D02" w:rsidRDefault="009408A3" w:rsidP="009408A3">
      <w:pPr>
        <w:rPr>
          <w:lang w:val="en-US"/>
        </w:rPr>
      </w:pPr>
    </w:p>
    <w:p w:rsidR="009408A3" w:rsidRDefault="009408A3" w:rsidP="009408A3">
      <w:r>
        <w:tab/>
        <w:t xml:space="preserve">Relative to fixed price approaches </w:t>
      </w:r>
      <w:r w:rsidRPr="004B4AE3">
        <w:t>CT</w:t>
      </w:r>
      <w:r>
        <w:t>s</w:t>
      </w:r>
      <w:r w:rsidRPr="004B4AE3">
        <w:t xml:space="preserve"> </w:t>
      </w:r>
      <w:r>
        <w:t xml:space="preserve">are incentive compatible </w:t>
      </w:r>
      <w:r w:rsidRPr="004B4AE3">
        <w:t>in</w:t>
      </w:r>
      <w:r>
        <w:t xml:space="preserve"> allowing </w:t>
      </w:r>
      <w:r w:rsidRPr="004B4AE3">
        <w:t xml:space="preserve">participants to reveal </w:t>
      </w:r>
      <w:r>
        <w:t xml:space="preserve">their </w:t>
      </w:r>
      <w:r w:rsidRPr="004B4AE3">
        <w:t>true opportunity costs</w:t>
      </w:r>
      <w:r>
        <w:t xml:space="preserve"> (which include both market and non-market values and preferences)</w:t>
      </w:r>
      <w:r w:rsidRPr="004B4AE3">
        <w:t xml:space="preserve">. </w:t>
      </w:r>
      <w:r>
        <w:t xml:space="preserve">This allows identification of least-cost suppliers through the formulation of cost curves that reveal differences in agents’ opportunity costs. CT </w:t>
      </w:r>
      <w:r w:rsidRPr="004B4AE3">
        <w:t>mechanisms</w:t>
      </w:r>
      <w:r>
        <w:t xml:space="preserve"> </w:t>
      </w:r>
      <w:r w:rsidRPr="004B4AE3">
        <w:t xml:space="preserve">have been used </w:t>
      </w:r>
      <w:r>
        <w:t>to determine</w:t>
      </w:r>
      <w:r w:rsidRPr="004B4AE3">
        <w:t xml:space="preserve"> the costs of agrobiodiversity conservation</w:t>
      </w:r>
      <w:r>
        <w:t xml:space="preserve"> </w:t>
      </w:r>
      <w:r>
        <w:fldChar w:fldCharType="begin" w:fldLock="1"/>
      </w:r>
      <w:r>
        <w:instrText>ADDIN CSL_CITATION { "citationItems" : [ { "id" : "ITEM-1", "itemData" : { "author" : [ { "dropping-particle" : "", "family" : "Bertke", "given" : "Elke", "non-dropping-particle" : "", "parse-names" : false, "suffix" : "" }, { "dropping-particle" : "", "family" : "Marggraf", "given" : "Rainer", "non-dropping-particle" : "", "parse-names" : false, "suffix" : "" } ], "id" : "ITEM-1", "issued" : { "date-parts" : [ [ "2005" ] ] }, "title" : "An incentive based tool for ecologically and economically efficient provision of agrobiodiversity", "type" : "article-journal" }, "uris" : [ "http://www.mendeley.com/documents/?uuid=47f45952-ea3b-49ae-b2e1-9ddf2352d90e"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"(Bertke and Marggraf, 2005; Narloch et al., 2011a)", "manualFormatting" : "(Bertke and Marggraf, 2005; Narloch et al., 2011a)", "plainTextFormattedCitation" : "(Bertke and Marggraf, 2005; Narloch et al., 2011a)", "previouslyFormattedCitation" : "(Bertke and Marggraf, 2005; Narloch et al., 2011a)" }, "properties" : { "noteIndex" : 0 }, "schema" : "https://github.com/citation-style-language/schema/raw/master/csl-citation.json" }</w:instrText>
      </w:r>
      <w:r>
        <w:fldChar w:fldCharType="separate"/>
      </w:r>
      <w:r w:rsidRPr="006E6A16">
        <w:rPr>
          <w:noProof/>
        </w:rPr>
        <w:t>(Bertke and Marggraf, 2005; Narloch et al., 2011a)</w:t>
      </w:r>
      <w:r>
        <w:fldChar w:fldCharType="end"/>
      </w:r>
      <w:r>
        <w:t>, though none have been applied to the case of CWR.</w:t>
      </w:r>
    </w:p>
    <w:p w:rsidR="009408A3" w:rsidRPr="00A425C6" w:rsidRDefault="009408A3" w:rsidP="009408A3"/>
    <w:p w:rsidR="009408A3" w:rsidRPr="00845C58" w:rsidRDefault="009408A3" w:rsidP="000479C3">
      <w:pPr>
        <w:pStyle w:val="Heading3"/>
      </w:pPr>
      <w:r>
        <w:t>Binary linear programming (BLP)</w:t>
      </w:r>
    </w:p>
    <w:p w:rsidR="00A26466" w:rsidRPr="000479C3" w:rsidRDefault="009408A3" w:rsidP="000479C3">
      <w:r>
        <w:tab/>
        <w:t xml:space="preserve">This work combines CT cost elicitation with BLP modelling to optimise selection of farmer sites for CWR conservation under alternative conservation goals. BLP is a calculation process that finds the optimal solution to a problem with multiple attributes and constraints using a branch and bound algorithm </w:t>
      </w:r>
      <w:r>
        <w:rPr>
          <w:rStyle w:val="FootnoteReference"/>
        </w:rPr>
        <w:fldChar w:fldCharType="begin" w:fldLock="1"/>
      </w:r>
      <w:r>
        <w:instrText>ADDIN CSL_CITATION { "citationItems" : [ { "id" : "ITEM-1", "itemData" : { "ISSN" : "0301-4797", "author" : [ { "dropping-particle" : "", "family" : "Messer", "given" : "Kent Donald", "non-dropping-particle" : "", "parse-names" : false, "suffix" : "" } ], "container-title" : "Journal of Environmental Management", "id" : "ITEM-1", "issue" : "3", "issued" : { "date-parts" : [ [ "2006" ] ] }, "page" : "305-315", "publisher" : "Elsevier", "title" : "The conservation benefits of cost-effective land acquisition: A case study in Maryland", "type" : "article-journal", "volume" : "79" }, "uris" : [ "http://www.mendeley.com/documents/?uuid=fe1703b5-b5be-4b6b-b2e5-25fad41051ed" ] } ], "mendeley" : { "formattedCitation" : "(Messer, 2006)", "plainTextFormattedCitation" : "(Messer, 2006)", "previouslyFormattedCitation" : "(Messer, 2006)" }, "properties" : { "noteIndex" : 0 }, "schema" : "https://github.com/citation-style-language/schema/raw/master/csl-citation.json" }</w:instrText>
      </w:r>
      <w:r>
        <w:rPr>
          <w:rStyle w:val="FootnoteReference"/>
        </w:rPr>
        <w:fldChar w:fldCharType="separate"/>
      </w:r>
      <w:r w:rsidRPr="005470DD">
        <w:rPr>
          <w:bCs/>
          <w:noProof/>
          <w:lang w:val="en-US"/>
        </w:rPr>
        <w:t>(Messer, 2006)</w:t>
      </w:r>
      <w:r>
        <w:rPr>
          <w:rStyle w:val="FootnoteReference"/>
        </w:rPr>
        <w:fldChar w:fldCharType="end"/>
      </w:r>
      <w:r>
        <w:t xml:space="preserve">. Many reserve selection problems are formulated as BLP problems because site selection decisions can be modelled with binary variables [0,1] which reflects the yes/no decision-making context associated with site selection </w:t>
      </w:r>
      <w:r>
        <w:rPr>
          <w:rStyle w:val="FootnoteReference"/>
        </w:rP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rPr>
          <w:rStyle w:val="FootnoteReference"/>
        </w:rPr>
        <w:fldChar w:fldCharType="separate"/>
      </w:r>
      <w:r w:rsidRPr="005470DD">
        <w:rPr>
          <w:noProof/>
          <w:lang w:val="en-US"/>
        </w:rPr>
        <w:t>(Beyer et al., 2016)</w:t>
      </w:r>
      <w:r>
        <w:rPr>
          <w:rStyle w:val="FootnoteReference"/>
        </w:rPr>
        <w:fldChar w:fldCharType="end"/>
      </w:r>
      <w:r>
        <w:t xml:space="preserve">. </w:t>
      </w:r>
      <w:r>
        <w:rPr>
          <w:color w:val="000000" w:themeColor="text1"/>
        </w:rPr>
        <w:t xml:space="preserve">Much previous work in reserve site selection has sought to solve the problem of maximising the expected number of species included in a reserve network subject to a restriction on network size or cost </w:t>
      </w:r>
      <w:r>
        <w:rPr>
          <w:rStyle w:val="FootnoteReference"/>
          <w:color w:val="000000" w:themeColor="text1"/>
        </w:rPr>
        <w:fldChar w:fldCharType="begin" w:fldLock="1"/>
      </w:r>
      <w:r>
        <w:rPr>
          <w:color w:val="000000" w:themeColor="text1"/>
        </w:rPr>
        <w:instrText>ADDIN CSL_CITATION { "citationItems" : [ { "id" : "ITEM-1", "itemData" : { "ISSN" : "0960-3115", "author" : [ { "dropping-particle" : "", "family" : "Donaldson", "given" : "Lynda", "non-dropping-particle" : "", "parse-names" : false, "suffix" : "" }, { "dropping-particle" : "", "family" : "Wilson", "given" : "Robert J", "non-dropping-particle" : "", "parse-names" : false, "suffix" : "" }, { "dropping-particle" : "", "family" : "Maclean", "given" : "Ilya M D", "non-dropping-particle" : "", "parse-names" : false, "suffix" : "" } ], "container-title" : "Biodiversity and Conservation", "id" : "ITEM-1", "issued" : { "date-parts" : [ [ "2017" ] ] }, "page" : "1-26", "publisher" : "Springer", "title" : "Old concepts, new challenges: adapting landscape-scale conservation to the twenty-first century", "type" : "article-journal" }, "uris" : [ "http://www.mendeley.com/documents/?uuid=18d05284-a9ed-4103-8aa0-4ed40140c679" ] } ], "mendeley" : { "formattedCitation" : "(Donaldson et al., 2017)", "plainTextFormattedCitation" : "(Donaldson et al., 2017)", "previouslyFormattedCitation" : "(Donaldson et al., 2017)"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(Donaldson et al., 2017)</w:t>
      </w:r>
      <w:r>
        <w:rPr>
          <w:rStyle w:val="FootnoteReference"/>
          <w:color w:val="000000" w:themeColor="text1"/>
        </w:rPr>
        <w:fldChar w:fldCharType="end"/>
      </w:r>
      <w:r>
        <w:rPr>
          <w:color w:val="000000" w:themeColor="text1"/>
        </w:rPr>
        <w:t xml:space="preserve">. BLP takes into account the benefits and costs of each site and evaluates all possible purchase combinations of sites, selecting sites that yield the highest possible aggregate conservation value </w:t>
      </w:r>
      <w:r>
        <w:rPr>
          <w:rStyle w:val="FootnoteReference"/>
          <w:color w:val="000000" w:themeColor="text1"/>
        </w:rPr>
        <w:fldChar w:fldCharType="begin" w:fldLock="1"/>
      </w:r>
      <w:r>
        <w:rPr>
          <w:color w:val="000000" w:themeColor="text1"/>
        </w:rPr>
        <w:instrText>ADDIN CSL_CITATION { "citationItems" : [ { "id" : "ITEM-1", "itemData" : { "ISSN" : "1420-2026", "author" : [ { "dropping-particle" : "", "family" : "Williams", "given" : "Justin C", "non-dropping-particle" : "", "parse-names" : false, "suffix" : "" }, { "dropping-particle" : "", "family" : "ReVelle", "given" : "Charles S", "non-dropping-particle" : "", "parse-names" : false, "suffix" : "" }, { "dropping-particle" : "", "family" : "Levin", "given" : "Simon A", "non-dropping-particle" : "", "parse-names" : false, "suffix" : "" } ], "container-title" : "Environmental Modeling &amp; Assessment", "id" : "ITEM-1", "issue" : "3", "issued" : { "date-parts" : [ [ "2005" ] ] }, "page" : "163-181", "publisher" : "Springer", "title" : "Spatial attributes and reserve design models: a review", "type" : "article-journal", "volume" : "10" }, "uris" : [ "http://www.mendeley.com/documents/?uuid=67657c3b-082c-441a-ab76-71e8fb7c273b" ] } ], "mendeley" : { "formattedCitation" : "(Williams et al., 2005)", "plainTextFormattedCitation" : "(Williams et al., 2005)", "previouslyFormattedCitation" : "(Williams et al., 2005)"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(Williams et al., 2005)</w:t>
      </w:r>
      <w:r>
        <w:rPr>
          <w:rStyle w:val="FootnoteReference"/>
          <w:color w:val="000000" w:themeColor="text1"/>
        </w:rPr>
        <w:fldChar w:fldCharType="end"/>
      </w:r>
      <w:r>
        <w:rPr>
          <w:color w:val="000000" w:themeColor="text1"/>
        </w:rPr>
        <w:t xml:space="preserve">. BLP thus facilitates </w:t>
      </w:r>
      <w:r>
        <w:t xml:space="preserve">determination of least-cost suppliers of conservation services under various objective functions </w:t>
      </w:r>
      <w:r>
        <w:rPr>
          <w:rStyle w:val="FootnoteReference"/>
        </w:rPr>
        <w:fldChar w:fldCharType="begin" w:fldLock="1"/>
      </w:r>
      <w:r>
        <w:instrText>ADDIN CSL_CITATION { "citationItems" : [ { "id" : "ITEM-1", "itemData" : { "author" : [ { "dropping-particle" : "", "family" : "Haight", "given" : "Robert G", "non-dropping-particle" : "", "parse-names" : false, "suffix" : "" }, { "dropping-particle" : "", "family" : "Snyder", "given" : "Stephanie A", "non-dropping-particle" : "", "parse-names" : false, "suffix" : "" } ], "container-title" : "Spatial conservation prioritization: quantitative methods and computational tools.(A Moilanen, KA Wilson, HP Possingham, eds.). Oxford University Press, New York, NY", "id" : "ITEM-1", "issued" : { "date-parts" : [ [ "2009" ] ] }, "page" : "43-57", "title" : "Integer programming methods for reserve selection and design", "type" : "article-journal" }, "uris" : [ "http://www.mendeley.com/documents/?uuid=142a5aa1-f421-4668-8853-1454b136f755" ] } ], "mendeley" : { "formattedCitation" : "(Haight and Snyder, 2009)", "plainTextFormattedCitation" : "(Haight and Snyder, 2009)", "previouslyFormattedCitation" : "(Haight and Snyder, 2009)" }, "properties" : { "noteIndex" : 0 }, "schema" : "https://github.com/citation-style-language/schema/raw/master/csl-citation.json" }</w:instrText>
      </w:r>
      <w:r>
        <w:rPr>
          <w:rStyle w:val="FootnoteReference"/>
        </w:rPr>
        <w:fldChar w:fldCharType="separate"/>
      </w:r>
      <w:r w:rsidRPr="005470DD">
        <w:rPr>
          <w:noProof/>
          <w:lang w:val="en-US"/>
        </w:rPr>
        <w:t>(Haight and Snyder, 2009)</w:t>
      </w:r>
      <w:r>
        <w:rPr>
          <w:rStyle w:val="FootnoteReference"/>
        </w:rPr>
        <w:fldChar w:fldCharType="end"/>
      </w:r>
      <w:r>
        <w:t>.</w:t>
      </w:r>
    </w:p>
    <w:p w:rsidR="000479C3" w:rsidRDefault="000479C3" w:rsidP="000479C3">
      <w:pPr>
        <w:pStyle w:val="Heading2"/>
      </w:pPr>
      <w:r>
        <w:t>Methods</w:t>
      </w:r>
    </w:p>
    <w:p w:rsidR="000479C3" w:rsidRPr="00AD23AB" w:rsidRDefault="000479C3" w:rsidP="000479C3">
      <w:pPr>
        <w:pStyle w:val="Heading3"/>
      </w:pPr>
      <w:r w:rsidRPr="00AD23AB">
        <w:t>The study sites</w:t>
      </w:r>
    </w:p>
    <w:p w:rsidR="000479C3" w:rsidRDefault="000479C3" w:rsidP="000479C3">
      <w:r>
        <w:tab/>
        <w:t xml:space="preserve">The study regions were selected based on a review of records of populations of priority CWR for conservation (held by the Zambia Agriculture Research Institute (ZARI)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fldChar w:fldCharType="separate"/>
      </w:r>
      <w:r w:rsidRPr="00755AAB">
        <w:rPr>
          <w:noProof/>
        </w:rPr>
        <w:t>(Ng’uni et al., 2016)</w:t>
      </w:r>
      <w:r>
        <w:fldChar w:fldCharType="end"/>
      </w:r>
      <w:r>
        <w:t xml:space="preserve">. After assessment of occurrence records we identified two study areas likely to contain the highest numbers of priority CWR populations; Eastern Province and Northern Province (Figure </w:t>
      </w:r>
      <w:r w:rsidR="000B3050">
        <w:t>4.</w:t>
      </w:r>
      <w:r>
        <w:t xml:space="preserve">1). Records (varying in date) in these areas included wild relatives of </w:t>
      </w:r>
      <w:r w:rsidRPr="001E234C">
        <w:t>melon and cucumber (</w:t>
      </w:r>
      <w:proofErr w:type="spellStart"/>
      <w:r w:rsidRPr="001E234C">
        <w:rPr>
          <w:i/>
          <w:iCs/>
        </w:rPr>
        <w:t>Cucumis</w:t>
      </w:r>
      <w:proofErr w:type="spellEnd"/>
      <w:r w:rsidRPr="001E234C">
        <w:t>), yams (</w:t>
      </w:r>
      <w:proofErr w:type="spellStart"/>
      <w:r w:rsidRPr="001E234C">
        <w:rPr>
          <w:i/>
          <w:iCs/>
        </w:rPr>
        <w:t>Dioscorea</w:t>
      </w:r>
      <w:proofErr w:type="spellEnd"/>
      <w:r w:rsidRPr="001E234C">
        <w:rPr>
          <w:i/>
          <w:iCs/>
        </w:rPr>
        <w:t>)</w:t>
      </w:r>
      <w:r w:rsidRPr="001E234C">
        <w:t>, millets (</w:t>
      </w:r>
      <w:proofErr w:type="spellStart"/>
      <w:r w:rsidRPr="001E234C">
        <w:rPr>
          <w:i/>
          <w:iCs/>
        </w:rPr>
        <w:t>Echinochloa</w:t>
      </w:r>
      <w:proofErr w:type="spellEnd"/>
      <w:r w:rsidRPr="001E234C">
        <w:rPr>
          <w:i/>
          <w:iCs/>
        </w:rPr>
        <w:t xml:space="preserve">, </w:t>
      </w:r>
      <w:proofErr w:type="spellStart"/>
      <w:r w:rsidRPr="001E234C">
        <w:rPr>
          <w:i/>
          <w:iCs/>
        </w:rPr>
        <w:t>Eleusine</w:t>
      </w:r>
      <w:proofErr w:type="spellEnd"/>
      <w:r w:rsidRPr="001E234C">
        <w:t xml:space="preserve">, </w:t>
      </w:r>
      <w:proofErr w:type="spellStart"/>
      <w:r w:rsidRPr="001E234C">
        <w:rPr>
          <w:i/>
          <w:iCs/>
        </w:rPr>
        <w:t>Pennisetum</w:t>
      </w:r>
      <w:proofErr w:type="spellEnd"/>
      <w:r w:rsidRPr="001E234C">
        <w:t>), sweet potato (</w:t>
      </w:r>
      <w:r w:rsidRPr="001E234C">
        <w:rPr>
          <w:i/>
          <w:iCs/>
        </w:rPr>
        <w:t>Ipomoea)</w:t>
      </w:r>
      <w:r w:rsidRPr="001E234C">
        <w:t>, rice (</w:t>
      </w:r>
      <w:proofErr w:type="spellStart"/>
      <w:r w:rsidRPr="001E234C">
        <w:rPr>
          <w:i/>
          <w:iCs/>
        </w:rPr>
        <w:t>Oryza</w:t>
      </w:r>
      <w:proofErr w:type="spellEnd"/>
      <w:r w:rsidRPr="001E234C">
        <w:t>), eggplant (</w:t>
      </w:r>
      <w:r w:rsidRPr="001E234C">
        <w:rPr>
          <w:i/>
          <w:iCs/>
        </w:rPr>
        <w:t>Solanum</w:t>
      </w:r>
      <w:r w:rsidRPr="001E234C">
        <w:t>), sorghum (</w:t>
      </w:r>
      <w:r w:rsidRPr="001E234C">
        <w:rPr>
          <w:i/>
          <w:iCs/>
        </w:rPr>
        <w:t>Sorghum</w:t>
      </w:r>
      <w:r w:rsidRPr="001E234C">
        <w:t xml:space="preserve">), </w:t>
      </w:r>
      <w:r>
        <w:t>and cowpea</w:t>
      </w:r>
      <w:r w:rsidRPr="001E234C">
        <w:t xml:space="preserve"> (</w:t>
      </w:r>
      <w:proofErr w:type="spellStart"/>
      <w:r w:rsidRPr="001E234C">
        <w:rPr>
          <w:i/>
          <w:iCs/>
        </w:rPr>
        <w:t>Vigna</w:t>
      </w:r>
      <w:proofErr w:type="spellEnd"/>
      <w:r w:rsidRPr="001E234C">
        <w:t>)</w:t>
      </w:r>
      <w:r>
        <w:t xml:space="preserve"> </w:t>
      </w:r>
      <w:r>
        <w:fldChar w:fldCharType="begin" w:fldLock="1"/>
      </w:r>
      <w:r>
        <w:instrText>ADDIN CSL_CITATION { "citationItems" : [ { "id" : "ITEM-1", "itemData" : { "DOI" : "doi/10.7910/DVN/VYZZFF", "author" : [ { "dropping-particle" : "", "family" : "Ng'uni", "given" : "Dickson", "non-dropping-particle" : "", "parse-names" : false, "suffix" : "" }, { "dropping-particle" : "", "family" : "Munkombwe", "given" : "Graybill", "non-dropping-particle" : "", "parse-names" : false, "suffix" : "" }, { "dropping-particle" : "", "family" : "Mwile", "given" : "Godfrey", "non-dropping-particle" : "", "parse-names" : false, "suffix" : "" }, { "dropping-particle" : "", "family" : "Dulloo", "given" : "Ehsan", "non-dropping-particle" : "", "parse-names" : false, "suffix" : "" }, { "dropping-particle" : "", "family" : "Thormann", "given" : "Imke", "non-dropping-particle" : "", "parse-names" : false, "suffix" : "" }, { "dropping-particle" : "", "family" : "Gaisberger", "given" : "Hannes", "non-dropping-particle" : "", "parse-names" : false, "suffix" : "" }, { "dropping-particle" : "", "family" : "Maxted", "given" : "Nigel", "non-dropping-particle" : "", "parse-names" : false, "suffix" : "" }, { "dropping-particle" : "", "family" : "Magos Brehm", "given" : "Joana", "non-dropping-particle" : "", "parse-names" : false, "suffix" : "" }, { "dropping-particle" : "", "family" : "Kell", "given" : "Shelagh", "non-dropping-particle" : "", "parse-names" : false, "suffix" : "" } ], "id" : "ITEM-1", "issued" : { "date-parts" : [ [ "2017" ] ] }, "publisher" : "Harvard Dataverse", "title" : "Technical Background Document to the National Strategic Action Plan for the Conservation and Sustainable Use of Cop Wild Relatives in Zambia", "type" : "article" }, "uris" : [ "http://www.mendeley.com/documents/?uuid=84f4dff7-b0a3-4f65-b489-a71356a27aa2" ] } ], "mendeley" : { "formattedCitation" : "(Ng\u2019uni et al., 2017)", "manualFormatting" : "(Ng\u2019uni et al., 2017)", "plainTextFormattedCitation" : "(Ng\u2019uni et al., 2017)", "previouslyFormattedCitation" : "(Ng\u2019uni et al., 2017)" }, "properties" : { "noteIndex" : 0 }, "schema" : "https://github.com/citation-style-language/schema/raw/master/csl-citation.json" }</w:instrText>
      </w:r>
      <w:r>
        <w:fldChar w:fldCharType="separate"/>
      </w:r>
      <w:r w:rsidRPr="007E4BA2">
        <w:rPr>
          <w:noProof/>
        </w:rPr>
        <w:t>(Ng’uni et al., 2017)</w:t>
      </w:r>
      <w:r>
        <w:fldChar w:fldCharType="end"/>
      </w:r>
      <w:r>
        <w:t>.</w:t>
      </w:r>
    </w:p>
    <w:p w:rsidR="000479C3" w:rsidRPr="00EE2564" w:rsidRDefault="000479C3" w:rsidP="000479C3"/>
    <w:p w:rsidR="000479C3" w:rsidRDefault="000479C3" w:rsidP="000479C3">
      <w:pPr>
        <w:ind w:firstLine="720"/>
        <w:rPr>
          <w:color w:val="000000" w:themeColor="text1"/>
        </w:rPr>
      </w:pPr>
      <w:r w:rsidRPr="00522C84">
        <w:rPr>
          <w:color w:val="000000" w:themeColor="text1"/>
        </w:rPr>
        <w:t xml:space="preserve">Eastern province </w:t>
      </w:r>
      <w:r>
        <w:rPr>
          <w:color w:val="000000" w:themeColor="text1"/>
        </w:rPr>
        <w:t xml:space="preserve">(herein referred to as Ecoregion 1) </w:t>
      </w:r>
      <w:r w:rsidRPr="00522C84">
        <w:rPr>
          <w:color w:val="000000" w:themeColor="text1"/>
        </w:rPr>
        <w:t>has a population of 1.3 million and a land area of 51,476 km</w:t>
      </w:r>
      <w:r>
        <w:rPr>
          <w:color w:val="000000" w:themeColor="text1"/>
          <w:vertAlign w:val="superscript"/>
        </w:rPr>
        <w:t>2</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"URL" : "http://www.mlgh.gov.zm/?page_id=666", "accessed" : { "date-parts" : [ [ "2017", "6", "1" ] ] }, "author" : [ { "dropping-particle" : "", "family" : "Ministry of Local Government and Housing.", "given" : "", "non-dropping-particle" : "", "parse-names" : false, "suffix" : "" } ], "id" : "ITEM-1", "issued" : { "date-parts" : [ [ "2017" ] ] }, "title" : "Eastern Province", "type" : "webpage" }, "uris" : [ "http://www.mendeley.com/documents/?uuid=02813328-a383-4320-99bb-30a273e195f3" ] } ], "mendeley" : { "formattedCitation" : "(Ministry of Local Government and Housing., 2017)", "manualFormatting" : "(Ministry of Local Government and Housing, 2017)", "plainTextFormattedCitation" : "(Ministry of Local Government and Housing., 2017)", "previouslyFormattedCitation" : "(Ministry of Local Government and Housing., 2017)" }, "properties" : { "noteIndex" : 0 }, "schema" : "https://github.com/citation-style-language/schema/raw/master/csl-citation.json" }</w:instrText>
      </w:r>
      <w:r>
        <w:rPr>
          <w:color w:val="000000" w:themeColor="text1"/>
        </w:rPr>
        <w:fldChar w:fldCharType="separate"/>
      </w:r>
      <w:r w:rsidRPr="005470DD">
        <w:rPr>
          <w:noProof/>
          <w:color w:val="000000" w:themeColor="text1"/>
        </w:rPr>
        <w:t>(Ministry of Local Governm</w:t>
      </w:r>
      <w:r>
        <w:rPr>
          <w:noProof/>
          <w:color w:val="000000" w:themeColor="text1"/>
        </w:rPr>
        <w:t>e</w:t>
      </w:r>
      <w:r w:rsidRPr="005470DD">
        <w:rPr>
          <w:noProof/>
          <w:color w:val="000000" w:themeColor="text1"/>
        </w:rPr>
        <w:t>nt and Housing, 2017)</w:t>
      </w:r>
      <w:r>
        <w:rPr>
          <w:color w:val="000000" w:themeColor="text1"/>
        </w:rPr>
        <w:fldChar w:fldCharType="end"/>
      </w:r>
      <w:r w:rsidRPr="00522C84">
        <w:rPr>
          <w:color w:val="000000" w:themeColor="text1"/>
        </w:rPr>
        <w:t xml:space="preserve">. </w:t>
      </w:r>
      <w:r>
        <w:rPr>
          <w:color w:val="000000" w:themeColor="text1"/>
        </w:rPr>
        <w:t>The province houses</w:t>
      </w:r>
      <w:r w:rsidRPr="00522C84">
        <w:rPr>
          <w:color w:val="000000" w:themeColor="text1"/>
        </w:rPr>
        <w:t xml:space="preserve"> </w:t>
      </w:r>
      <w:r>
        <w:rPr>
          <w:color w:val="000000" w:themeColor="text1"/>
        </w:rPr>
        <w:t xml:space="preserve">Zambia’s most fertile land and consequently the majority of the country’s large-scale commercial farms </w:t>
      </w:r>
      <w:r>
        <w:rPr>
          <w:color w:val="000000" w:themeColor="text1"/>
        </w:rPr>
        <w:fldChar w:fldCharType="begin" w:fldLock="1"/>
      </w:r>
      <w:r>
        <w:rPr>
          <w:color w:val="000000" w:themeColor="text1"/>
        </w:rPr>
        <w:instrText>ADDIN CSL_CITATION { "citationItems" : [ { "id" : "ITEM-1", "itemData" : { "URL" : "http://www.yieldgap.org/zambia", "accessed" : { "date-parts" : [ [ "2018", "2", "9" ] ] }, "author" : [ { "dropping-particle" : "", "family" : "Chikowo", "given" : "R.", "non-dropping-particle" : "", "parse-names" : false, "suffix" : "" } ], "id" : "ITEM-1", "issued" : { "date-parts" : [ [ "2018" ] ] }, "title" : "Description of cropping systems, climate, and soils in Zambia", "type" : "webpage" }, "uris" : [ "http://www.mendeley.com/documents/?uuid=e763f379-2250-4156-8653-4e824805b5fc" ] } ], "mendeley" : { "formattedCitation" : "(Chikowo, 2018)", "plainTextFormattedCitation" : "(Chikowo, 2018)", "previouslyFormattedCitation" : "(Chikowo, 2018)" }, "properties" : { "noteIndex" : 0 }, "schema" : "https://github.com/citation-style-language/schema/raw/master/csl-citation.json" }</w:instrText>
      </w:r>
      <w:r>
        <w:rPr>
          <w:color w:val="000000" w:themeColor="text1"/>
        </w:rPr>
        <w:fldChar w:fldCharType="separate"/>
      </w:r>
      <w:r w:rsidRPr="000217FA">
        <w:rPr>
          <w:noProof/>
          <w:color w:val="000000" w:themeColor="text1"/>
        </w:rPr>
        <w:t>(Chikowo, 2018)</w:t>
      </w:r>
      <w:r>
        <w:rPr>
          <w:color w:val="000000" w:themeColor="text1"/>
        </w:rPr>
        <w:fldChar w:fldCharType="end"/>
      </w:r>
      <w:r>
        <w:rPr>
          <w:color w:val="000000" w:themeColor="text1"/>
        </w:rPr>
        <w:t xml:space="preserve">. The province </w:t>
      </w:r>
      <w:r w:rsidRPr="00522C84">
        <w:rPr>
          <w:color w:val="000000" w:themeColor="text1"/>
        </w:rPr>
        <w:t>has higher human population and lower land availability than other areas in Zambia</w:t>
      </w:r>
      <w:r>
        <w:rPr>
          <w:color w:val="000000" w:themeColor="text1"/>
        </w:rPr>
        <w:t xml:space="preserve"> resulting</w:t>
      </w:r>
      <w:r w:rsidRPr="00522C84">
        <w:rPr>
          <w:color w:val="000000" w:themeColor="text1"/>
        </w:rPr>
        <w:t xml:space="preserve"> in </w:t>
      </w:r>
      <w:r>
        <w:rPr>
          <w:color w:val="000000" w:themeColor="text1"/>
        </w:rPr>
        <w:t xml:space="preserve">the application of more intensive farming practices that are impacting biodiversity </w:t>
      </w:r>
      <w:r>
        <w:rPr>
          <w:rStyle w:val="FootnoteReference"/>
          <w:color w:val="000000" w:themeColor="text1"/>
        </w:rPr>
        <w:fldChar w:fldCharType="begin" w:fldLock="1"/>
      </w:r>
      <w:r>
        <w:rPr>
          <w:color w:val="000000" w:themeColor="text1"/>
        </w:rPr>
        <w:instrText>ADDIN CSL_CITATION { "citationItems" : [ { "id" : "ITEM-1", "itemData" : { "author" : [ { "dropping-particle" : "", "family" : "Eroarome", "given" : "Aregheore Martin", "non-dropping-particle" : "", "parse-names" : false, "suffix" : "" } ], "id" : "ITEM-1", "issued" : { "date-parts" : [ [ "2009" ] ] }, "publisher-place" : "Rome, Italy", "title" : "Country Pasture/Forage Resource Profiles: Zambia", "type" : "report" }, "uris" : [ "http://www.mendeley.com/documents/?uuid=73d33ca4-4b7f-48fd-bb41-d3264d63c84e" ] } ], "mendeley" : { "formattedCitation" : "(Eroarome, 2009)", "plainTextFormattedCitation" : "(Eroarome, 2009)", "previouslyFormattedCitation" : "(Eroarome, 2009)"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rPr>
        <w:t>(Eroarome, 2009)</w:t>
      </w:r>
      <w:r>
        <w:rPr>
          <w:rStyle w:val="FootnoteReference"/>
          <w:color w:val="000000" w:themeColor="text1"/>
        </w:rPr>
        <w:fldChar w:fldCharType="end"/>
      </w:r>
      <w:r>
        <w:rPr>
          <w:color w:val="000000" w:themeColor="text1"/>
        </w:rPr>
        <w:t>.</w:t>
      </w:r>
      <w:r w:rsidR="000B3050">
        <w:rPr>
          <w:color w:val="000000" w:themeColor="text1"/>
        </w:rPr>
        <w:t xml:space="preserve"> </w:t>
      </w:r>
      <w:r>
        <w:rPr>
          <w:color w:val="000000" w:themeColor="text1"/>
        </w:rPr>
        <w:t>Northern</w:t>
      </w:r>
      <w:r w:rsidRPr="00522C84">
        <w:rPr>
          <w:color w:val="000000" w:themeColor="text1"/>
        </w:rPr>
        <w:t xml:space="preserve"> province </w:t>
      </w:r>
      <w:r>
        <w:rPr>
          <w:color w:val="000000" w:themeColor="text1"/>
        </w:rPr>
        <w:t xml:space="preserve">(herein referred to as Ecoregion 2) </w:t>
      </w:r>
      <w:r w:rsidRPr="00522C84">
        <w:rPr>
          <w:color w:val="000000" w:themeColor="text1"/>
        </w:rPr>
        <w:t>occupies a land area of 87,806 km</w:t>
      </w:r>
      <w:r w:rsidRPr="00522C84">
        <w:rPr>
          <w:color w:val="000000" w:themeColor="text1"/>
          <w:vertAlign w:val="superscript"/>
        </w:rPr>
        <w:t xml:space="preserve">2 </w:t>
      </w:r>
      <w:r w:rsidRPr="00522C84">
        <w:rPr>
          <w:color w:val="000000" w:themeColor="text1"/>
        </w:rPr>
        <w:t>and</w:t>
      </w:r>
      <w:r>
        <w:rPr>
          <w:color w:val="000000" w:themeColor="text1"/>
        </w:rPr>
        <w:t xml:space="preserve"> with</w:t>
      </w:r>
      <w:r w:rsidRPr="00522C84">
        <w:rPr>
          <w:color w:val="000000" w:themeColor="text1"/>
        </w:rPr>
        <w:t xml:space="preserve"> a population of 71</w:t>
      </w:r>
      <w:r>
        <w:rPr>
          <w:color w:val="000000" w:themeColor="text1"/>
        </w:rPr>
        <w:t>2</w:t>
      </w:r>
      <w:r w:rsidRPr="00522C84">
        <w:rPr>
          <w:color w:val="000000" w:themeColor="text1"/>
        </w:rPr>
        <w:t>,</w:t>
      </w:r>
      <w:r>
        <w:rPr>
          <w:color w:val="000000" w:themeColor="text1"/>
        </w:rPr>
        <w:t xml:space="preserve">000 </w:t>
      </w:r>
      <w:r w:rsidRPr="00522C84">
        <w:rPr>
          <w:color w:val="000000" w:themeColor="text1"/>
        </w:rPr>
        <w:t>people is sparsely populated</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"author" : [ { "dropping-particle" : "", "family" : "Zamstats", "given" : "", "non-dropping-particle" : "", "parse-names" : false, "suffix" : "" } ], "id" : "ITEM-1", "issued" : { "date-parts" : [ [ "2010" ] ] }, "publisher-place" : "Lusaka, Zambia", "title" : "Muchinga Province 2010 Census Final Population and Electoral population", "type" : "report" }, "uris" : [ "http://www.mendeley.com/documents/?uuid=d5c389fa-fa74-4856-af85-b1ede3ca22af" ] } ], "mendeley" : { "formattedCitation" : "(Zamstats, 2010)", "plainTextFormattedCitation" : "(Zamstats, 2010)", "previouslyFormattedCitation" : "(Zamstats, 2010)" }, "properties" : { "noteIndex" : 0 }, "schema" : "https://github.com/citation-style-language/schema/raw/master/csl-citation.json" }</w:instrText>
      </w:r>
      <w:r>
        <w:rPr>
          <w:color w:val="000000" w:themeColor="text1"/>
        </w:rPr>
        <w:fldChar w:fldCharType="separate"/>
      </w:r>
      <w:r w:rsidRPr="005470DD">
        <w:rPr>
          <w:noProof/>
          <w:color w:val="000000" w:themeColor="text1"/>
        </w:rPr>
        <w:t>(Zamstats, 2010)</w:t>
      </w:r>
      <w:r>
        <w:rPr>
          <w:color w:val="000000" w:themeColor="text1"/>
        </w:rPr>
        <w:fldChar w:fldCharType="end"/>
      </w:r>
      <w:r>
        <w:rPr>
          <w:color w:val="000000" w:themeColor="text1"/>
        </w:rPr>
        <w:t xml:space="preserve">. </w:t>
      </w:r>
      <w:r w:rsidRPr="00522C84">
        <w:rPr>
          <w:color w:val="000000" w:themeColor="text1"/>
        </w:rPr>
        <w:t xml:space="preserve">The province sits on the </w:t>
      </w:r>
      <w:proofErr w:type="spellStart"/>
      <w:r w:rsidRPr="00522C84">
        <w:rPr>
          <w:color w:val="000000" w:themeColor="text1"/>
        </w:rPr>
        <w:t>Muchinga</w:t>
      </w:r>
      <w:proofErr w:type="spellEnd"/>
      <w:r w:rsidRPr="00522C84">
        <w:rPr>
          <w:color w:val="000000" w:themeColor="text1"/>
        </w:rPr>
        <w:t xml:space="preserve"> Escarpment and is characterised by large tracts of </w:t>
      </w:r>
      <w:proofErr w:type="spellStart"/>
      <w:r w:rsidRPr="00522C84">
        <w:rPr>
          <w:color w:val="000000" w:themeColor="text1"/>
        </w:rPr>
        <w:t>miombo</w:t>
      </w:r>
      <w:proofErr w:type="spellEnd"/>
      <w:r w:rsidRPr="00522C84">
        <w:rPr>
          <w:color w:val="000000" w:themeColor="text1"/>
        </w:rPr>
        <w:t xml:space="preserve"> woodland with predominantly small</w:t>
      </w:r>
      <w:r>
        <w:rPr>
          <w:color w:val="000000" w:themeColor="text1"/>
        </w:rPr>
        <w:t>-</w:t>
      </w:r>
      <w:r w:rsidRPr="00522C84">
        <w:rPr>
          <w:color w:val="000000" w:themeColor="text1"/>
        </w:rPr>
        <w:t>scale agriculture. Land is relatively abundant and shifting cultivation (slash and burn) was widespread until recently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"0300-7839", "author" : [ { "dropping-particle" : "", "family" : "Grogan", "given" : "Kenneth", "non-dropping-particle" : "", "parse-names" : false, "suffix" : "" }, { "dropping-particle" : "", "family" : "Birch-Thomsen", "given" : "Torben", "non-dropping-particle" : "", "parse-names" : false, "suffix" : "" }, { "dropping-particle" : "", "family" : "Lyimo", "given" : "James", "non-dropping-particle" : "", "parse-names" : false, "suffix" : "" } ], "container-title" : "Human ecology", "id" : "ITEM-1", "issue" : "1", "issued" : { "date-parts" : [ [ "2013" ] ] }, "page" : "77-92", "publisher" : "Springer", "title" : "Transition of shifting cultivation and its impact on people\u2019s livelihoods in the Miombo woodlands of northern Zambia and south-western Tanzania", "type" : "article-journal", "volume" : "41" }, "uris" : [ "http://www.mendeley.com/documents/?uuid=57e93e83-43f8-4317-9dd3-9521080736e9" ] } ], "mendeley" : { "formattedCitation" : "(Grogan et al., 2013)", "plainTextFormattedCitation" : "(Grogan et al., 2013)", "previouslyFormattedCitation" : "(Grogan et al., 2013)" }, "properties" : { "noteIndex" : 0 }, "schema" : "https://github.com/citation-style-language/schema/raw/master/csl-citation.json" }</w:instrText>
      </w:r>
      <w:r>
        <w:rPr>
          <w:color w:val="000000" w:themeColor="text1"/>
        </w:rPr>
        <w:fldChar w:fldCharType="separate"/>
      </w:r>
      <w:r w:rsidRPr="007E4BA2">
        <w:rPr>
          <w:noProof/>
          <w:color w:val="000000" w:themeColor="text1"/>
        </w:rPr>
        <w:t>(Grogan et al., 2013)</w:t>
      </w:r>
      <w:r>
        <w:rPr>
          <w:color w:val="000000" w:themeColor="text1"/>
        </w:rPr>
        <w:fldChar w:fldCharType="end"/>
      </w:r>
      <w:r>
        <w:rPr>
          <w:color w:val="000000" w:themeColor="text1"/>
        </w:rPr>
        <w:t>.</w:t>
      </w:r>
    </w:p>
    <w:p w:rsidR="000479C3" w:rsidRDefault="000479C3" w:rsidP="000479C3">
      <w:pPr>
        <w:ind w:firstLine="720"/>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 xml:space="preserve">The </w:t>
      </w:r>
      <w:r>
        <w:rPr>
          <w:color w:val="000000" w:themeColor="text1"/>
        </w:rPr>
        <w:t xml:space="preserve">areas selected for the CT exercise (within the study regions) </w:t>
      </w:r>
      <w:r w:rsidRPr="00522C84">
        <w:rPr>
          <w:color w:val="000000" w:themeColor="text1"/>
        </w:rPr>
        <w:t>were communities far from Game Management Areas</w:t>
      </w:r>
      <w:r>
        <w:rPr>
          <w:rStyle w:val="FootnoteReference"/>
          <w:color w:val="000000" w:themeColor="text1"/>
        </w:rPr>
        <w:footnoteReference w:id="10"/>
      </w:r>
      <w:r w:rsidRPr="00522C84">
        <w:rPr>
          <w:color w:val="000000" w:themeColor="text1"/>
        </w:rPr>
        <w:t xml:space="preserve"> (herein referred to as ‘non-GMA’ sites) and communities adjacent to Game Management Areas (herein referred to as </w:t>
      </w:r>
      <w:r>
        <w:rPr>
          <w:color w:val="000000" w:themeColor="text1"/>
        </w:rPr>
        <w:t>‘</w:t>
      </w:r>
      <w:r w:rsidRPr="00522C84">
        <w:rPr>
          <w:color w:val="000000" w:themeColor="text1"/>
        </w:rPr>
        <w:t>GMA</w:t>
      </w:r>
      <w:r>
        <w:rPr>
          <w:color w:val="000000" w:themeColor="text1"/>
        </w:rPr>
        <w:t>’</w:t>
      </w:r>
      <w:r w:rsidRPr="00522C84">
        <w:rPr>
          <w:color w:val="000000" w:themeColor="text1"/>
        </w:rPr>
        <w:t xml:space="preserve"> sites). </w:t>
      </w:r>
      <w:r>
        <w:rPr>
          <w:color w:val="000000" w:themeColor="text1"/>
        </w:rPr>
        <w:t xml:space="preserve">People in GMAs are generally poorer and less educated than the national average, and these areas are associated with lower agricultural potential and fewer alternative livelihood opportunities </w:t>
      </w:r>
      <w:r>
        <w:rPr>
          <w:color w:val="000000" w:themeColor="text1"/>
        </w:rPr>
        <w:fldChar w:fldCharType="begin" w:fldLock="1"/>
      </w:r>
      <w:r>
        <w:rPr>
          <w:color w:val="000000" w:themeColor="text1"/>
        </w:rPr>
        <w:instrText>ADDIN CSL_CITATION { "citationItems" : [ { "id" : "ITEM-1", "itemData" : { "author" : [ { "dropping-particle" : "", "family" : "Manning", "given" : "I", "non-dropping-particle" : "", "parse-names" : false, "suffix" : "" } ], "container-title" : "Natural Resources Journal", "id" : "ITEM-1", "issued" : { "date-parts" : [ [ "2011" ] ] }, "page" : "195-214", "title" : "Wildlife conservation in Zambia and the Landsafe customary commons.", "type" : "article-journal", "volume" : "52" }, "uris" : [ "http://www.mendeley.com/documents/?uuid=efb5f629-480d-413a-8e99-207445538277" ] } ], "mendeley" : { "formattedCitation" : "(Manning, 2011)", "plainTextFormattedCitation" : "(Manning, 2011)", "previouslyFormattedCitation" : "(Manning, 2011)" }, "properties" : { "noteIndex" : 0 }, "schema" : "https://github.com/citation-style-language/schema/raw/master/csl-citation.json" }</w:instrText>
      </w:r>
      <w:r>
        <w:rPr>
          <w:color w:val="000000" w:themeColor="text1"/>
        </w:rPr>
        <w:fldChar w:fldCharType="separate"/>
      </w:r>
      <w:r w:rsidRPr="00180F7A">
        <w:rPr>
          <w:noProof/>
          <w:color w:val="000000" w:themeColor="text1"/>
        </w:rPr>
        <w:t>(Manning, 2011)</w:t>
      </w:r>
      <w:r>
        <w:rPr>
          <w:color w:val="000000" w:themeColor="text1"/>
        </w:rPr>
        <w:fldChar w:fldCharType="end"/>
      </w:r>
      <w:r>
        <w:rPr>
          <w:color w:val="000000" w:themeColor="text1"/>
        </w:rPr>
        <w:t>. By contrast, n</w:t>
      </w:r>
      <w:r w:rsidRPr="00522C84">
        <w:rPr>
          <w:color w:val="000000" w:themeColor="text1"/>
        </w:rPr>
        <w:t>on-GMA sites</w:t>
      </w:r>
      <w:r>
        <w:rPr>
          <w:color w:val="000000" w:themeColor="text1"/>
        </w:rPr>
        <w:t xml:space="preserve"> were considered better-off, with improved</w:t>
      </w:r>
      <w:r w:rsidRPr="00522C84">
        <w:rPr>
          <w:color w:val="000000" w:themeColor="text1"/>
        </w:rPr>
        <w:t xml:space="preserve"> acce</w:t>
      </w:r>
      <w:r>
        <w:rPr>
          <w:color w:val="000000" w:themeColor="text1"/>
        </w:rPr>
        <w:t xml:space="preserve">ss to economic infrastructure. In both areas, agricultural production plays a crucial role in farmer livelihoods. An optimal conservation strategy may specify a combination of </w:t>
      </w:r>
      <w:r w:rsidRPr="00522C84">
        <w:rPr>
          <w:color w:val="000000" w:themeColor="text1"/>
        </w:rPr>
        <w:t xml:space="preserve">sites </w:t>
      </w:r>
      <w:r>
        <w:rPr>
          <w:color w:val="000000" w:themeColor="text1"/>
        </w:rPr>
        <w:t xml:space="preserve">across both areas to ensure a diverse </w:t>
      </w:r>
      <w:proofErr w:type="spellStart"/>
      <w:r>
        <w:rPr>
          <w:color w:val="000000" w:themeColor="text1"/>
        </w:rPr>
        <w:t>ecogeographic</w:t>
      </w:r>
      <w:proofErr w:type="spellEnd"/>
      <w:r>
        <w:rPr>
          <w:color w:val="000000" w:themeColor="text1"/>
        </w:rPr>
        <w:t xml:space="preserve"> range of plant populations (e.g. those with restricted ranges and sub-populations) are captured for conservation </w:t>
      </w:r>
      <w:r>
        <w:rPr>
          <w:color w:val="000000" w:themeColor="text1"/>
        </w:rPr>
        <w:fldChar w:fldCharType="begin" w:fldLock="1"/>
      </w:r>
      <w:r>
        <w:rPr>
          <w:color w:val="000000" w:themeColor="text1"/>
        </w:rPr>
        <w:instrText>ADDIN CSL_CITATION { "citationItems" : [ { "id" : "ITEM-1", "itemData" : { "ISSN" : "1476-4687", "author" : [ { "dropping-particle" : "", "family" : "Rodrigues", "given" : "Ana S L", "non-dropping-particle" : "", "parse-names" : false, "suffix" : "" }, { "dropping-particle" : "", "family" : "Andelman", "given" : "Sandy J", "non-dropping-particle" : "", "parse-names" : false, "suffix" : "" }, { "dropping-particle" : "", "family" : "Bakarr", "given" : "Mohamed I", "non-dropping-particle" : "", "parse-names" : false, "suffix" : "" }, { "dropping-particle" : "", "family" : "Boitani", "given" : "Luigi", "non-dropping-particle" : "", "parse-names" : false, "suffix" : "" }, { "dropping-particle" : "", "family" : "Brooks", "given" : "Thomas M", "non-dropping-particle" : "", "parse-names" : false, "suffix" : "" }, { "dropping-particle" : "", "family" : "Cowling", "given" : "Richard M", "non-dropping-particle" : "", "parse-names" : false, "suffix" : "" }, { "dropping-particle" : "", "family" : "Fishpool", "given" : "Lincoln D C", "non-dropping-particle" : "", "parse-names" : false, "suffix" : "" }, { "dropping-particle" : "", "family" : "Fonseca", "given" : "Gustavo A B", "non-dropping-particle" : "da", "parse-names" : false, "suffix" : "" }, { "dropping-particle" : "", "family" : "Gaston", "given" : "Kevin J", "non-dropping-particle" : "", "parse-names" : false, "suffix" : "" }, { "dropping-particle" : "", "family" : "Hoffmann", "given" : "Michael", "non-dropping-particle" : "", "parse-names" : false, "suffix" : "" } ], "container-title" : "Nature", "id" : "ITEM-1", "issue" : "6983", "issued" : { "date-parts" : [ [ "2004" ] ] }, "page" : "640", "publisher" : "Nature Publishing Group", "title" : "Effectiveness of the global protected area network in representing species diversity", "type" : "article-journal", "volume" : "428" }, "uris" : [ "http://www.mendeley.com/documents/?uuid=fa762f9f-4f07-4d03-9863-f8e21c63e226" ] } ], "mendeley" : { "formattedCitation" : "(Rodrigues et al., 2004)", "plainTextFormattedCitation" : "(Rodrigues et al., 2004)", "previouslyFormattedCitation" : "(Rodrigues et al., 2004)" }, "properties" : { "noteIndex" : 0 }, "schema" : "https://github.com/citation-style-language/schema/raw/master/csl-citation.json" }</w:instrText>
      </w:r>
      <w:r>
        <w:rPr>
          <w:color w:val="000000" w:themeColor="text1"/>
        </w:rPr>
        <w:fldChar w:fldCharType="separate"/>
      </w:r>
      <w:r w:rsidRPr="001A3552">
        <w:rPr>
          <w:noProof/>
          <w:color w:val="000000" w:themeColor="text1"/>
        </w:rPr>
        <w:t>(Rodrigues et al., 2004)</w:t>
      </w:r>
      <w:r>
        <w:rPr>
          <w:color w:val="000000" w:themeColor="text1"/>
        </w:rPr>
        <w:fldChar w:fldCharType="end"/>
      </w:r>
      <w:r>
        <w:rPr>
          <w:color w:val="000000" w:themeColor="text1"/>
        </w:rPr>
        <w:t xml:space="preserve">. </w:t>
      </w:r>
      <w:r>
        <w:t>Additionally, conservation in GMAs</w:t>
      </w:r>
      <w:r w:rsidRPr="00EE26CB">
        <w:t xml:space="preserve"> may enhance gene flow and dispersal from </w:t>
      </w:r>
      <w:r>
        <w:t>protected areas (PAs) whilst non-GMA sites</w:t>
      </w:r>
      <w:r w:rsidRPr="00EE26CB">
        <w:t xml:space="preserve"> may provide sanctuaries for species establishment</w:t>
      </w:r>
      <w:r>
        <w:t xml:space="preserve"> outside formal designations. Both areas are therefore desirable for CWR conservation.</w:t>
      </w:r>
    </w:p>
    <w:p w:rsidR="000479C3" w:rsidRPr="00522C84" w:rsidRDefault="000479C3" w:rsidP="000479C3">
      <w:pPr>
        <w:rPr>
          <w:color w:val="000000" w:themeColor="text1"/>
        </w:rPr>
      </w:pPr>
      <w:r>
        <w:rPr>
          <w:noProof/>
          <w:color w:val="000000" w:themeColor="text1"/>
          <w:lang w:eastAsia="en-GB"/>
        </w:rPr>
        <w:drawing>
          <wp:inline distT="0" distB="0" distL="0" distR="0" wp14:anchorId="20A71983" wp14:editId="458A85F0">
            <wp:extent cx="4425351" cy="3668190"/>
            <wp:effectExtent l="0" t="0" r="0" b="8890"/>
            <wp:docPr id="3" name="Picture 3" descr="C:\Users\wwainwright\Documents\Warwick_GIS\Zambia\Maps Produced\Figur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Zambia\Maps Produced\FigureFINAL.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8255"/>
                    <a:stretch/>
                  </pic:blipFill>
                  <pic:spPr bwMode="auto">
                    <a:xfrm>
                      <a:off x="0" y="0"/>
                      <a:ext cx="4429354" cy="367150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rPr>
          <w:sz w:val="16"/>
          <w:szCs w:val="16"/>
        </w:rPr>
      </w:pPr>
      <w:proofErr w:type="gramStart"/>
      <w:r w:rsidRPr="000479C3">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7A0C1E">
        <w:t xml:space="preserve">: </w:t>
      </w:r>
      <w:r w:rsidRPr="00E60706">
        <w:t xml:space="preserve">Map of </w:t>
      </w:r>
      <w:r w:rsidRPr="00681D02">
        <w:t xml:space="preserve">sample sites detailing protected areas (PAs). Inset map shows the location of the sample area (red hatch) and species richness of priority CWRs (red areas are CWR hotspots). Source </w:t>
      </w:r>
      <w:r>
        <w:t xml:space="preserve">CWR richness </w:t>
      </w:r>
      <w:r w:rsidRPr="00681D02">
        <w:t xml:space="preserve">data </w:t>
      </w:r>
      <w:r w:rsidRPr="00681D02">
        <w:fldChar w:fldCharType="begin" w:fldLock="1"/>
      </w:r>
      <w:r w:rsidRPr="00681D02">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Pr="00681D02">
        <w:fldChar w:fldCharType="separate"/>
      </w:r>
      <w:r w:rsidRPr="00681D02">
        <w:rPr>
          <w:noProof/>
        </w:rPr>
        <w:t>(Ng’uni et al., 2016)</w:t>
      </w:r>
      <w:r w:rsidRPr="00681D02">
        <w:fldChar w:fldCharType="end"/>
      </w:r>
      <w:r w:rsidRPr="00681D02">
        <w:t>.</w:t>
      </w:r>
    </w:p>
    <w:p w:rsidR="000479C3" w:rsidRPr="00070788" w:rsidRDefault="000479C3" w:rsidP="000479C3">
      <w:pPr>
        <w:rPr>
          <w:sz w:val="16"/>
          <w:szCs w:val="16"/>
        </w:rPr>
      </w:pPr>
    </w:p>
    <w:p w:rsidR="000479C3" w:rsidRDefault="000479C3" w:rsidP="000479C3">
      <w:pPr>
        <w:pStyle w:val="Heading3"/>
      </w:pPr>
      <w:r>
        <w:t>Focus group discussions</w:t>
      </w:r>
    </w:p>
    <w:p w:rsidR="000479C3" w:rsidRDefault="000479C3" w:rsidP="000479C3">
      <w:r>
        <w:tab/>
        <w:t>Focus group discussions (FGDs) were held in selected farming communities and participants were invited by agricultural extension officers that regularly engage with community groups. Five FGDs were conducted with 10</w:t>
      </w:r>
      <w:r>
        <w:sym w:font="Symbol" w:char="F02D"/>
      </w:r>
      <w:r>
        <w:t>15 participants in each; encompassing a mix of genders, age groups, and wealth status. FGDs sought to understand the degree of recognition of CWR within communities, CWR status and conservation management and community farm management practices. Specific activities (and associated costs, as perceived by community members) that would need to be implemented in order to attain a desirable (as determined by a conservation programme) level of CWR conservation management were discussed.</w:t>
      </w:r>
    </w:p>
    <w:p w:rsidR="000479C3" w:rsidRPr="008E62FD" w:rsidRDefault="000479C3" w:rsidP="000479C3">
      <w:pPr>
        <w:pStyle w:val="Heading3"/>
      </w:pPr>
      <w:r w:rsidRPr="00EC6E77">
        <w:t>Competitive</w:t>
      </w:r>
      <w:r w:rsidRPr="00522C84">
        <w:t xml:space="preserve"> </w:t>
      </w:r>
      <w:r>
        <w:t>t</w:t>
      </w:r>
      <w:r w:rsidRPr="00522C84">
        <w:t>ende</w:t>
      </w:r>
      <w:r>
        <w:t>r design</w:t>
      </w:r>
    </w:p>
    <w:p w:rsidR="000479C3" w:rsidRDefault="000479C3" w:rsidP="000479C3">
      <w:r>
        <w:tab/>
        <w:t>Data from the FGDs</w:t>
      </w:r>
      <w:r w:rsidRPr="00522C84">
        <w:t xml:space="preserve"> and expert consultation </w:t>
      </w:r>
      <w:r>
        <w:t>informed</w:t>
      </w:r>
      <w:r w:rsidRPr="00522C84">
        <w:t xml:space="preserve"> the design of the </w:t>
      </w:r>
      <w:r>
        <w:t>area management option that</w:t>
      </w:r>
      <w:r w:rsidRPr="00522C84">
        <w:t xml:space="preserve"> would underpin the </w:t>
      </w:r>
      <w:r>
        <w:t xml:space="preserve">hypothetical tender. Expert consultation suggested that the tender should support CWR interventions though </w:t>
      </w:r>
      <w:r w:rsidRPr="00647D3E">
        <w:t>habitat</w:t>
      </w:r>
      <w:r>
        <w:t>-</w:t>
      </w:r>
      <w:r w:rsidRPr="00647D3E">
        <w:t>based conservation measures</w:t>
      </w:r>
      <w:r>
        <w:t xml:space="preserve"> in field borders/margins </w:t>
      </w:r>
      <w:r>
        <w:sym w:font="Symbol" w:char="F02D"/>
      </w:r>
      <w:r>
        <w:t xml:space="preserve"> an area that has been shown to support CWR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"plainTextFormattedCitation" : "(Jarvis et al., 2015)", "previouslyFormattedCitation" : "(Jarvis et al., 2015)" }, "properties" : { "noteIndex" : 0 }, "schema" : "https://github.com/citation-style-language/schema/raw/master/csl-citation.json" }</w:instrText>
      </w:r>
      <w:r>
        <w:fldChar w:fldCharType="separate"/>
      </w:r>
      <w:r w:rsidRPr="00647D3E">
        <w:rPr>
          <w:noProof/>
        </w:rPr>
        <w:t>(Jarvis et al., 2015)</w:t>
      </w:r>
      <w:r>
        <w:fldChar w:fldCharType="end"/>
      </w:r>
      <w:r>
        <w:t>. The requirement was for c</w:t>
      </w:r>
      <w:r w:rsidRPr="00510D0F">
        <w:t>onservati</w:t>
      </w:r>
      <w:r>
        <w:t xml:space="preserve">on to be undertaken on individual farmer lands, as previous work has shown regular habitat disturbance regimes, through practices such as agriculture, are favourable for some CWR </w:t>
      </w:r>
      <w:r>
        <w:fldChar w:fldCharType="begin" w:fldLock="1"/>
      </w:r>
      <w:r w:rsidR="00564F86">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"id" : "ITEM-2", "itemData" : { "author" : [ { "dropping-particle" : "", "family" : "Padulosi", "given" : "S", "non-dropping-particle" : "", "parse-names" : false, "suffix" : "" }, { "dropping-particle" : "", "family" : "Bergamini", "given" : "N", "non-dropping-particle" : "", "parse-names" : false, "suffix" : "" }, { "dropping-particle" : "", "family" : "Lawrence", "given" : "T", "non-dropping-particle" : "", "parse-names" : false, "suffix" : "" } ], "container-title" : "Bioversity International, Rome", "id" : "ITEM-2", "issued" : { "date-parts" : [ [ "2012" ] ] }, "title" : "On farm conservation of neglected and underutilized species: status, trends and novel approaches to cope with climate change: Proceedings of an International Conference, Frankfurt, 14-16 June, 2011", "type" : "article-journal" }, "uris" : [ "http://www.mendeley.com/documents/?uuid=eed7c38b-85f2-4aba-b500-5fa061a5a91b" ] } ], "mendeley" : { "formattedCitation" : "(Nigel Maxted et al., 2008b; Padulosi et al., 2012)", "manualFormatting" : "(Maxted et al., 2008; Padulosi et al., 2012)", "plainTextFormattedCitation" : "(Nigel Maxted et al., 2008b; Padulosi et al., 2012)", "previouslyFormattedCitation" : "(Nigel Maxted et al., 2008b; Padulosi et al., 2012)" }, "properties" : { "noteIndex" : 0 }, "schema" : "https://github.com/citation-style-language/schema/raw/master/csl-citation.json" }</w:instrText>
      </w:r>
      <w:r>
        <w:fldChar w:fldCharType="separate"/>
      </w:r>
      <w:r w:rsidR="000B3050">
        <w:rPr>
          <w:noProof/>
        </w:rPr>
        <w:t>(</w:t>
      </w:r>
      <w:r w:rsidR="009E796C" w:rsidRPr="009E796C">
        <w:rPr>
          <w:noProof/>
        </w:rPr>
        <w:t>Maxted et al., 2008; Padulosi et al., 2012)</w:t>
      </w:r>
      <w:r>
        <w:fldChar w:fldCharType="end"/>
      </w:r>
      <w:r>
        <w:t>.</w:t>
      </w:r>
    </w:p>
    <w:p w:rsidR="000479C3" w:rsidRDefault="000479C3" w:rsidP="000479C3"/>
    <w:p w:rsidR="000479C3" w:rsidRPr="000479C3" w:rsidRDefault="000479C3" w:rsidP="000479C3">
      <w:pPr>
        <w:rPr>
          <w:color w:val="000000" w:themeColor="text1"/>
        </w:rPr>
      </w:pPr>
      <w:r>
        <w:tab/>
        <w:t xml:space="preserve">The area management option prohibited application of herbicides </w:t>
      </w:r>
      <w:r w:rsidRPr="00510D0F">
        <w:t xml:space="preserve">within 3m of </w:t>
      </w:r>
      <w:r>
        <w:t xml:space="preserve">the </w:t>
      </w:r>
      <w:r w:rsidRPr="00510D0F">
        <w:t>field perimeter</w:t>
      </w:r>
      <w:r>
        <w:t xml:space="preserve"> or on the field border, and the f</w:t>
      </w:r>
      <w:r w:rsidRPr="00510D0F">
        <w:t xml:space="preserve">ield </w:t>
      </w:r>
      <w:r>
        <w:t>border</w:t>
      </w:r>
      <w:r w:rsidRPr="00510D0F">
        <w:t xml:space="preserve"> </w:t>
      </w:r>
      <w:r>
        <w:t xml:space="preserve">was to be left undisturbed for the duration of the scheme. In addition, bids were also accepted for conservation in crop fields and on communal land areas but are beyond the scope of analysis of the current paper. </w:t>
      </w:r>
      <w:r>
        <w:rPr>
          <w:color w:val="000000" w:themeColor="text1"/>
        </w:rPr>
        <w:t>The tender required farmers</w:t>
      </w:r>
      <w:r w:rsidRPr="00522C84">
        <w:rPr>
          <w:color w:val="000000" w:themeColor="text1"/>
        </w:rPr>
        <w:t xml:space="preserve"> to detail the number of land plots and total area (in local land units)</w:t>
      </w:r>
      <w:r>
        <w:rPr>
          <w:color w:val="000000" w:themeColor="text1"/>
        </w:rPr>
        <w:t xml:space="preserve"> that</w:t>
      </w:r>
      <w:r w:rsidRPr="00522C84">
        <w:rPr>
          <w:color w:val="000000" w:themeColor="text1"/>
        </w:rPr>
        <w:t xml:space="preserve"> they w</w:t>
      </w:r>
      <w:r>
        <w:rPr>
          <w:color w:val="000000" w:themeColor="text1"/>
        </w:rPr>
        <w:t>ould be willing</w:t>
      </w:r>
      <w:r w:rsidRPr="00522C84">
        <w:rPr>
          <w:color w:val="000000" w:themeColor="text1"/>
        </w:rPr>
        <w:t xml:space="preserve"> to enrol </w:t>
      </w:r>
      <w:r>
        <w:rPr>
          <w:color w:val="000000" w:themeColor="text1"/>
        </w:rPr>
        <w:t xml:space="preserve">in the conservation programme, </w:t>
      </w:r>
      <w:r w:rsidRPr="00522C84">
        <w:rPr>
          <w:color w:val="000000" w:themeColor="text1"/>
        </w:rPr>
        <w:t xml:space="preserve">along with a monetary bid for </w:t>
      </w:r>
      <w:r>
        <w:rPr>
          <w:color w:val="000000" w:themeColor="text1"/>
        </w:rPr>
        <w:t>providing the associated conservation service. Additional</w:t>
      </w:r>
      <w:r w:rsidRPr="00522C84">
        <w:rPr>
          <w:color w:val="000000" w:themeColor="text1"/>
        </w:rPr>
        <w:t xml:space="preserve"> information</w:t>
      </w:r>
      <w:r>
        <w:rPr>
          <w:color w:val="000000" w:themeColor="text1"/>
        </w:rPr>
        <w:t xml:space="preserve"> collected</w:t>
      </w:r>
      <w:r w:rsidRPr="00522C84">
        <w:rPr>
          <w:color w:val="000000" w:themeColor="text1"/>
        </w:rPr>
        <w:t xml:space="preserve"> includ</w:t>
      </w:r>
      <w:r>
        <w:rPr>
          <w:color w:val="000000" w:themeColor="text1"/>
        </w:rPr>
        <w:t>ed</w:t>
      </w:r>
      <w:r w:rsidRPr="00522C84">
        <w:rPr>
          <w:color w:val="000000" w:themeColor="text1"/>
        </w:rPr>
        <w:t xml:space="preserve"> gender, age and farm size (a proxy for wealth)</w:t>
      </w:r>
      <w:r>
        <w:rPr>
          <w:color w:val="000000" w:themeColor="text1"/>
        </w:rPr>
        <w:t>.</w:t>
      </w:r>
    </w:p>
    <w:p w:rsidR="000479C3" w:rsidRDefault="000479C3" w:rsidP="000479C3">
      <w:pPr>
        <w:pStyle w:val="Heading3"/>
      </w:pPr>
      <w:r>
        <w:t>Competitive tender workshops</w:t>
      </w:r>
    </w:p>
    <w:p w:rsidR="000479C3" w:rsidRDefault="000479C3" w:rsidP="000479C3">
      <w:pPr>
        <w:rPr>
          <w:color w:val="000000" w:themeColor="text1"/>
        </w:rPr>
      </w:pPr>
      <w:r w:rsidRPr="00522C84">
        <w:rPr>
          <w:color w:val="000000" w:themeColor="text1"/>
        </w:rPr>
        <w:tab/>
      </w:r>
      <w:r>
        <w:rPr>
          <w:color w:val="000000" w:themeColor="text1"/>
        </w:rPr>
        <w:t>Farmers were invited to take part in the tenders by agricultural extension officers. Tender w</w:t>
      </w:r>
      <w:r w:rsidRPr="00522C84">
        <w:rPr>
          <w:color w:val="000000" w:themeColor="text1"/>
        </w:rPr>
        <w:t xml:space="preserve">orkshops were </w:t>
      </w:r>
      <w:r>
        <w:rPr>
          <w:color w:val="000000" w:themeColor="text1"/>
        </w:rPr>
        <w:t>held</w:t>
      </w:r>
      <w:r w:rsidRPr="00522C84">
        <w:rPr>
          <w:color w:val="000000" w:themeColor="text1"/>
        </w:rPr>
        <w:t xml:space="preserve"> </w:t>
      </w:r>
      <w:r>
        <w:rPr>
          <w:color w:val="000000" w:themeColor="text1"/>
        </w:rPr>
        <w:t>at 26 different communities between</w:t>
      </w:r>
      <w:r w:rsidRPr="00522C84">
        <w:rPr>
          <w:color w:val="000000" w:themeColor="text1"/>
        </w:rPr>
        <w:t xml:space="preserve"> April </w:t>
      </w:r>
      <w:r>
        <w:rPr>
          <w:color w:val="000000" w:themeColor="text1"/>
        </w:rPr>
        <w:t xml:space="preserve">and May 2016, </w:t>
      </w:r>
      <w:r w:rsidRPr="00522C84">
        <w:rPr>
          <w:color w:val="000000" w:themeColor="text1"/>
        </w:rPr>
        <w:t xml:space="preserve">with a total attendance of 358 participants. </w:t>
      </w:r>
      <w:r>
        <w:rPr>
          <w:color w:val="000000" w:themeColor="text1"/>
        </w:rPr>
        <w:t xml:space="preserve">This corresponded to 11 community GMA sites and 15 community non-GMA sites. </w:t>
      </w:r>
      <w:r w:rsidRPr="00522C84">
        <w:rPr>
          <w:color w:val="000000" w:themeColor="text1"/>
        </w:rPr>
        <w:t xml:space="preserve">The workshops </w:t>
      </w:r>
      <w:r>
        <w:rPr>
          <w:color w:val="000000" w:themeColor="text1"/>
        </w:rPr>
        <w:t>used</w:t>
      </w:r>
      <w:r w:rsidRPr="00522C84">
        <w:rPr>
          <w:color w:val="000000" w:themeColor="text1"/>
        </w:rPr>
        <w:t xml:space="preserve"> a</w:t>
      </w:r>
      <w:r>
        <w:rPr>
          <w:color w:val="000000" w:themeColor="text1"/>
        </w:rPr>
        <w:t xml:space="preserve"> format</w:t>
      </w:r>
      <w:r w:rsidRPr="00522C84">
        <w:rPr>
          <w:color w:val="000000" w:themeColor="text1"/>
        </w:rPr>
        <w:t xml:space="preserve"> similar to the FGDs.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The first section of the work</w:t>
      </w:r>
      <w:r>
        <w:rPr>
          <w:color w:val="000000" w:themeColor="text1"/>
        </w:rPr>
        <w:t>shop</w:t>
      </w:r>
      <w:r w:rsidRPr="00522C84">
        <w:rPr>
          <w:color w:val="000000" w:themeColor="text1"/>
        </w:rPr>
        <w:t xml:space="preserve"> ‘Existence and Management’ prompted farmers to consider where CWR occur on their communal and farmed lands. Participants were asked to identify a set of CWR from </w:t>
      </w:r>
      <w:r>
        <w:rPr>
          <w:color w:val="000000" w:themeColor="text1"/>
        </w:rPr>
        <w:t>photographs and</w:t>
      </w:r>
      <w:r w:rsidRPr="00522C84">
        <w:rPr>
          <w:color w:val="000000" w:themeColor="text1"/>
        </w:rPr>
        <w:t xml:space="preserve"> describe where these occurred (if at al</w:t>
      </w:r>
      <w:r>
        <w:rPr>
          <w:color w:val="000000" w:themeColor="text1"/>
        </w:rPr>
        <w:t xml:space="preserve">l) on communal or farmed land. </w:t>
      </w:r>
      <w:r w:rsidRPr="00522C84">
        <w:rPr>
          <w:color w:val="000000" w:themeColor="text1"/>
        </w:rPr>
        <w:t>Respondents were then asked to consider how these might be managed and the implications of this management.</w:t>
      </w:r>
      <w:r>
        <w:rPr>
          <w:color w:val="000000" w:themeColor="text1"/>
        </w:rPr>
        <w:t xml:space="preserve"> </w:t>
      </w:r>
      <w:r w:rsidRPr="00522C84">
        <w:rPr>
          <w:color w:val="000000" w:themeColor="text1"/>
        </w:rPr>
        <w:t xml:space="preserve">The next section ‘Conservation Management’ asked farmers what activities might be required </w:t>
      </w:r>
      <w:r>
        <w:rPr>
          <w:color w:val="000000" w:themeColor="text1"/>
        </w:rPr>
        <w:t>(</w:t>
      </w:r>
      <w:r w:rsidRPr="00522C84">
        <w:rPr>
          <w:color w:val="000000" w:themeColor="text1"/>
        </w:rPr>
        <w:t>on an annual basis</w:t>
      </w:r>
      <w:r>
        <w:rPr>
          <w:color w:val="000000" w:themeColor="text1"/>
        </w:rPr>
        <w:t>)</w:t>
      </w:r>
      <w:r w:rsidRPr="00522C84">
        <w:rPr>
          <w:color w:val="000000" w:themeColor="text1"/>
        </w:rPr>
        <w:t xml:space="preserve"> to maintain CWR on farmed lands</w:t>
      </w:r>
      <w:r>
        <w:rPr>
          <w:color w:val="000000" w:themeColor="text1"/>
        </w:rPr>
        <w:t>, such as seed collecting, late burning of fields, selective weeding and training. T</w:t>
      </w:r>
      <w:r w:rsidRPr="00522C84">
        <w:rPr>
          <w:color w:val="000000" w:themeColor="text1"/>
        </w:rPr>
        <w:t xml:space="preserve">he </w:t>
      </w:r>
      <w:r>
        <w:rPr>
          <w:color w:val="000000" w:themeColor="text1"/>
        </w:rPr>
        <w:t>cost implications</w:t>
      </w:r>
      <w:r w:rsidRPr="00522C84">
        <w:rPr>
          <w:color w:val="000000" w:themeColor="text1"/>
        </w:rPr>
        <w:t xml:space="preserve"> </w:t>
      </w:r>
      <w:r>
        <w:rPr>
          <w:color w:val="000000" w:themeColor="text1"/>
        </w:rPr>
        <w:t>of</w:t>
      </w:r>
      <w:r w:rsidRPr="00522C84">
        <w:rPr>
          <w:color w:val="000000" w:themeColor="text1"/>
        </w:rPr>
        <w:t xml:space="preserve"> these activities</w:t>
      </w:r>
      <w:r>
        <w:rPr>
          <w:color w:val="000000" w:themeColor="text1"/>
        </w:rPr>
        <w:t xml:space="preserve"> were discussed.</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Next, a</w:t>
      </w:r>
      <w:r>
        <w:rPr>
          <w:color w:val="000000" w:themeColor="text1"/>
        </w:rPr>
        <w:t xml:space="preserve"> CT training</w:t>
      </w:r>
      <w:r w:rsidRPr="00522C84">
        <w:rPr>
          <w:color w:val="000000" w:themeColor="text1"/>
        </w:rPr>
        <w:t xml:space="preserve"> exercise </w:t>
      </w:r>
      <w:r>
        <w:rPr>
          <w:color w:val="000000" w:themeColor="text1"/>
        </w:rPr>
        <w:t>facilitated</w:t>
      </w:r>
      <w:r w:rsidRPr="00522C84">
        <w:rPr>
          <w:color w:val="000000" w:themeColor="text1"/>
        </w:rPr>
        <w:t xml:space="preserve"> discussion and learning among the farme</w:t>
      </w:r>
      <w:r>
        <w:rPr>
          <w:color w:val="000000" w:themeColor="text1"/>
        </w:rPr>
        <w:t>r groups regarding how a CT works in practice and what the rules and selection criteria of this particular tender were. For instance, the competitive nature of the tender was emphasised alongside other variables (not conveyed to participants) that would be considered in the selection process. All farmers were encouraged to participate in the exercise, including those not present at the workshops. A</w:t>
      </w:r>
      <w:r w:rsidRPr="00522C84">
        <w:rPr>
          <w:color w:val="000000" w:themeColor="text1"/>
        </w:rPr>
        <w:t>n example of the CT bid</w:t>
      </w:r>
      <w:r>
        <w:rPr>
          <w:color w:val="000000" w:themeColor="text1"/>
        </w:rPr>
        <w:t xml:space="preserve"> offer</w:t>
      </w:r>
      <w:r w:rsidRPr="00522C84">
        <w:rPr>
          <w:color w:val="000000" w:themeColor="text1"/>
        </w:rPr>
        <w:t xml:space="preserve"> form was </w:t>
      </w:r>
      <w:r>
        <w:rPr>
          <w:color w:val="000000" w:themeColor="text1"/>
        </w:rPr>
        <w:t xml:space="preserve">then </w:t>
      </w:r>
      <w:r w:rsidRPr="00522C84">
        <w:rPr>
          <w:color w:val="000000" w:themeColor="text1"/>
        </w:rPr>
        <w:t>completed with participants</w:t>
      </w:r>
      <w:r>
        <w:rPr>
          <w:color w:val="000000" w:themeColor="text1"/>
        </w:rPr>
        <w:t>, after which</w:t>
      </w:r>
      <w:r w:rsidRPr="00522C84">
        <w:rPr>
          <w:color w:val="000000" w:themeColor="text1"/>
        </w:rPr>
        <w:t xml:space="preserve"> </w:t>
      </w:r>
      <w:r>
        <w:rPr>
          <w:color w:val="000000" w:themeColor="text1"/>
        </w:rPr>
        <w:t>t</w:t>
      </w:r>
      <w:r w:rsidRPr="00522C84">
        <w:rPr>
          <w:color w:val="000000" w:themeColor="text1"/>
        </w:rPr>
        <w:t>he</w:t>
      </w:r>
      <w:r>
        <w:rPr>
          <w:color w:val="000000" w:themeColor="text1"/>
        </w:rPr>
        <w:t xml:space="preserve"> actual</w:t>
      </w:r>
      <w:r w:rsidRPr="00522C84">
        <w:rPr>
          <w:color w:val="000000" w:themeColor="text1"/>
        </w:rPr>
        <w:t xml:space="preserve"> bid</w:t>
      </w:r>
      <w:r>
        <w:rPr>
          <w:color w:val="000000" w:themeColor="text1"/>
        </w:rPr>
        <w:t xml:space="preserve"> offer</w:t>
      </w:r>
      <w:r w:rsidRPr="00522C84">
        <w:rPr>
          <w:color w:val="000000" w:themeColor="text1"/>
        </w:rPr>
        <w:t xml:space="preserve"> forms were </w:t>
      </w:r>
      <w:r>
        <w:rPr>
          <w:color w:val="000000" w:themeColor="text1"/>
        </w:rPr>
        <w:t xml:space="preserve">distributed and </w:t>
      </w:r>
      <w:r w:rsidRPr="00522C84">
        <w:rPr>
          <w:color w:val="000000" w:themeColor="text1"/>
        </w:rPr>
        <w:t>collected some days later</w:t>
      </w:r>
      <w:r>
        <w:rPr>
          <w:color w:val="000000" w:themeColor="text1"/>
        </w:rPr>
        <w:t xml:space="preserve"> to allow farmers time to deliberate.</w:t>
      </w:r>
      <w:r w:rsidR="003D71DD">
        <w:rPr>
          <w:color w:val="000000" w:themeColor="text1"/>
        </w:rPr>
        <w:t xml:space="preserve"> The bid offer form</w:t>
      </w:r>
      <w:r w:rsidR="000B3050">
        <w:rPr>
          <w:color w:val="000000" w:themeColor="text1"/>
        </w:rPr>
        <w:t xml:space="preserve"> can be found in Appendix 4.</w:t>
      </w:r>
    </w:p>
    <w:p w:rsidR="000479C3" w:rsidRPr="00523337" w:rsidRDefault="000479C3" w:rsidP="000479C3">
      <w:pPr>
        <w:pStyle w:val="Heading3"/>
      </w:pPr>
      <w:r>
        <w:t>CWR surveys</w:t>
      </w:r>
    </w:p>
    <w:p w:rsidR="000479C3" w:rsidRDefault="000479C3" w:rsidP="000479C3">
      <w:r>
        <w:tab/>
      </w:r>
      <w:r w:rsidRPr="00D62E88">
        <w:t>Alongside the CT workshops</w:t>
      </w:r>
      <w:r>
        <w:t>,</w:t>
      </w:r>
      <w:r w:rsidRPr="00D62E88">
        <w:t xml:space="preserve"> </w:t>
      </w:r>
      <w:r>
        <w:t>26</w:t>
      </w:r>
      <w:r w:rsidRPr="00D62E88">
        <w:t xml:space="preserve"> </w:t>
      </w:r>
      <w:r>
        <w:t xml:space="preserve">simple line transect surveys </w:t>
      </w:r>
      <w:r>
        <w:fldChar w:fldCharType="begin" w:fldLock="1"/>
      </w:r>
      <w:r>
        <w:instrText>ADDIN CSL_CITATION { "citationItems" : [ { "id" : "ITEM-1", "itemData" : { "ISSN" : "1541-0420", "author" : [ { "dropping-particle" : "", "family" : "Buckland", "given" : "Stephen T", "non-dropping-particle" : "", "parse-names" : false, "suffix" : "" }, { "dropping-particle" : "", "family" : "Borchers", "given" : "David L", "non-dropping-particle" : "", "parse-names" : false, "suffix" : "" }, { "dropping-particle" : "", "family" : "Johnston", "given" : "A", "non-dropping-particle" : "", "parse-names" : false, "suffix" : "" }, { "dropping-particle" : "", "family" : "Henrys", "given" : "Peter A", "non-dropping-particle" : "", "parse-names" : false, "suffix" : "" }, { "dropping-particle" : "", "family" : "Marques", "given" : "Tiago A", "non-dropping-particle" : "", "parse-names" : false, "suffix" : "" } ], "container-title" : "Biometrics", "id" : "ITEM-1", "issue" : "4", "issued" : { "date-parts" : [ [ "2007" ] ] }, "page" : "989-998", "publisher" : "Wiley Online Library", "title" : "Line transect methods for plant surveys", "type" : "article-journal", "volume" : "63" }, "uris" : [ "http://www.mendeley.com/documents/?uuid=d5c748b6-347f-4b32-9c63-a6e8e1b30d53" ] } ], "mendeley" : { "formattedCitation" : "(Buckland et al., 2007)", "plainTextFormattedCitation" : "(Buckland et al., 2007)", "previouslyFormattedCitation" : "(Buckland et al., 2007)" }, "properties" : { "noteIndex" : 0 }, "schema" : "https://github.com/citation-style-language/schema/raw/master/csl-citation.json" }</w:instrText>
      </w:r>
      <w:r>
        <w:fldChar w:fldCharType="separate"/>
      </w:r>
      <w:r w:rsidRPr="00826853">
        <w:rPr>
          <w:noProof/>
        </w:rPr>
        <w:t>(Buckland et al., 2007)</w:t>
      </w:r>
      <w:r>
        <w:fldChar w:fldCharType="end"/>
      </w:r>
      <w:r w:rsidRPr="00D62E88">
        <w:t xml:space="preserve"> were undertaken at </w:t>
      </w:r>
      <w:r>
        <w:t xml:space="preserve">randomly selected </w:t>
      </w:r>
      <w:r w:rsidRPr="00D62E88">
        <w:t xml:space="preserve">communities in both Eastern and </w:t>
      </w:r>
      <w:r>
        <w:t>Northern</w:t>
      </w:r>
      <w:r w:rsidRPr="00D62E88">
        <w:t xml:space="preserve"> Province. The </w:t>
      </w:r>
      <w:r>
        <w:t>aim</w:t>
      </w:r>
      <w:r w:rsidRPr="00D62E88">
        <w:t xml:space="preserve"> was to develop a </w:t>
      </w:r>
      <w:r>
        <w:t>better</w:t>
      </w:r>
      <w:r w:rsidRPr="00D62E88">
        <w:t xml:space="preserve"> understanding of CWR abundance and diversity </w:t>
      </w:r>
      <w:r>
        <w:t>across different community and farmer sites</w:t>
      </w:r>
      <w:r w:rsidRPr="00D62E88">
        <w:t xml:space="preserve">. </w:t>
      </w:r>
      <w:r>
        <w:t>A</w:t>
      </w:r>
      <w:r w:rsidRPr="00D62E88">
        <w:t xml:space="preserve"> 100 meter </w:t>
      </w:r>
      <w:r>
        <w:t xml:space="preserve">line </w:t>
      </w:r>
      <w:r w:rsidRPr="00D62E88">
        <w:t xml:space="preserve">walking transect </w:t>
      </w:r>
      <w:r>
        <w:t>was undertaken through different habitats at</w:t>
      </w:r>
      <w:r w:rsidRPr="00D62E88">
        <w:t xml:space="preserve"> selected communities. The habitats consisted of field </w:t>
      </w:r>
      <w:r>
        <w:t>borders</w:t>
      </w:r>
      <w:r w:rsidRPr="00D62E88">
        <w:t>, croplands and communal bush land. A ZARI st</w:t>
      </w:r>
      <w:r>
        <w:t xml:space="preserve">aff member walking </w:t>
      </w:r>
      <w:proofErr w:type="gramStart"/>
      <w:r>
        <w:t>the transects</w:t>
      </w:r>
      <w:proofErr w:type="gramEnd"/>
      <w:r>
        <w:t xml:space="preserve"> identified</w:t>
      </w:r>
      <w:r w:rsidRPr="00D62E88">
        <w:t xml:space="preserve"> most</w:t>
      </w:r>
      <w:r>
        <w:t xml:space="preserve"> of the</w:t>
      </w:r>
      <w:r w:rsidRPr="00D62E88">
        <w:t xml:space="preserve"> CWR found. </w:t>
      </w:r>
      <w:r>
        <w:t>Any CWR not identified on-</w:t>
      </w:r>
      <w:r w:rsidRPr="00D62E88">
        <w:t>site were photographed and reviewed later.</w:t>
      </w:r>
      <w:r>
        <w:t xml:space="preserve"> This survey data was subsequently used, in conjunction with occurrence data obtained from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"manualFormatting" : "Dickson et al. (2016)", "plainTextFormattedCitation" : "(Ng\u2019uni et al., 2016)", "previouslyFormattedCitation" : "(Ng\u2019uni et al., 2016)" }, "properties" : { "noteIndex" : 0 }, "schema" : "https://github.com/citation-style-language/schema/raw/master/csl-citation.json" }</w:instrText>
      </w:r>
      <w:r>
        <w:fldChar w:fldCharType="separate"/>
      </w:r>
      <w:r w:rsidRPr="00C61548">
        <w:rPr>
          <w:noProof/>
        </w:rPr>
        <w:t xml:space="preserve">Dickson et al. </w:t>
      </w:r>
      <w:r>
        <w:rPr>
          <w:noProof/>
        </w:rPr>
        <w:t>(</w:t>
      </w:r>
      <w:r w:rsidRPr="00C61548">
        <w:rPr>
          <w:noProof/>
        </w:rPr>
        <w:t>2016)</w:t>
      </w:r>
      <w:r>
        <w:fldChar w:fldCharType="end"/>
      </w:r>
      <w:r>
        <w:t xml:space="preserve"> in the site selection model.</w:t>
      </w:r>
    </w:p>
    <w:p w:rsidR="000479C3" w:rsidRPr="002869EE" w:rsidRDefault="000479C3" w:rsidP="000479C3">
      <w:pPr>
        <w:pStyle w:val="Heading3"/>
      </w:pPr>
      <w:r>
        <w:t>Site selection model</w:t>
      </w:r>
    </w:p>
    <w:p w:rsidR="000479C3" w:rsidRDefault="000479C3" w:rsidP="000479C3">
      <w:r>
        <w:tab/>
        <w:t xml:space="preserve">The model focuses on optimizing decisions for CWR conservation site selection while minimising cost subject to area, diversity and social equity constraints. The model accounts for a basic requirement to conserve at least 50 ha of field borders in each ecoregion where CT data was acquired. The model was implemented in </w:t>
      </w:r>
      <w:proofErr w:type="spellStart"/>
      <w:r>
        <w:t>OpenSolver</w:t>
      </w:r>
      <w:proofErr w:type="spellEnd"/>
      <w:r w:rsidRPr="00522C84">
        <w:t xml:space="preserve"> </w:t>
      </w:r>
      <w:r>
        <w:t>for</w:t>
      </w:r>
      <w:r w:rsidRPr="00522C84">
        <w:t xml:space="preserve"> M</w:t>
      </w:r>
      <w:r>
        <w:t>S</w:t>
      </w:r>
      <w:r w:rsidRPr="00522C84">
        <w:t xml:space="preserve"> Excel</w:t>
      </w:r>
      <w:r>
        <w:t xml:space="preserve"> 2010 using a branch-and-bound procedure with the Simplex algorithm </w:t>
      </w:r>
      <w:r>
        <w:fldChar w:fldCharType="begin" w:fldLock="1"/>
      </w:r>
      <w:r>
        <w:instrText>ADDIN CSL_CITATION { "citationItems" : [ { "id" : "ITEM-1", "itemData" : { "author" : [ { "dropping-particle" : "", "family" : "Mason", "given" : "Andrew J", "non-dropping-particle" : "", "parse-names" : false, "suffix" : "" } ], "container-title" : "Operations research proceedings 2011", "id" : "ITEM-1", "issued" : { "date-parts" : [ [ "2012" ] ] }, "page" : "401-406", "publisher" : "Springer", "title" : "Opensolver-an open source add-in to solve linear and integer progammes in excel", "type" : "chapter" }, "uris" : [ "http://www.mendeley.com/documents/?uuid=21db9ec6-60a3-4433-86d0-e05f8a3f827f" ] } ], "mendeley" : { "formattedCitation" : "(Mason, 2012)", "plainTextFormattedCitation" : "(Mason, 2012)", "previouslyFormattedCitation" : "(Mason, 2012)" }, "properties" : { "noteIndex" : 0 }, "schema" : "https://github.com/citation-style-language/schema/raw/master/csl-citation.json" }</w:instrText>
      </w:r>
      <w:r>
        <w:fldChar w:fldCharType="separate"/>
      </w:r>
      <w:r w:rsidRPr="00F5727A">
        <w:rPr>
          <w:noProof/>
        </w:rPr>
        <w:t>(Mason, 2012)</w:t>
      </w:r>
      <w:r>
        <w:fldChar w:fldCharType="end"/>
      </w:r>
      <w:r>
        <w:t>.</w:t>
      </w:r>
    </w:p>
    <w:p w:rsidR="000479C3" w:rsidRDefault="000479C3" w:rsidP="000479C3"/>
    <w:p w:rsidR="000479C3" w:rsidRDefault="000479C3" w:rsidP="000479C3">
      <w:r>
        <w:tab/>
        <w:t>Initially, an untargeted area goal was developed to represent a simple method of site selection, based on procuring conservation sites at minimum cost, subject to the minimum area requirement per ecoregion. Three further conservation goals (different versions of the model) were then constructed: (</w:t>
      </w:r>
      <w:proofErr w:type="spellStart"/>
      <w:r>
        <w:t>i</w:t>
      </w:r>
      <w:proofErr w:type="spellEnd"/>
      <w:r>
        <w:t>) a targeted area goal that uses a minimum diversity constraint (ii) a social equity goal that ensures socially vulnerable groups are well represented and; (iii) a diversity goal that maximises the likelihood of capturing greater CWR diversity (</w:t>
      </w:r>
      <w:r w:rsidRPr="00E474B9">
        <w:t xml:space="preserve">Figure </w:t>
      </w:r>
      <w:r w:rsidR="00564F86">
        <w:t>4.</w:t>
      </w:r>
      <w:r w:rsidRPr="00E474B9">
        <w:t>2</w:t>
      </w:r>
      <w:r>
        <w:t>).</w:t>
      </w:r>
    </w:p>
    <w:p w:rsidR="000479C3" w:rsidRDefault="000479C3" w:rsidP="000479C3">
      <w:pPr>
        <w:jc w:val="center"/>
      </w:pPr>
      <w:r>
        <w:rPr>
          <w:noProof/>
          <w:lang w:eastAsia="en-GB"/>
        </w:rPr>
        <w:drawing>
          <wp:inline distT="0" distB="0" distL="0" distR="0" wp14:anchorId="20B46FCA" wp14:editId="45316D20">
            <wp:extent cx="4356339" cy="3985404"/>
            <wp:effectExtent l="0" t="0" r="6350" b="0"/>
            <wp:docPr id="286" name="Picture 286" descr="H:\Zambia\Manuscript\Tables and Figures\Figures\Model descrip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Zambia\Manuscript\Tables and Figures\Figures\Model descriptor2.jpg"/>
                    <pic:cNvPicPr>
                      <a:picLocks noChangeAspect="1" noChangeArrowheads="1"/>
                    </pic:cNvPicPr>
                  </pic:nvPicPr>
                  <pic:blipFill rotWithShape="1">
                    <a:blip r:embed="rId39">
                      <a:extLst>
                        <a:ext uri="{28A0092B-C50C-407E-A947-70E740481C1C}">
                          <a14:useLocalDpi xmlns:a14="http://schemas.microsoft.com/office/drawing/2010/main" val="0"/>
                        </a:ext>
                      </a:extLst>
                    </a:blip>
                    <a:srcRect l="10090" t="2343" r="13855" b="48446"/>
                    <a:stretch/>
                  </pic:blipFill>
                  <pic:spPr bwMode="auto">
                    <a:xfrm>
                      <a:off x="0" y="0"/>
                      <a:ext cx="4359054" cy="398788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pStyle w:val="Caption"/>
        <w:rPr>
          <w:szCs w:val="22"/>
        </w:rPr>
      </w:pPr>
      <w:proofErr w:type="gramStart"/>
      <w:r w:rsidRPr="000479C3">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4</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Pr>
          <w:szCs w:val="22"/>
        </w:rPr>
        <w:t xml:space="preserve">: </w:t>
      </w:r>
      <w:r w:rsidRPr="00005B71">
        <w:rPr>
          <w:szCs w:val="22"/>
        </w:rPr>
        <w:t xml:space="preserve">Schematic diagram of </w:t>
      </w:r>
      <w:r>
        <w:rPr>
          <w:szCs w:val="22"/>
        </w:rPr>
        <w:t xml:space="preserve">the </w:t>
      </w:r>
      <w:r w:rsidRPr="00005B71">
        <w:rPr>
          <w:szCs w:val="22"/>
        </w:rPr>
        <w:t>different model goals</w:t>
      </w:r>
      <w:r>
        <w:rPr>
          <w:szCs w:val="22"/>
        </w:rPr>
        <w:t xml:space="preserve"> </w:t>
      </w:r>
    </w:p>
    <w:p w:rsidR="000479C3" w:rsidRPr="000479C3" w:rsidRDefault="000479C3" w:rsidP="000479C3"/>
    <w:p w:rsidR="000479C3" w:rsidRDefault="000479C3" w:rsidP="000479C3">
      <w:pPr>
        <w:rPr>
          <w:color w:val="000000" w:themeColor="text1"/>
        </w:rPr>
      </w:pPr>
      <w:r>
        <w:rPr>
          <w:color w:val="000000" w:themeColor="text1"/>
        </w:rPr>
        <w:tab/>
        <w:t xml:space="preserve">Bid offer data in the untargeted area conservation goal were selected using a discriminatory payment rule </w:t>
      </w:r>
      <w:r>
        <w:rPr>
          <w:color w:val="000000" w:themeColor="text1"/>
        </w:rPr>
        <w:fldChar w:fldCharType="begin" w:fldLock="1"/>
      </w:r>
      <w:r>
        <w:rPr>
          <w:color w:val="000000" w:themeColor="text1"/>
        </w:rPr>
        <w:instrText>ADDIN CSL_CITATION { "citationItems" : [ { "id" : "ITEM-1", "itemData" : { "ISSN" : "0264-8377", "author" : [ { "dropping-particle" : "", "family" : "W\u00fcnscher", "given" : "Tobias", "non-dropping-particle" : "", "parse-names" : false, "suffix" : "" }, { "dropping-particle" : "", "family" : "Wunder", "given" : "Sven", "non-dropping-particle" : "", "parse-names" : false, "suffix" : "" } ], "container-title" : "Land Use Policy", "id" : "ITEM-1", "issued" : { "date-parts" : [ [ "2017" ] ] }, "page" : "672-678", "publisher" : "Elsevier", "title" : "Conservation tenders in low-income countries: Opportunities and challenges", "type" : "article-journal", "volume" : "63" }, "uris" : [ "http://www.mendeley.com/documents/?uuid=43eda9ff-9591-4696-8559-32ffecdff766" ] } ], "mendeley" : { "formattedCitation" : "(W\u00fcnscher and Wunder, 2017)", "plainTextFormattedCitation" : "(W\u00fcnscher and Wunder, 2017)", "previouslyFormattedCitation" : "(W\u00fcnscher and Wunder, 2017)" }, "properties" : { "noteIndex" : 0 }, "schema" : "https://github.com/citation-style-language/schema/raw/master/csl-citation.json" }</w:instrText>
      </w:r>
      <w:r>
        <w:rPr>
          <w:color w:val="000000" w:themeColor="text1"/>
        </w:rPr>
        <w:fldChar w:fldCharType="separate"/>
      </w:r>
      <w:r w:rsidRPr="00064639">
        <w:rPr>
          <w:noProof/>
          <w:color w:val="000000" w:themeColor="text1"/>
        </w:rPr>
        <w:t>(Wünscher and Wunder, 2017)</w:t>
      </w:r>
      <w:r>
        <w:rPr>
          <w:color w:val="000000" w:themeColor="text1"/>
        </w:rPr>
        <w:fldChar w:fldCharType="end"/>
      </w:r>
      <w:r w:rsidRPr="00522C84">
        <w:rPr>
          <w:color w:val="000000" w:themeColor="text1"/>
        </w:rPr>
        <w:t>.</w:t>
      </w:r>
      <w:r>
        <w:rPr>
          <w:color w:val="000000" w:themeColor="text1"/>
        </w:rPr>
        <w:t xml:space="preserve"> The objective func</w:t>
      </w:r>
      <w:r w:rsidR="00564F86">
        <w:rPr>
          <w:color w:val="000000" w:themeColor="text1"/>
        </w:rPr>
        <w:t>tion (4</w:t>
      </w:r>
      <w:r>
        <w:rPr>
          <w:color w:val="000000" w:themeColor="text1"/>
        </w:rPr>
        <w:t>.1) was to minimise the cost of selecting farmer sites for conserva</w:t>
      </w:r>
      <w:r w:rsidR="0044681B">
        <w:rPr>
          <w:color w:val="000000" w:themeColor="text1"/>
        </w:rPr>
        <w:t>tion, subject to a constraint (4</w:t>
      </w:r>
      <w:r>
        <w:rPr>
          <w:color w:val="000000" w:themeColor="text1"/>
        </w:rPr>
        <w:t>.2) concerning the minimum area (50 ha) to be procured for conservation services from each ecoregion, because areas of this size are</w:t>
      </w:r>
      <w:r>
        <w:t xml:space="preserve"> capable of capturing safe minimum populations for a range of CWR diversity </w:t>
      </w:r>
      <w:r>
        <w:fldChar w:fldCharType="begin" w:fldLock="1"/>
      </w:r>
      <w:r w:rsidR="00564F86">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"(Nigel Maxted et al., 2008b)", "manualFormatting" : "(Maxted et al., 2008b)", "plainTextFormattedCitation" : "(Nigel Maxted et al., 2008b)", "previouslyFormattedCitation" : "(Nigel Maxted et al., 2008b)" }, "properties" : { "noteIndex" : 0 }, "schema" : "https://github.com/citation-style-language/schema/raw/master/csl-citation.json" }</w:instrText>
      </w:r>
      <w:r>
        <w:fldChar w:fldCharType="separate"/>
      </w:r>
      <w:r w:rsidR="00564F86">
        <w:rPr>
          <w:noProof/>
        </w:rPr>
        <w:t>(</w:t>
      </w:r>
      <w:r w:rsidR="00564F86" w:rsidRPr="00564F86">
        <w:rPr>
          <w:noProof/>
        </w:rPr>
        <w:t>Maxted et al., 2008b)</w:t>
      </w:r>
      <w:r>
        <w:fldChar w:fldCharType="end"/>
      </w:r>
      <w:r>
        <w:rPr>
          <w:color w:val="000000" w:themeColor="text1"/>
        </w:rPr>
        <w:t>. The model notation is:</w:t>
      </w:r>
    </w:p>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766"/>
        <w:gridCol w:w="1098"/>
      </w:tblGrid>
      <w:tr w:rsidR="000479C3" w:rsidTr="000479C3">
        <w:tc>
          <w:tcPr>
            <w:tcW w:w="339" w:type="pct"/>
          </w:tcPr>
          <w:p w:rsidR="000479C3" w:rsidRDefault="000479C3" w:rsidP="000479C3">
            <w:pPr>
              <w:rPr>
                <w:lang w:eastAsia="zh-CN" w:bidi="ta-IN"/>
              </w:rPr>
            </w:pPr>
          </w:p>
        </w:tc>
        <w:tc>
          <w:tcPr>
            <w:tcW w:w="4010" w:type="pct"/>
          </w:tcPr>
          <w:p w:rsidR="000479C3" w:rsidRDefault="000479C3" w:rsidP="000479C3">
            <w:pPr>
              <w:pStyle w:val="Caption"/>
              <w:jc w:val="center"/>
              <w:rPr>
                <w:lang w:eastAsia="zh-CN" w:bidi="ta-IN"/>
              </w:rPr>
            </w:pPr>
            <m:oMathPara>
              <m:oMath>
                <m:r>
                  <m:rPr>
                    <m:sty m:val="bi"/>
                  </m:rPr>
                  <w:rPr>
                    <w:rFonts w:ascii="Cambria Math" w:hAnsi="Cambria Math"/>
                    <w:color w:val="000000" w:themeColor="text1"/>
                  </w:rPr>
                  <m:t xml:space="preserve">Min Z= </m:t>
                </m:r>
                <m:nary>
                  <m:naryPr>
                    <m:chr m:val="∑"/>
                    <m:limLoc m:val="undOvr"/>
                    <m:supHide m:val="1"/>
                    <m:ctrlPr>
                      <w:rPr>
                        <w:rFonts w:ascii="Cambria Math" w:hAnsi="Cambria Math"/>
                        <w:i/>
                        <w:color w:val="000000" w:themeColor="text1"/>
                      </w:rPr>
                    </m:ctrlPr>
                  </m:naryPr>
                  <m:sub>
                    <m:r>
                      <m:rPr>
                        <m:sty m:val="bi"/>
                      </m:rPr>
                      <w:rPr>
                        <w:rFonts w:ascii="Cambria Math" w:hAnsi="Cambria Math"/>
                        <w:color w:val="000000" w:themeColor="text1"/>
                      </w:rPr>
                      <m:t>i ∈ I</m:t>
                    </m:r>
                  </m:sub>
                  <m:sup/>
                  <m:e>
                    <m:sSub>
                      <m:sSubPr>
                        <m:ctrlPr>
                          <w:rPr>
                            <w:rFonts w:ascii="Cambria Math" w:hAnsi="Cambria Math"/>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i</m:t>
                        </m:r>
                      </m:sub>
                    </m:sSub>
                    <m:sSub>
                      <m:sSubPr>
                        <m:ctrlPr>
                          <w:rPr>
                            <w:rFonts w:ascii="Cambria Math" w:hAnsi="Cambria Math"/>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i</m:t>
                        </m:r>
                      </m:sub>
                    </m:sSub>
                  </m:e>
                </m:nary>
              </m:oMath>
            </m:oMathPara>
          </w:p>
        </w:tc>
        <w:tc>
          <w:tcPr>
            <w:tcW w:w="651"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.1</w:t>
            </w:r>
            <w:r w:rsidRPr="00B87F2B">
              <w:rPr>
                <w:lang w:eastAsia="zh-CN" w:bidi="ta-IN"/>
              </w:rPr>
              <w:t>)</w:t>
            </w:r>
          </w:p>
        </w:tc>
      </w:tr>
    </w:tbl>
    <w:p w:rsidR="000479C3" w:rsidRDefault="000479C3" w:rsidP="000479C3">
      <w:pPr>
        <w:rPr>
          <w:color w:val="000000" w:themeColor="text1"/>
        </w:rPr>
      </w:pPr>
      <w:r>
        <w:rPr>
          <w:color w:val="000000" w:themeColor="text1"/>
        </w:rPr>
        <w:t>Subject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907"/>
        <w:gridCol w:w="957"/>
      </w:tblGrid>
      <w:tr w:rsidR="000479C3" w:rsidTr="000479C3">
        <w:tc>
          <w:tcPr>
            <w:tcW w:w="339" w:type="pct"/>
          </w:tcPr>
          <w:p w:rsidR="000479C3" w:rsidRDefault="000479C3" w:rsidP="000479C3">
            <w:pPr>
              <w:rPr>
                <w:lang w:eastAsia="zh-CN" w:bidi="ta-IN"/>
              </w:rPr>
            </w:pPr>
          </w:p>
        </w:tc>
        <w:tc>
          <w:tcPr>
            <w:tcW w:w="4094" w:type="pct"/>
          </w:tcPr>
          <w:p w:rsidR="000479C3" w:rsidRDefault="00E866C8" w:rsidP="000479C3">
            <w:pPr>
              <w:jc w:val="center"/>
              <w:rPr>
                <w:color w:val="000000" w:themeColor="text1"/>
              </w:rPr>
            </w:pPr>
            <m:oMathPara>
              <m:oMath>
                <m:nary>
                  <m:naryPr>
                    <m:chr m:val="∑"/>
                    <m:limLoc m:val="undOvr"/>
                    <m:supHide m:val="1"/>
                    <m:ctrlPr>
                      <w:rPr>
                        <w:rFonts w:ascii="Cambria Math" w:hAnsi="Cambria Math"/>
                        <w:i/>
                        <w:color w:val="000000" w:themeColor="text1"/>
                      </w:rPr>
                    </m:ctrlPr>
                  </m:naryPr>
                  <m:sub>
                    <m:r>
                      <w:rPr>
                        <w:rFonts w:ascii="Cambria Math" w:hAnsi="Cambria Math"/>
                        <w:color w:val="000000" w:themeColor="text1"/>
                      </w:rPr>
                      <m:t>i ∈I</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xml:space="preserve"> ≥50 </m:t>
                    </m:r>
                    <m:r>
                      <w:rPr>
                        <w:rFonts w:ascii="Cambria Math" w:hAnsi="Cambria Math"/>
                        <w:color w:val="000000" w:themeColor="text1"/>
                      </w:rPr>
                      <m:t xml:space="preserve">ha </m:t>
                    </m:r>
                  </m:e>
                </m:nary>
              </m:oMath>
            </m:oMathPara>
          </w:p>
          <w:p w:rsidR="000479C3" w:rsidRDefault="000479C3" w:rsidP="000479C3">
            <w:pPr>
              <w:pStyle w:val="Caption"/>
              <w:jc w:val="center"/>
              <w:rPr>
                <w:lang w:eastAsia="zh-CN" w:bidi="ta-IN"/>
              </w:rPr>
            </w:pPr>
          </w:p>
        </w:tc>
        <w:tc>
          <w:tcPr>
            <w:tcW w:w="567" w:type="pct"/>
          </w:tcPr>
          <w:p w:rsidR="000479C3" w:rsidRDefault="000479C3" w:rsidP="000479C3">
            <w:pPr>
              <w:jc w:val="right"/>
              <w:rPr>
                <w:lang w:eastAsia="zh-CN" w:bidi="ta-IN"/>
              </w:rPr>
            </w:pPr>
            <w:r w:rsidRPr="00B87F2B">
              <w:rPr>
                <w:lang w:eastAsia="zh-CN" w:bidi="ta-IN"/>
              </w:rPr>
              <w:t>(</w:t>
            </w:r>
            <w:r w:rsidR="00564F86">
              <w:rPr>
                <w:lang w:eastAsia="zh-CN" w:bidi="ta-IN"/>
              </w:rPr>
              <w:t>4</w:t>
            </w:r>
            <w:r>
              <w:rPr>
                <w:lang w:eastAsia="zh-CN" w:bidi="ta-IN"/>
              </w:rPr>
              <w:t>.2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E866C8" w:rsidP="000479C3">
            <w:pPr>
              <w:pStyle w:val="Caption"/>
              <w:jc w:val="center"/>
              <w:rPr>
                <w:b/>
                <w:lang w:eastAsia="zh-CN" w:bidi="ta-IN"/>
              </w:rPr>
            </w:pPr>
            <m:oMathPara>
              <m:oMath>
                <m:sSub>
                  <m:sSubPr>
                    <m:ctrlPr>
                      <w:rPr>
                        <w:rFonts w:ascii="Cambria Math" w:hAnsi="Cambria Math"/>
                        <w:i/>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i"/>
                  </m:rPr>
                  <w:rPr>
                    <w:rFonts w:ascii="Cambria Math" w:hAnsi="Cambria Math"/>
                    <w:szCs w:val="22"/>
                  </w:rPr>
                  <m:t xml:space="preserve"> </m:t>
                </m:r>
                <m:r>
                  <m:rPr>
                    <m:sty m:val="b"/>
                  </m:rPr>
                  <w:rPr>
                    <w:rFonts w:ascii="Cambria Math" w:hAnsi="Cambria Math"/>
                    <w:szCs w:val="22"/>
                  </w:rPr>
                  <m:t>∈</m:t>
                </m:r>
                <m:r>
                  <m:rPr>
                    <m:sty m:val="bi"/>
                  </m:rPr>
                  <w:rPr>
                    <w:rFonts w:ascii="Cambria Math" w:hAnsi="Cambria Math"/>
                    <w:szCs w:val="22"/>
                  </w:rPr>
                  <m:t xml:space="preserve"> </m:t>
                </m:r>
                <m:d>
                  <m:dPr>
                    <m:begChr m:val="{"/>
                    <m:endChr m:val="}"/>
                    <m:ctrlPr>
                      <w:rPr>
                        <w:rFonts w:ascii="Cambria Math" w:hAnsi="Cambria Math"/>
                        <w:i/>
                        <w:szCs w:val="22"/>
                      </w:rPr>
                    </m:ctrlPr>
                  </m:dPr>
                  <m:e>
                    <m:r>
                      <m:rPr>
                        <m:sty m:val="bi"/>
                      </m:rPr>
                      <w:rPr>
                        <w:rFonts w:ascii="Cambria Math" w:hAnsi="Cambria Math"/>
                        <w:szCs w:val="22"/>
                      </w:rPr>
                      <m:t>0,1</m:t>
                    </m:r>
                  </m:e>
                </m:d>
                <m:r>
                  <m:rPr>
                    <m:sty m:val="bi"/>
                  </m:rPr>
                  <w:rPr>
                    <w:rFonts w:ascii="Cambria Math" w:hAnsi="Cambria Math"/>
                    <w:szCs w:val="22"/>
                  </w:rPr>
                  <m:t xml:space="preserve">    </m:t>
                </m:r>
                <m:r>
                  <m:rPr>
                    <m:sty m:val="b"/>
                  </m:rPr>
                  <w:rPr>
                    <w:rFonts w:ascii="Cambria Math" w:hAnsi="Cambria Math"/>
                    <w:szCs w:val="22"/>
                  </w:rPr>
                  <m:t xml:space="preserve">    for all i ∈I </m:t>
                </m:r>
                <m:r>
                  <m:rPr>
                    <m:sty m:val="bi"/>
                  </m:rPr>
                  <w:rPr>
                    <w:rFonts w:ascii="Cambria Math" w:hAnsi="Cambria Math"/>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w:t>
            </w:r>
            <w:r>
              <w:rPr>
                <w:lang w:eastAsia="zh-CN" w:bidi="ta-IN"/>
              </w:rPr>
              <w:t>.3</w:t>
            </w:r>
            <w:r w:rsidRPr="00B87F2B">
              <w:rPr>
                <w:lang w:eastAsia="zh-CN" w:bidi="ta-IN"/>
              </w:rPr>
              <w:t>)</w:t>
            </w:r>
          </w:p>
        </w:tc>
      </w:tr>
    </w:tbl>
    <w:p w:rsidR="000479C3" w:rsidRDefault="000479C3" w:rsidP="000479C3">
      <w:pPr>
        <w:rPr>
          <w:color w:val="000000" w:themeColor="text1"/>
        </w:rPr>
      </w:pPr>
    </w:p>
    <w:p w:rsidR="000479C3" w:rsidRDefault="000479C3" w:rsidP="000479C3">
      <w:r>
        <w:rPr>
          <w:color w:val="000000" w:themeColor="text1"/>
        </w:rPr>
        <w:tab/>
        <w:t xml:space="preserve">Where </w:t>
      </w:r>
      <w:proofErr w:type="spellStart"/>
      <w:r>
        <w:rPr>
          <w:i/>
          <w:color w:val="000000" w:themeColor="text1"/>
        </w:rPr>
        <w:t>a</w:t>
      </w:r>
      <w:r>
        <w:rPr>
          <w:color w:val="000000" w:themeColor="text1"/>
          <w:vertAlign w:val="subscript"/>
        </w:rPr>
        <w:t>i</w:t>
      </w:r>
      <w:proofErr w:type="spellEnd"/>
      <w:r>
        <w:rPr>
          <w:color w:val="000000" w:themeColor="text1"/>
        </w:rPr>
        <w:t xml:space="preserve"> refers to the conservation area associated with site </w:t>
      </w:r>
      <w:proofErr w:type="spellStart"/>
      <w:r w:rsidRPr="00EC6E77">
        <w:rPr>
          <w:i/>
          <w:color w:val="000000" w:themeColor="text1"/>
        </w:rPr>
        <w:t>i</w:t>
      </w:r>
      <w:proofErr w:type="spellEnd"/>
      <w:r>
        <w:rPr>
          <w:color w:val="000000" w:themeColor="text1"/>
        </w:rPr>
        <w:t xml:space="preserve">, where </w:t>
      </w:r>
      <w:proofErr w:type="spellStart"/>
      <w:r>
        <w:rPr>
          <w:color w:val="000000" w:themeColor="text1"/>
        </w:rPr>
        <w:t>i</w:t>
      </w:r>
      <w:proofErr w:type="spellEnd"/>
      <w:r>
        <w:rPr>
          <w:color w:val="000000" w:themeColor="text1"/>
        </w:rPr>
        <w:t xml:space="preserve"> ϵ I = {1</w:t>
      </w:r>
      <w:proofErr w:type="gramStart"/>
      <w:r>
        <w:rPr>
          <w:color w:val="000000" w:themeColor="text1"/>
        </w:rPr>
        <w:t>,2</w:t>
      </w:r>
      <w:proofErr w:type="gramEnd"/>
      <w:r>
        <w:rPr>
          <w:color w:val="000000" w:themeColor="text1"/>
        </w:rPr>
        <w:t xml:space="preserve">…,429}, </w:t>
      </w:r>
      <w:proofErr w:type="spellStart"/>
      <w:r>
        <w:rPr>
          <w:color w:val="000000" w:themeColor="text1"/>
        </w:rPr>
        <w:t>e</w:t>
      </w:r>
      <w:r>
        <w:rPr>
          <w:color w:val="000000" w:themeColor="text1"/>
          <w:vertAlign w:val="subscript"/>
        </w:rPr>
        <w:t>i</w:t>
      </w:r>
      <w:proofErr w:type="spellEnd"/>
      <w:r>
        <w:rPr>
          <w:color w:val="000000" w:themeColor="text1"/>
        </w:rPr>
        <w:t xml:space="preserve"> is a binary variable that indicates whether site </w:t>
      </w:r>
      <w:proofErr w:type="spellStart"/>
      <w:r>
        <w:rPr>
          <w:i/>
          <w:color w:val="000000" w:themeColor="text1"/>
        </w:rPr>
        <w:t>i</w:t>
      </w:r>
      <w:proofErr w:type="spellEnd"/>
      <w:r>
        <w:rPr>
          <w:i/>
          <w:color w:val="000000" w:themeColor="text1"/>
        </w:rPr>
        <w:t xml:space="preserve"> </w:t>
      </w:r>
      <w:r>
        <w:rPr>
          <w:color w:val="000000" w:themeColor="text1"/>
        </w:rPr>
        <w:t xml:space="preserve">is located in either ecoregion 1 or 2. The ecoregions were categorised based on a data set obtained from </w:t>
      </w:r>
      <w:r>
        <w:rPr>
          <w:color w:val="000000" w:themeColor="text1"/>
        </w:rPr>
        <w:fldChar w:fldCharType="begin" w:fldLock="1"/>
      </w:r>
      <w:r>
        <w:rPr>
          <w:color w:val="000000" w:themeColor="text1"/>
        </w:rPr>
        <w:instrText>ADDIN CSL_CITATION { "citationItems" : [ { "id" : "ITEM-1", "itemData" : { "author" : [ { "dropping-particle" : "", "family" : "WWF", "given" : "", "non-dropping-particle" : "", "parse-names" : false, "suffix" : "" } ], "id" : "ITEM-1", "issued" : { "date-parts" : [ [ "2004" ] ] }, "publisher-place" : "USA", "title" : "Terrestrial Ecoregions of the World", "type" : "report" }, "uris" : [ "http://www.mendeley.com/documents/?uuid=98c37188-7249-4db9-99f0-04a17c726fa5" ] } ], "mendeley" : { "formattedCitation" : "(WWF, 2004)", "manualFormatting" : "WWF (2004)", "plainTextFormattedCitation" : "(WWF, 2004)", "previouslyFormattedCitation" : "(WWF, 2004)" }, "properties" : { "noteIndex" : 0 }, "schema" : "https://github.com/citation-style-language/schema/raw/master/csl-citation.json" }</w:instrText>
      </w:r>
      <w:r>
        <w:rPr>
          <w:color w:val="000000" w:themeColor="text1"/>
        </w:rPr>
        <w:fldChar w:fldCharType="separate"/>
      </w:r>
      <w:r w:rsidRPr="008725E1">
        <w:rPr>
          <w:noProof/>
          <w:color w:val="000000" w:themeColor="text1"/>
        </w:rPr>
        <w:t xml:space="preserve">WWF </w:t>
      </w:r>
      <w:r>
        <w:rPr>
          <w:noProof/>
          <w:color w:val="000000" w:themeColor="text1"/>
        </w:rPr>
        <w:t>(</w:t>
      </w:r>
      <w:r w:rsidRPr="008725E1">
        <w:rPr>
          <w:noProof/>
          <w:color w:val="000000" w:themeColor="text1"/>
        </w:rPr>
        <w:t>2004)</w:t>
      </w:r>
      <w:r>
        <w:rPr>
          <w:color w:val="000000" w:themeColor="text1"/>
        </w:rPr>
        <w:fldChar w:fldCharType="end"/>
      </w:r>
      <w:r>
        <w:rPr>
          <w:color w:val="000000" w:themeColor="text1"/>
        </w:rPr>
        <w:t xml:space="preserve"> and original work by </w:t>
      </w:r>
      <w:r>
        <w:rPr>
          <w:color w:val="000000" w:themeColor="text1"/>
        </w:rPr>
        <w:fldChar w:fldCharType="begin" w:fldLock="1"/>
      </w:r>
      <w:r>
        <w:rPr>
          <w:color w:val="000000" w:themeColor="text1"/>
        </w:rPr>
        <w:instrText>ADDIN CSL_CITATION { "citationItems" : [ { "id" : "ITEM-1", "itemData" : { "ISSN" : "0006-3568", "author" : [ { "dropping-particle" : "", "family" : "Olson", "given" : "David M", "non-dropping-particle" : "", "parse-names" : false, "suffix" : "" }, { "dropping-particle" : "", "family" : "Dinerstein", "given" : "Eric", "non-dropping-particle" : "", "parse-names" : false, "suffix" : "" }, { "dropping-particle" : "", "family" : "Wikramanayake", "given" : "Eric D", "non-dropping-particle" : "", "parse-names" : false, "suffix" : "" }, { "dropping-particle" : "", "family" : "Burgess", "given" : "Neil D", "non-dropping-particle" : "", "parse-names" : false, "suffix" : "" }, { "dropping-particle" : "", "family" : "Powell", "given" : "George V N", "non-dropping-particle" : "", "parse-names" : false, "suffix" : "" }, { "dropping-particle" : "", "family" : "Underwood", "given" : "Emma C", "non-dropping-particle" : "", "parse-names" : false, "suffix" : "" }, { "dropping-particle" : "", "family" : "D'amico", "given" : "Jennifer A", "non-dropping-particle" : "", "parse-names" : false, "suffix" : "" }, { "dropping-particle" : "", "family" : "Itoua", "given" : "Illanga", "non-dropping-particle" : "", "parse-names" : false, "suffix" : "" }, { "dropping-particle" : "", "family" : "Strand", "given" : "Holly E", "non-dropping-particle" : "", "parse-names" : false, "suffix" : "" }, { "dropping-particle" : "", "family" : "Morrison", "given" : "John C", "non-dropping-particle" : "", "parse-names" : false, "suffix" : "" } ], "container-title" : "BioScience", "id" : "ITEM-1", "issue" : "11", "issued" : { "date-parts" : [ [ "2001" ] ] }, "page" : "933-938", "publisher" : "BioOne", "title" : "Terrestrial Ecoregions of the World: A New Map of Life on Earth: A new global map of terrestrial ecoregions provides an innovative tool for conserving biodiversity", "type" : "article-journal", "volume" : "51" }, "uris" : [ "http://www.mendeley.com/documents/?uuid=488939d9-1ef9-4730-81d9-d559a21dfc02" ] } ], "mendeley" : { "formattedCitation" : "(Olson et al., 2001)", "manualFormatting" : "Olson et al., (2001)", "plainTextFormattedCitation" : "(Olson et al., 2001)", "previouslyFormattedCitation" : "(Olson et al., 2001)" }, "properties" : { "noteIndex" : 0 }, "schema" : "https://github.com/citation-style-language/schema/raw/master/csl-citation.json" }</w:instrText>
      </w:r>
      <w:r>
        <w:rPr>
          <w:color w:val="000000" w:themeColor="text1"/>
        </w:rPr>
        <w:fldChar w:fldCharType="separate"/>
      </w:r>
      <w:r w:rsidRPr="00791CF9">
        <w:rPr>
          <w:noProof/>
          <w:color w:val="000000" w:themeColor="text1"/>
        </w:rPr>
        <w:t xml:space="preserve">Olson et al., </w:t>
      </w:r>
      <w:r>
        <w:rPr>
          <w:noProof/>
          <w:color w:val="000000" w:themeColor="text1"/>
        </w:rPr>
        <w:t>(</w:t>
      </w:r>
      <w:r w:rsidRPr="00791CF9">
        <w:rPr>
          <w:noProof/>
          <w:color w:val="000000" w:themeColor="text1"/>
        </w:rPr>
        <w:t>2001)</w:t>
      </w:r>
      <w:r>
        <w:rPr>
          <w:color w:val="000000" w:themeColor="text1"/>
        </w:rPr>
        <w:fldChar w:fldCharType="end"/>
      </w:r>
      <w:r>
        <w:rPr>
          <w:color w:val="000000" w:themeColor="text1"/>
        </w:rPr>
        <w:t xml:space="preserve">. The binary decision variable </w:t>
      </w:r>
      <w:r w:rsidRPr="00582694">
        <w:rPr>
          <w:i/>
        </w:rPr>
        <w:t>X</w:t>
      </w:r>
      <w:r>
        <w:rPr>
          <w:i/>
          <w:vertAlign w:val="subscript"/>
        </w:rPr>
        <w:t>i</w:t>
      </w:r>
      <w:r>
        <w:rPr>
          <w:i/>
        </w:rPr>
        <w:t xml:space="preserve"> = </w:t>
      </w:r>
      <w:r>
        <w:t>{0</w:t>
      </w:r>
      <w:proofErr w:type="gramStart"/>
      <w:r>
        <w:t>,1</w:t>
      </w:r>
      <w:proofErr w:type="gramEnd"/>
      <w:r w:rsidRPr="00582694">
        <w:t>}</w:t>
      </w:r>
      <w:r>
        <w:t xml:space="preserve"> is used to determine selection of the parcels; 1 if the </w:t>
      </w:r>
      <w:proofErr w:type="spellStart"/>
      <w:r w:rsidRPr="00582694">
        <w:rPr>
          <w:i/>
        </w:rPr>
        <w:t>ith</w:t>
      </w:r>
      <w:proofErr w:type="spellEnd"/>
      <w:r>
        <w:t xml:space="preserve"> parcel is selected, 0 otherwise. </w:t>
      </w:r>
    </w:p>
    <w:p w:rsidR="000479C3" w:rsidRDefault="000479C3" w:rsidP="000479C3"/>
    <w:p w:rsidR="000479C3" w:rsidRDefault="000479C3" w:rsidP="000479C3">
      <w:pPr>
        <w:rPr>
          <w:color w:val="000000" w:themeColor="text1"/>
        </w:rPr>
      </w:pPr>
      <w:r>
        <w:rPr>
          <w:color w:val="000000" w:themeColor="text1"/>
        </w:rPr>
        <w:tab/>
        <w:t>A set of additional con</w:t>
      </w:r>
      <w:r w:rsidR="00AB02F2">
        <w:rPr>
          <w:color w:val="000000" w:themeColor="text1"/>
        </w:rPr>
        <w:t>straints in the targeted goal (4.5</w:t>
      </w:r>
      <w:r>
        <w:rPr>
          <w:color w:val="000000" w:themeColor="text1"/>
        </w:rPr>
        <w:t>) ensures that</w:t>
      </w:r>
      <w:r w:rsidRPr="00CA169D">
        <w:rPr>
          <w:color w:val="000000" w:themeColor="text1"/>
        </w:rPr>
        <w:t xml:space="preserve"> </w:t>
      </w:r>
      <w:r>
        <w:rPr>
          <w:color w:val="000000" w:themeColor="text1"/>
        </w:rPr>
        <w:t xml:space="preserve">each priority </w:t>
      </w:r>
      <w:r w:rsidRPr="00CA169D">
        <w:rPr>
          <w:color w:val="000000" w:themeColor="text1"/>
        </w:rPr>
        <w:t>CWR</w:t>
      </w:r>
      <w:r w:rsidRPr="00D6669E">
        <w:rPr>
          <w:rStyle w:val="FootnoteReference"/>
        </w:rPr>
        <w:footnoteReference w:id="11"/>
      </w:r>
      <w:r w:rsidRPr="00CA169D">
        <w:rPr>
          <w:color w:val="000000" w:themeColor="text1"/>
        </w:rPr>
        <w:t xml:space="preserve"> </w:t>
      </w:r>
      <w:r>
        <w:rPr>
          <w:color w:val="000000" w:themeColor="text1"/>
        </w:rPr>
        <w:t>is conserved in a</w:t>
      </w:r>
      <w:r w:rsidRPr="00CA169D">
        <w:rPr>
          <w:color w:val="000000" w:themeColor="text1"/>
        </w:rPr>
        <w:t>t</w:t>
      </w:r>
      <w:r>
        <w:rPr>
          <w:color w:val="000000" w:themeColor="text1"/>
        </w:rPr>
        <w:t xml:space="preserve"> least</w:t>
      </w:r>
      <w:r w:rsidRPr="00CA169D">
        <w:rPr>
          <w:color w:val="000000" w:themeColor="text1"/>
        </w:rPr>
        <w:t xml:space="preserve"> three dif</w:t>
      </w:r>
      <w:r>
        <w:rPr>
          <w:color w:val="000000" w:themeColor="text1"/>
        </w:rPr>
        <w:t>ferent community sites per e</w:t>
      </w:r>
      <w:r w:rsidRPr="00CA169D">
        <w:rPr>
          <w:color w:val="000000" w:themeColor="text1"/>
        </w:rPr>
        <w:t xml:space="preserve">coregion and 5 </w:t>
      </w:r>
      <w:r>
        <w:rPr>
          <w:color w:val="000000" w:themeColor="text1"/>
        </w:rPr>
        <w:t>farmer sub-sites per community, wherever possible</w:t>
      </w:r>
      <w:r w:rsidRPr="00D6669E">
        <w:rPr>
          <w:rStyle w:val="FootnoteReference"/>
        </w:rPr>
        <w:footnoteReference w:id="12"/>
      </w:r>
      <w:r>
        <w:rPr>
          <w:color w:val="000000" w:themeColor="text1"/>
        </w:rPr>
        <w:t xml:space="preserve">. Ideally, this genetic reserve design structure would be replicated across five distinct </w:t>
      </w:r>
      <w:proofErr w:type="spellStart"/>
      <w:r>
        <w:rPr>
          <w:color w:val="000000" w:themeColor="text1"/>
        </w:rPr>
        <w:t>ecogeographic</w:t>
      </w:r>
      <w:proofErr w:type="spellEnd"/>
      <w:r>
        <w:rPr>
          <w:color w:val="000000" w:themeColor="text1"/>
        </w:rPr>
        <w:t xml:space="preserve"> zones </w:t>
      </w:r>
      <w:r>
        <w:rPr>
          <w:color w:val="000000" w:themeColor="text1"/>
        </w:rPr>
        <w:fldChar w:fldCharType="begin" w:fldLock="1"/>
      </w:r>
      <w:r w:rsidR="00AB02F2">
        <w:rPr>
          <w:color w:val="000000" w:themeColor="text1"/>
        </w:rPr>
        <w:instrText>ADDIN CSL_CITATION { "citationItems" : [ { "id" : "ITEM-1",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"number-of-pages" : "65-87", "publisher" : "CAB International, Wallingford.", "title" : "Genetic reserve management", "type" : "report" }, "uris" : [ "http://www.mendeley.com/documents/?uuid=cddcfbff-8a7c-44a2-bfe5-533bf2d9de24" ] } ], "mendeley" : { "formattedCitation" : "(Nigel Maxted et al., 2008b)", "manualFormatting" : "(Maxted et al., 2008b)", "plainTextFormattedCitation" : "(Nigel Maxted et al., 2008b)", "previouslyFormattedCitation" : "(Nigel Maxted et al., 2008b)" }, "properties" : { "noteIndex" : 0 }, "schema" : "https://github.com/citation-style-language/schema/raw/master/csl-citation.json" }</w:instrText>
      </w:r>
      <w:r>
        <w:rPr>
          <w:color w:val="000000" w:themeColor="text1"/>
        </w:rPr>
        <w:fldChar w:fldCharType="separate"/>
      </w:r>
      <w:r w:rsidR="00AB02F2">
        <w:rPr>
          <w:noProof/>
          <w:color w:val="000000" w:themeColor="text1"/>
        </w:rPr>
        <w:t>(</w:t>
      </w:r>
      <w:r w:rsidR="00564F86" w:rsidRPr="00564F86">
        <w:rPr>
          <w:noProof/>
          <w:color w:val="000000" w:themeColor="text1"/>
        </w:rPr>
        <w:t>Maxted et al., 2008b)</w:t>
      </w:r>
      <w:r>
        <w:rPr>
          <w:color w:val="000000" w:themeColor="text1"/>
        </w:rPr>
        <w:fldChar w:fldCharType="end"/>
      </w:r>
      <w:r>
        <w:rPr>
          <w:color w:val="000000" w:themeColor="text1"/>
        </w:rPr>
        <w:t xml:space="preserve"> although data were only available for two (Ecoregion 1 and 2). The additional constraints are summarised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jc w:val="center"/>
              <w:rPr>
                <w:color w:val="000000" w:themeColor="text1"/>
              </w:rPr>
            </w:pPr>
            <m:oMathPara>
              <m:oMath>
                <m:r>
                  <m:rPr>
                    <m:sty m:val="p"/>
                  </m:rPr>
                  <w:rPr>
                    <w:rFonts w:ascii="Cambria Math" w:hAnsi="Cambria Math"/>
                    <w:szCs w:val="22"/>
                  </w:rPr>
                  <m:t xml:space="preserve">for all n ∈N </m:t>
                </m:r>
                <m:r>
                  <w:rPr>
                    <w:rFonts w:ascii="Cambria Math" w:hAnsi="Cambria Math"/>
                    <w:szCs w:val="22"/>
                  </w:rPr>
                  <m:t xml:space="preserve">   </m:t>
                </m:r>
                <m:nary>
                  <m:naryPr>
                    <m:chr m:val="∑"/>
                    <m:limLoc m:val="undOvr"/>
                    <m:supHide m:val="1"/>
                    <m:ctrlPr>
                      <w:rPr>
                        <w:rFonts w:ascii="Cambria Math" w:hAnsi="Cambria Math"/>
                        <w:i/>
                        <w:szCs w:val="22"/>
                      </w:rPr>
                    </m:ctrlPr>
                  </m:naryPr>
                  <m:sub>
                    <m:r>
                      <w:rPr>
                        <w:rFonts w:ascii="Cambria Math" w:hAnsi="Cambria Math"/>
                        <w:szCs w:val="22"/>
                      </w:rPr>
                      <m:t>i ∈I</m:t>
                    </m:r>
                  </m:sub>
                  <m:sup/>
                  <m:e>
                    <m:sSub>
                      <m:sSubPr>
                        <m:ctrlPr>
                          <w:rPr>
                            <w:rFonts w:ascii="Cambria Math" w:hAnsi="Cambria Math"/>
                            <w:szCs w:val="22"/>
                          </w:rPr>
                        </m:ctrlPr>
                      </m:sSubPr>
                      <m:e>
                        <m:r>
                          <w:rPr>
                            <w:rFonts w:ascii="Cambria Math" w:hAnsi="Cambria Math"/>
                            <w:szCs w:val="22"/>
                          </w:rPr>
                          <m:t>n</m:t>
                        </m:r>
                      </m:e>
                      <m:sub>
                        <m:r>
                          <w:rPr>
                            <w:rFonts w:ascii="Cambria Math" w:hAnsi="Cambria Math"/>
                            <w:szCs w:val="22"/>
                          </w:rPr>
                          <m:t xml:space="preserve">i </m:t>
                        </m:r>
                      </m:sub>
                    </m:sSub>
                    <m:sSub>
                      <m:sSubPr>
                        <m:ctrlPr>
                          <w:rPr>
                            <w:rFonts w:ascii="Cambria Math" w:hAnsi="Cambria Math"/>
                            <w:szCs w:val="22"/>
                          </w:rPr>
                        </m:ctrlPr>
                      </m:sSubPr>
                      <m:e>
                        <m:sSub>
                          <m:sSubPr>
                            <m:ctrlPr>
                              <w:rPr>
                                <w:rFonts w:ascii="Cambria Math" w:hAnsi="Cambria Math"/>
                                <w:szCs w:val="22"/>
                              </w:rPr>
                            </m:ctrlPr>
                          </m:sSubPr>
                          <m:e>
                            <m:r>
                              <w:rPr>
                                <w:rFonts w:ascii="Cambria Math" w:hAnsi="Cambria Math"/>
                                <w:szCs w:val="22"/>
                              </w:rPr>
                              <m:t>e</m:t>
                            </m:r>
                          </m:e>
                          <m:sub>
                            <m:r>
                              <w:rPr>
                                <w:rFonts w:ascii="Cambria Math" w:hAnsi="Cambria Math"/>
                                <w:szCs w:val="22"/>
                              </w:rPr>
                              <m:t>i</m:t>
                            </m:r>
                          </m:sub>
                        </m:sSub>
                        <m:r>
                          <w:rPr>
                            <w:rFonts w:ascii="Cambria Math" w:hAnsi="Cambria Math"/>
                            <w:szCs w:val="22"/>
                          </w:rPr>
                          <m:t xml:space="preserve"> d</m:t>
                        </m:r>
                      </m:e>
                      <m:sub>
                        <m:r>
                          <w:rPr>
                            <w:rFonts w:ascii="Cambria Math" w:hAnsi="Cambria Math"/>
                            <w:szCs w:val="22"/>
                          </w:rPr>
                          <m:t>i</m:t>
                        </m:r>
                      </m:sub>
                    </m:sSub>
                    <m:r>
                      <w:rPr>
                        <w:rFonts w:ascii="Cambria Math" w:hAnsi="Cambria Math"/>
                        <w:szCs w:val="22"/>
                      </w:rPr>
                      <m:t xml:space="preserve"> </m:t>
                    </m:r>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m:rPr>
                        <m:sty m:val="p"/>
                      </m:rPr>
                      <w:rPr>
                        <w:rFonts w:ascii="Cambria Math" w:hAnsi="Cambria Math"/>
                        <w:szCs w:val="22"/>
                        <w:vertAlign w:val="subscript"/>
                      </w:rPr>
                      <m:t xml:space="preserve"> </m:t>
                    </m:r>
                    <m:r>
                      <w:rPr>
                        <w:rFonts w:ascii="Cambria Math" w:hAnsi="Cambria Math"/>
                        <w:szCs w:val="22"/>
                      </w:rPr>
                      <m:t>≥3</m:t>
                    </m:r>
                  </m:e>
                </m:nary>
                <m:sSub>
                  <m:sSubPr>
                    <m:ctrlPr>
                      <w:rPr>
                        <w:rFonts w:ascii="Cambria Math" w:hAnsi="Cambria Math"/>
                        <w:szCs w:val="22"/>
                      </w:rPr>
                    </m:ctrlPr>
                  </m:sSubPr>
                  <m:e>
                    <m:r>
                      <w:rPr>
                        <w:rFonts w:ascii="Cambria Math" w:hAnsi="Cambria Math"/>
                        <w:szCs w:val="22"/>
                      </w:rPr>
                      <m:t>d</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w:rPr>
                    <w:rFonts w:ascii="Cambria Math" w:hAnsi="Cambria Math"/>
                    <w:szCs w:val="22"/>
                  </w:rPr>
                  <m:t xml:space="preserve">+5 </m:t>
                </m:r>
                <m:sSub>
                  <m:sSubPr>
                    <m:ctrlPr>
                      <w:rPr>
                        <w:rFonts w:ascii="Cambria Math" w:hAnsi="Cambria Math"/>
                        <w:szCs w:val="22"/>
                      </w:rPr>
                    </m:ctrlPr>
                  </m:sSubPr>
                  <m:e>
                    <m:r>
                      <w:rPr>
                        <w:rFonts w:ascii="Cambria Math" w:hAnsi="Cambria Math"/>
                        <w:szCs w:val="22"/>
                      </w:rPr>
                      <m:t>f</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4.5</w:t>
            </w:r>
            <w:r w:rsidRPr="00B87F2B">
              <w:rPr>
                <w:lang w:eastAsia="zh-CN" w:bidi="ta-IN"/>
              </w:rPr>
              <w:t>)</w:t>
            </w:r>
          </w:p>
        </w:tc>
      </w:tr>
      <w:tr w:rsidR="000479C3" w:rsidTr="000479C3">
        <w:tc>
          <w:tcPr>
            <w:tcW w:w="324" w:type="pct"/>
          </w:tcPr>
          <w:p w:rsidR="000479C3" w:rsidRDefault="000479C3" w:rsidP="000479C3">
            <w:pPr>
              <w:rPr>
                <w:lang w:eastAsia="zh-CN" w:bidi="ta-IN"/>
              </w:rPr>
            </w:pPr>
          </w:p>
        </w:tc>
        <w:tc>
          <w:tcPr>
            <w:tcW w:w="4025" w:type="pct"/>
          </w:tcPr>
          <w:p w:rsidR="000479C3" w:rsidRDefault="000479C3" w:rsidP="000479C3">
            <w:pPr>
              <w:jc w:val="center"/>
            </w:pPr>
          </w:p>
        </w:tc>
        <w:tc>
          <w:tcPr>
            <w:tcW w:w="651" w:type="pct"/>
          </w:tcPr>
          <w:p w:rsidR="000479C3" w:rsidRPr="00B87F2B" w:rsidRDefault="000479C3" w:rsidP="000479C3">
            <w:pPr>
              <w:jc w:val="right"/>
              <w:rPr>
                <w:lang w:eastAsia="zh-CN" w:bidi="ta-IN"/>
              </w:rPr>
            </w:pPr>
          </w:p>
        </w:tc>
      </w:tr>
      <w:tr w:rsidR="000479C3" w:rsidTr="000479C3">
        <w:tc>
          <w:tcPr>
            <w:tcW w:w="324" w:type="pct"/>
          </w:tcPr>
          <w:p w:rsidR="000479C3" w:rsidRDefault="000479C3" w:rsidP="000479C3">
            <w:pPr>
              <w:rPr>
                <w:lang w:eastAsia="zh-CN" w:bidi="ta-IN"/>
              </w:rPr>
            </w:pPr>
          </w:p>
        </w:tc>
        <w:tc>
          <w:tcPr>
            <w:tcW w:w="4025"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m</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≥0.4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4.6</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sSub>
                          <m:sSubPr>
                            <m:ctrlPr>
                              <w:rPr>
                                <w:rFonts w:ascii="Cambria Math" w:hAnsi="Cambria Math"/>
                                <w:i/>
                                <w:szCs w:val="22"/>
                              </w:rPr>
                            </m:ctrlPr>
                          </m:sSubPr>
                          <m:e>
                            <m:r>
                              <m:rPr>
                                <m:sty m:val="bi"/>
                              </m:rPr>
                              <w:rPr>
                                <w:rFonts w:ascii="Cambria Math" w:hAnsi="Cambria Math"/>
                                <w:szCs w:val="22"/>
                              </w:rPr>
                              <m:t>p</m:t>
                            </m:r>
                          </m:e>
                          <m:sub>
                            <m:r>
                              <m:rPr>
                                <m:sty m:val="bi"/>
                              </m:rPr>
                              <w:rPr>
                                <w:rFonts w:ascii="Cambria Math" w:hAnsi="Cambria Math"/>
                                <w:szCs w:val="22"/>
                              </w:rPr>
                              <m:t xml:space="preserve">i </m:t>
                            </m:r>
                          </m:sub>
                        </m:sSub>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≥0.3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4.7</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v</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r>
                      <m:rPr>
                        <m:sty m:val="b"/>
                      </m:rPr>
                      <w:rPr>
                        <w:rFonts w:ascii="Cambria Math" w:hAnsi="Cambria Math"/>
                        <w:szCs w:val="22"/>
                        <w:vertAlign w:val="subscript"/>
                      </w:rPr>
                      <m:t xml:space="preserve"> </m:t>
                    </m:r>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4.8</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E866C8"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q</m:t>
                        </m:r>
                      </m:e>
                      <m:sub>
                        <m:r>
                          <m:rPr>
                            <m:sty m:val="bi"/>
                          </m:rPr>
                          <w:rPr>
                            <w:rFonts w:ascii="Cambria Math" w:hAnsi="Cambria Math"/>
                            <w:szCs w:val="22"/>
                          </w:rPr>
                          <m:t xml:space="preserve">i </m:t>
                        </m:r>
                      </m:sub>
                    </m:sSub>
                    <m:sSub>
                      <m:sSubPr>
                        <m:ctrlPr>
                          <w:rPr>
                            <w:rFonts w:ascii="Cambria Math" w:hAnsi="Cambria Math"/>
                            <w:i/>
                            <w:szCs w:val="22"/>
                          </w:rPr>
                        </m:ctrlPr>
                      </m:sSubPr>
                      <m:e>
                        <m:r>
                          <m:rPr>
                            <m:sty m:val="bi"/>
                          </m:rPr>
                          <w:rPr>
                            <w:rFonts w:ascii="Cambria Math" w:hAnsi="Cambria Math"/>
                            <w:szCs w:val="22"/>
                          </w:rPr>
                          <m:t>s</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y</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g</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0.5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e>
                </m:nary>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sidR="00564F86">
              <w:rPr>
                <w:lang w:eastAsia="zh-CN" w:bidi="ta-IN"/>
              </w:rPr>
              <w:t>4.9</w:t>
            </w:r>
            <w:r w:rsidRPr="00B87F2B">
              <w:rPr>
                <w:lang w:eastAsia="zh-CN" w:bidi="ta-IN"/>
              </w:rPr>
              <w:t>)</w:t>
            </w:r>
          </w:p>
        </w:tc>
      </w:tr>
    </w:tbl>
    <w:p w:rsidR="000479C3" w:rsidRDefault="000479C3" w:rsidP="000479C3">
      <w:pPr>
        <w:rPr>
          <w:color w:val="000000" w:themeColor="text1"/>
        </w:rPr>
      </w:pPr>
    </w:p>
    <w:p w:rsidR="000479C3" w:rsidRDefault="000479C3" w:rsidP="000479C3">
      <w:pPr>
        <w:rPr>
          <w:color w:val="000000" w:themeColor="text1"/>
        </w:rPr>
      </w:pPr>
      <w:r>
        <w:tab/>
      </w:r>
      <w:r w:rsidRPr="000A1480">
        <w:t xml:space="preserve">The </w:t>
      </w:r>
      <w:r w:rsidR="00AB02F2">
        <w:t>diversity goal (equations 4.6, 4.7 and 4.8</w:t>
      </w:r>
      <w:r>
        <w:t>)</w:t>
      </w:r>
      <w:r w:rsidRPr="000A1480">
        <w:t xml:space="preserve"> </w:t>
      </w:r>
      <w:r>
        <w:t xml:space="preserve">employs the same constraints as the targeted area goal plus ensures </w:t>
      </w:r>
      <w:r w:rsidRPr="000A1480">
        <w:t xml:space="preserve">CWR should be conserved in GMA sites at least </w:t>
      </w:r>
      <w:r>
        <w:t>4</w:t>
      </w:r>
      <w:r w:rsidRPr="000A1480">
        <w:t>0% of the time.</w:t>
      </w:r>
      <w:r>
        <w:t xml:space="preserve"> </w:t>
      </w:r>
      <w:r w:rsidRPr="000A1480">
        <w:t xml:space="preserve">This is to facilitate active management of CWR in areas close to </w:t>
      </w:r>
      <w:r>
        <w:t>PAs.</w:t>
      </w:r>
      <w:r w:rsidRPr="000A1480">
        <w:t xml:space="preserve"> </w:t>
      </w:r>
      <w:r>
        <w:t>An a</w:t>
      </w:r>
      <w:r w:rsidRPr="000A1480">
        <w:t xml:space="preserve">dditional constraint </w:t>
      </w:r>
      <w:r w:rsidR="00AB02F2">
        <w:t>(4.7</w:t>
      </w:r>
      <w:r>
        <w:t>) specifies</w:t>
      </w:r>
      <w:r w:rsidRPr="000A1480">
        <w:t xml:space="preserve"> at least </w:t>
      </w:r>
      <w:r>
        <w:t>3</w:t>
      </w:r>
      <w:r w:rsidRPr="000A1480">
        <w:t>0 % of sites s</w:t>
      </w:r>
      <w:r>
        <w:t xml:space="preserve">elected contain plots that are </w:t>
      </w:r>
      <w:r>
        <w:rPr>
          <w:color w:val="000000" w:themeColor="text1"/>
        </w:rPr>
        <w:t>≥ 0.8 ha in size (based on an assumption that lar</w:t>
      </w:r>
      <w:r w:rsidR="00AB02F2">
        <w:rPr>
          <w:color w:val="000000" w:themeColor="text1"/>
        </w:rPr>
        <w:t xml:space="preserve">ger sites </w:t>
      </w:r>
      <w:r>
        <w:rPr>
          <w:color w:val="000000" w:themeColor="text1"/>
        </w:rPr>
        <w:t xml:space="preserve">are better suited to maintaining species and population genetic diversity) </w:t>
      </w:r>
      <w:r>
        <w:rPr>
          <w:color w:val="000000" w:themeColor="text1"/>
        </w:rPr>
        <w:fldChar w:fldCharType="begin" w:fldLock="1"/>
      </w:r>
      <w:r>
        <w:rPr>
          <w:color w:val="000000" w:themeColor="text1"/>
        </w:rPr>
        <w:instrText>ADDIN CSL_CITATION { "citationItems" : [ { "id" : "ITEM-1", "itemData" : { "ISBN" : "0643099468", "author" : [ { "dropping-particle" : "", "family" : "Lindenmayer", "given" : "David", "non-dropping-particle" : "", "parse-names" : false, "suffix" : "" }, { "dropping-particle" : "", "family" : "Burgman", "given" : "Mark", "non-dropping-particle" : "", "parse-names" : false, "suffix" : "" } ], "id" : "ITEM-1", "issued" : { "date-parts" : [ [ "2005" ] ] }, "publisher" : "Csiro Publishing", "title" : "Practical conservation biology", "type" : "book" }, "uris" : [ "http://www.mendeley.com/documents/?uuid=41d9a63e-f800-4eea-bb94-06134e5ee3da" ] } ], "mendeley" : { "formattedCitation" : "(Lindenmayer and Burgman, 2005)", "plainTextFormattedCitation" : "(Lindenmayer and Burgman, 2005)", "previouslyFormattedCitation" : "(Lindenmayer and Burgman, 2005)" }, "properties" : { "noteIndex" : 0 }, "schema" : "https://github.com/citation-style-language/schema/raw/master/csl-citation.json" }</w:instrText>
      </w:r>
      <w:r>
        <w:rPr>
          <w:color w:val="000000" w:themeColor="text1"/>
        </w:rPr>
        <w:fldChar w:fldCharType="separate"/>
      </w:r>
      <w:r w:rsidRPr="009C379C">
        <w:rPr>
          <w:noProof/>
          <w:color w:val="000000" w:themeColor="text1"/>
        </w:rPr>
        <w:t>(Lindenmayer and Burgman, 2005)</w:t>
      </w:r>
      <w:r>
        <w:rPr>
          <w:color w:val="000000" w:themeColor="text1"/>
        </w:rPr>
        <w:fldChar w:fldCharType="end"/>
      </w:r>
      <w:r>
        <w:t xml:space="preserve">. </w:t>
      </w:r>
      <w:r w:rsidR="00AB02F2">
        <w:rPr>
          <w:color w:val="000000" w:themeColor="text1"/>
        </w:rPr>
        <w:t>All sites selected (4.8</w:t>
      </w:r>
      <w:r>
        <w:rPr>
          <w:color w:val="000000" w:themeColor="text1"/>
        </w:rPr>
        <w:t>) should have verified CWR populations present</w:t>
      </w:r>
      <w:r w:rsidRPr="00D6669E">
        <w:rPr>
          <w:rStyle w:val="FootnoteReference"/>
        </w:rPr>
        <w:footnoteReference w:id="13"/>
      </w:r>
      <w:r>
        <w:rPr>
          <w:color w:val="000000" w:themeColor="text1"/>
        </w:rPr>
        <w:t xml:space="preserve">.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t xml:space="preserve">The </w:t>
      </w:r>
      <w:r w:rsidR="00AB02F2">
        <w:rPr>
          <w:color w:val="000000" w:themeColor="text1"/>
        </w:rPr>
        <w:t>social equity goal (equation 4.9</w:t>
      </w:r>
      <w:r>
        <w:rPr>
          <w:color w:val="000000" w:themeColor="text1"/>
        </w:rPr>
        <w:t xml:space="preserve">) </w:t>
      </w:r>
      <w:r>
        <w:t>employs the same constraints as the targeted area goal plus</w:t>
      </w:r>
      <w:r>
        <w:rPr>
          <w:color w:val="000000" w:themeColor="text1"/>
        </w:rPr>
        <w:t xml:space="preserve"> ensures that vulnerable groups, such as women, younger farmers and the poor have a minimum representation of 50% across the total selected conservation area. The social equity parameters specifically relate to the following:</w:t>
      </w:r>
    </w:p>
    <w:p w:rsidR="000479C3" w:rsidRDefault="000479C3" w:rsidP="000479C3"/>
    <w:p w:rsidR="000479C3" w:rsidRDefault="000479C3" w:rsidP="000479C3">
      <w:pPr>
        <w:pStyle w:val="ListParagraph"/>
        <w:numPr>
          <w:ilvl w:val="0"/>
          <w:numId w:val="8"/>
        </w:numPr>
        <w:jc w:val="both"/>
        <w:rPr>
          <w:color w:val="000000" w:themeColor="text1"/>
        </w:rPr>
      </w:pPr>
      <w:r>
        <w:rPr>
          <w:color w:val="000000" w:themeColor="text1"/>
        </w:rPr>
        <w:t xml:space="preserve">Number of female farmers, recognising the important role women play in the management of genetic resources </w:t>
      </w:r>
      <w:r>
        <w:rPr>
          <w:color w:val="000000" w:themeColor="text1"/>
        </w:rPr>
        <w:fldChar w:fldCharType="begin" w:fldLock="1"/>
      </w:r>
      <w:r>
        <w:rPr>
          <w:color w:val="000000" w:themeColor="text1"/>
        </w:rPr>
        <w:instrText>ADDIN CSL_CITATION { "citationItems" : [ { "id" : "ITEM-1", "itemData" : { "author" : [ { "dropping-particle" : "", "family" : "Escobar", "given" : "Silvia Sarapura", "non-dropping-particle" : "", "parse-names" : false, "suffix" : "" }, { "dropping-particle" : "", "family" : "Odame", "given" : "Helen Hambly", "non-dropping-particle" : "", "parse-names" : false, "suffix" : "" }, { "dropping-particle" : "", "family" : "Tegbaru", "given" : "Amare", "non-dropping-particle" : "", "parse-names" : false, "suffix" : "" } ], "container-title" : "Sustainable Intensification in Smallholder Agriculture", "id" : "ITEM-1", "issued" : { "date-parts" : [ [ "2017" ] ] }, "page" : "304", "title" : "21 Gender transformative approaches in agricultural innovation", "type" : "article-journal" }, "uris" : [ "http://www.mendeley.com/documents/?uuid=1b077021-1746-40e4-ab12-5231d9ed36ec" ] } ], "mendeley" : { "formattedCitation" : "(Escobar et al., 2017)", "plainTextFormattedCitation" : "(Escobar et al., 2017)", "previouslyFormattedCitation" : "(Escobar et al., 2017)" }, "properties" : { "noteIndex" : 0 }, "schema" : "https://github.com/citation-style-language/schema/raw/master/csl-citation.json" }</w:instrText>
      </w:r>
      <w:r>
        <w:rPr>
          <w:color w:val="000000" w:themeColor="text1"/>
        </w:rPr>
        <w:fldChar w:fldCharType="separate"/>
      </w:r>
      <w:r w:rsidRPr="003767A8">
        <w:rPr>
          <w:noProof/>
          <w:color w:val="000000" w:themeColor="text1"/>
        </w:rPr>
        <w:t>(Escobar et al., 2017)</w:t>
      </w:r>
      <w:r>
        <w:rPr>
          <w:color w:val="000000" w:themeColor="text1"/>
        </w:rPr>
        <w:fldChar w:fldCharType="end"/>
      </w:r>
      <w:r>
        <w:rPr>
          <w:color w:val="000000" w:themeColor="text1"/>
        </w:rPr>
        <w:t xml:space="preserve"> as well as women’s empowerment being considered a prerequisite for global food security </w:t>
      </w:r>
      <w:r>
        <w:rPr>
          <w:color w:val="000000" w:themeColor="text1"/>
        </w:rPr>
        <w:fldChar w:fldCharType="begin" w:fldLock="1"/>
      </w:r>
      <w:r>
        <w:rPr>
          <w:color w:val="000000" w:themeColor="text1"/>
        </w:rPr>
        <w:instrText>ADDIN CSL_CITATION { "citationItems" : [ { "id" : "ITEM-1", "itemData" : { "author" : [ { "dropping-particle" : "", "family" : "Quisumbing", "given" : "Agnes R", "non-dropping-particle" : "", "parse-names" : false, "suffix" : "" }, { "dropping-particle" : "", "family" : "Meinzen-Dick", "given" : "Ruth", "non-dropping-particle" : "", "parse-names" : false, "suffix" : "" }, { "dropping-particle" : "", "family" : "Raney", "given" : "Terri L", "non-dropping-particle" : "", "parse-names" : false, "suffix" : "" }, { "dropping-particle" : "", "family" : "Croppenstedt", "given" : "Andr\u00e9", "non-dropping-particle" : "", "parse-names" : false, "suffix" : "" }, { "dropping-particle" : "", "family" : "Behrman", "given" : "Julia A", "non-dropping-particle" : "", "parse-names" : false, "suffix" : "" }, { "dropping-particle" : "", "family" : "Peterman", "given" : "Amber", "non-dropping-particle" : "", "parse-names" : false, "suffix" : "" } ], "container-title" : "Gender in agriculture", "id" : "ITEM-1", "issued" : { "date-parts" : [ [ "2014" ] ] }, "page" : "3-27", "publisher" : "Springer", "title" : "Closing the knowledge gap on gender in agriculture", "type" : "chapter" }, "uris" : [ "http://www.mendeley.com/documents/?uuid=37075f62-7d27-46db-8ce1-f3f0c9dd1c8c" ] } ], "mendeley" : { "formattedCitation" : "(Quisumbing et al., 2014)", "plainTextFormattedCitation" : "(Quisumbing et al., 2014)", "previouslyFormattedCitation" : "(Quisumbing et al., 2014)" }, "properties" : { "noteIndex" : 0 }, "schema" : "https://github.com/citation-style-language/schema/raw/master/csl-citation.json" }</w:instrText>
      </w:r>
      <w:r>
        <w:rPr>
          <w:color w:val="000000" w:themeColor="text1"/>
        </w:rPr>
        <w:fldChar w:fldCharType="separate"/>
      </w:r>
      <w:r w:rsidRPr="00672D2B">
        <w:rPr>
          <w:noProof/>
          <w:color w:val="000000" w:themeColor="text1"/>
        </w:rPr>
        <w:t>(Quisumbing et al., 2014)</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 xml:space="preserve">Number of farmers aged ≤ 35 years of age. This contributes to the objective of motivating </w:t>
      </w:r>
      <w:r w:rsidRPr="0050792B">
        <w:rPr>
          <w:color w:val="000000" w:themeColor="text1"/>
        </w:rPr>
        <w:t xml:space="preserve">younger farmers to </w:t>
      </w:r>
      <w:r>
        <w:rPr>
          <w:color w:val="000000" w:themeColor="text1"/>
        </w:rPr>
        <w:t xml:space="preserve">remain in farming – where the average age of farmers in Zambia is increasing </w:t>
      </w:r>
      <w:r>
        <w:rPr>
          <w:color w:val="000000" w:themeColor="text1"/>
        </w:rPr>
        <w:fldChar w:fldCharType="begin" w:fldLock="1"/>
      </w:r>
      <w:r>
        <w:rPr>
          <w:color w:val="000000" w:themeColor="text1"/>
        </w:rPr>
        <w:instrText>ADDIN CSL_CITATION { "citationItems" : [ { "id" : "ITEM-1", "itemData" : { "author" : [ { "dropping-particle" : "", "family" : "Brooks", "given" : "Karen", "non-dropping-particle" : "", "parse-names" : false, "suffix" : "" }, { "dropping-particle" : "", "family" : "Zorya", "given" : "Sergiy", "non-dropping-particle" : "", "parse-names" : false, "suffix" : "" }, { "dropping-particle" : "", "family" : "Gautam", "given" : "Amy", "non-dropping-particle" : "", "parse-names" : false, "suffix" : "" }, { "dropping-particle" : "", "family" : "Goyal", "given" : "Aparajita", "non-dropping-particle" : "", "parse-names" : false, "suffix" : "" } ], "id" : "ITEM-1", "issued" : { "date-parts" : [ [ "2013" ] ] }, "title" : "Agriculture as a sector of opportunity for young people in Africa", "type" : "article-journal" }, "uris" : [ "http://www.mendeley.com/documents/?uuid=3d6413a5-c75c-487c-b1dc-67eec04cbeda" ] } ], "mendeley" : { "formattedCitation" : "(Brooks et al., 2013)", "plainTextFormattedCitation" : "(Brooks et al., 2013)", "previouslyFormattedCitation" : "(Brooks et al., 2013)" }, "properties" : { "noteIndex" : 0 }, "schema" : "https://github.com/citation-style-language/schema/raw/master/csl-citation.json" }</w:instrText>
      </w:r>
      <w:r>
        <w:rPr>
          <w:color w:val="000000" w:themeColor="text1"/>
        </w:rPr>
        <w:fldChar w:fldCharType="separate"/>
      </w:r>
      <w:r w:rsidRPr="007C1B75">
        <w:rPr>
          <w:noProof/>
          <w:color w:val="000000" w:themeColor="text1"/>
        </w:rPr>
        <w:t>(Brooks et al., 2013)</w:t>
      </w:r>
      <w:r>
        <w:rPr>
          <w:color w:val="000000" w:themeColor="text1"/>
        </w:rPr>
        <w:fldChar w:fldCharType="end"/>
      </w:r>
      <w:r>
        <w:rPr>
          <w:color w:val="000000" w:themeColor="text1"/>
        </w:rPr>
        <w:t>.</w:t>
      </w:r>
    </w:p>
    <w:p w:rsidR="000479C3" w:rsidRDefault="000479C3" w:rsidP="000479C3">
      <w:pPr>
        <w:pStyle w:val="ListParagraph"/>
        <w:numPr>
          <w:ilvl w:val="0"/>
          <w:numId w:val="8"/>
        </w:numPr>
        <w:jc w:val="both"/>
        <w:rPr>
          <w:color w:val="000000" w:themeColor="text1"/>
        </w:rPr>
      </w:pPr>
      <w:r>
        <w:rPr>
          <w:color w:val="000000" w:themeColor="text1"/>
        </w:rPr>
        <w:t>Number of farms ≤ 2 hectares in size (a proxy for poorer farmers).</w:t>
      </w:r>
    </w:p>
    <w:p w:rsidR="000479C3" w:rsidRDefault="000479C3" w:rsidP="000479C3">
      <w:pPr>
        <w:pStyle w:val="ListParagraph"/>
        <w:numPr>
          <w:ilvl w:val="0"/>
          <w:numId w:val="8"/>
        </w:numPr>
        <w:jc w:val="both"/>
        <w:rPr>
          <w:color w:val="000000" w:themeColor="text1"/>
        </w:rPr>
      </w:pPr>
      <w:r w:rsidRPr="007704C4">
        <w:rPr>
          <w:color w:val="000000" w:themeColor="text1"/>
        </w:rPr>
        <w:t>Number of sites that are located in GMA areas</w:t>
      </w:r>
      <w:r>
        <w:rPr>
          <w:color w:val="000000" w:themeColor="text1"/>
        </w:rPr>
        <w:t xml:space="preserve">, where </w:t>
      </w:r>
      <w:r w:rsidRPr="007704C4">
        <w:rPr>
          <w:color w:val="000000" w:themeColor="text1"/>
        </w:rPr>
        <w:t xml:space="preserve">the population may be up to 30% poorer than the national average </w:t>
      </w:r>
      <w:r w:rsidRPr="007704C4">
        <w:rPr>
          <w:color w:val="000000" w:themeColor="text1"/>
        </w:rPr>
        <w:fldChar w:fldCharType="begin" w:fldLock="1"/>
      </w:r>
      <w:r>
        <w:rPr>
          <w:color w:val="000000" w:themeColor="text1"/>
        </w:rPr>
        <w:instrText>ADDIN CSL_CITATION { "citationItems" : [ { "id" : "ITEM-1", "itemData" : { "author" : [ { "dropping-particle" : "", "family" : "World Bank", "given" : "", "non-dropping-particle" : "", "parse-names" : false, "suffix" : "" } ], "id" : "ITEM-1", "issued" : { "date-parts" : [ [ "2007" ] ] }, "publisher-place" : "Lusaka, Zambia", "title" : "Economic and poverty impact of nature-based tourism", "type" : "report" }, "uris" : [ "http://www.mendeley.com/documents/?uuid=aa58c35d-d820-4836-8612-c8bc6df0cf34" ] } ], "mendeley" : { "formattedCitation" : "(World Bank, 2007)", "plainTextFormattedCitation" : "(World Bank, 2007)", "previouslyFormattedCitation" : "(World Bank, 2007)" }, "properties" : { "noteIndex" : 0 }, "schema" : "https://github.com/citation-style-language/schema/raw/master/csl-citation.json" }</w:instrText>
      </w:r>
      <w:r w:rsidRPr="007704C4">
        <w:rPr>
          <w:color w:val="000000" w:themeColor="text1"/>
        </w:rPr>
        <w:fldChar w:fldCharType="separate"/>
      </w:r>
      <w:r w:rsidRPr="007704C4">
        <w:rPr>
          <w:noProof/>
          <w:color w:val="000000" w:themeColor="text1"/>
        </w:rPr>
        <w:t>(World Bank, 2007)</w:t>
      </w:r>
      <w:r w:rsidRPr="007704C4">
        <w:rPr>
          <w:color w:val="000000" w:themeColor="text1"/>
        </w:rPr>
        <w:fldChar w:fldCharType="end"/>
      </w:r>
      <w:r w:rsidRPr="007704C4">
        <w:rPr>
          <w:color w:val="000000" w:themeColor="text1"/>
        </w:rPr>
        <w:t>.</w:t>
      </w:r>
    </w:p>
    <w:p w:rsidR="000479C3" w:rsidRPr="00BD05D2" w:rsidRDefault="000479C3" w:rsidP="000479C3">
      <w:pPr>
        <w:pStyle w:val="ListParagraph"/>
        <w:ind w:left="774" w:firstLine="0"/>
        <w:jc w:val="both"/>
        <w:rPr>
          <w:color w:val="000000" w:themeColor="text1"/>
        </w:rPr>
      </w:pPr>
    </w:p>
    <w:p w:rsidR="000479C3" w:rsidRDefault="000479C3" w:rsidP="000479C3">
      <w:pPr>
        <w:rPr>
          <w:color w:val="000000" w:themeColor="text1"/>
        </w:rPr>
      </w:pPr>
      <w:r>
        <w:rPr>
          <w:color w:val="000000" w:themeColor="text1"/>
        </w:rPr>
        <w:t xml:space="preserve">A description of the decision variables and parameters is provided in </w:t>
      </w:r>
      <w:r w:rsidRPr="007704C4">
        <w:rPr>
          <w:color w:val="000000" w:themeColor="text1"/>
        </w:rPr>
        <w:t xml:space="preserve">Table </w:t>
      </w:r>
      <w:r w:rsidR="00AB02F2">
        <w:rPr>
          <w:color w:val="000000" w:themeColor="text1"/>
        </w:rPr>
        <w:t>4.</w:t>
      </w:r>
      <w:r w:rsidRPr="007704C4">
        <w:rPr>
          <w:color w:val="000000" w:themeColor="text1"/>
        </w:rPr>
        <w:t>1</w:t>
      </w:r>
      <w:r>
        <w:rPr>
          <w:color w:val="000000" w:themeColor="text1"/>
        </w:rPr>
        <w:t>.</w:t>
      </w:r>
    </w:p>
    <w:p w:rsidR="002472B9" w:rsidRDefault="002472B9" w:rsidP="000479C3">
      <w:pPr>
        <w:rPr>
          <w:color w:val="000000" w:themeColor="text1"/>
        </w:rPr>
      </w:pPr>
    </w:p>
    <w:p w:rsidR="000479C3" w:rsidRDefault="000479C3" w:rsidP="000479C3">
      <w:proofErr w:type="gramStart"/>
      <w:r w:rsidRPr="000479C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EC6E77">
        <w:t>: Description of model parameters and associated notation used for different model goals</w:t>
      </w:r>
      <w:r>
        <w:t xml:space="preserve"> </w:t>
      </w:r>
    </w:p>
    <w:tbl>
      <w:tblPr>
        <w:tblW w:w="8379" w:type="dxa"/>
        <w:tblInd w:w="93" w:type="dxa"/>
        <w:tblLook w:val="04A0" w:firstRow="1" w:lastRow="0" w:firstColumn="1" w:lastColumn="0" w:noHBand="0" w:noVBand="1"/>
      </w:tblPr>
      <w:tblGrid>
        <w:gridCol w:w="1120"/>
        <w:gridCol w:w="7259"/>
      </w:tblGrid>
      <w:tr w:rsidR="000479C3" w:rsidRPr="00D90D71" w:rsidTr="00D90D71">
        <w:trPr>
          <w:trHeight w:val="300"/>
        </w:trPr>
        <w:tc>
          <w:tcPr>
            <w:tcW w:w="1120"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0"/>
              <w:rPr>
                <w:b/>
                <w:bCs/>
                <w:color w:val="000000"/>
                <w:sz w:val="20"/>
                <w:szCs w:val="20"/>
                <w:lang w:eastAsia="en-GB"/>
              </w:rPr>
            </w:pPr>
            <w:r w:rsidRPr="00D90D71">
              <w:rPr>
                <w:b/>
                <w:bCs/>
                <w:color w:val="000000"/>
                <w:sz w:val="20"/>
                <w:szCs w:val="20"/>
                <w:lang w:eastAsia="en-GB"/>
              </w:rPr>
              <w:t>Notation</w:t>
            </w:r>
          </w:p>
        </w:tc>
        <w:tc>
          <w:tcPr>
            <w:tcW w:w="7259"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rPr>
                <w:b/>
                <w:bCs/>
                <w:color w:val="000000"/>
                <w:sz w:val="20"/>
                <w:szCs w:val="20"/>
                <w:lang w:eastAsia="en-GB"/>
              </w:rPr>
            </w:pPr>
            <w:r w:rsidRPr="00D90D71">
              <w:rPr>
                <w:b/>
                <w:bCs/>
                <w:color w:val="000000"/>
                <w:sz w:val="20"/>
                <w:szCs w:val="20"/>
                <w:lang w:eastAsia="en-GB"/>
              </w:rPr>
              <w:t>Parameter description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jc w:val="center"/>
              <w:rPr>
                <w:i/>
                <w:iCs/>
                <w:color w:val="000000"/>
                <w:sz w:val="20"/>
                <w:szCs w:val="20"/>
                <w:lang w:eastAsia="en-GB"/>
              </w:rPr>
            </w:pPr>
            <w:r w:rsidRPr="00D90D71">
              <w:rPr>
                <w:i/>
                <w:iCs/>
                <w:color w:val="000000"/>
                <w:sz w:val="20"/>
                <w:szCs w:val="20"/>
                <w:lang w:eastAsia="en-GB"/>
              </w:rPr>
              <w:t>Decision variable</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x</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variable,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selected for conservation services from I index of all sites, 0 otherwise (unknown)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Untargeted area model</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proofErr w:type="spellStart"/>
            <w:r w:rsidRPr="00D90D71">
              <w:rPr>
                <w:i/>
                <w:iCs/>
                <w:color w:val="000000"/>
                <w:sz w:val="20"/>
                <w:szCs w:val="20"/>
                <w:lang w:eastAsia="en-GB"/>
              </w:rPr>
              <w:t>a</w:t>
            </w:r>
            <w:r w:rsidRPr="00D90D71">
              <w:rPr>
                <w:i/>
                <w:iCs/>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area</w:t>
            </w:r>
            <w:r w:rsidRPr="00D90D71">
              <w:rPr>
                <w:i/>
                <w:iCs/>
                <w:color w:val="000000"/>
                <w:sz w:val="20"/>
                <w:szCs w:val="20"/>
                <w:lang w:eastAsia="en-GB"/>
              </w:rPr>
              <w:t xml:space="preserve"> </w:t>
            </w:r>
            <w:r w:rsidRPr="00D90D71">
              <w:rPr>
                <w:color w:val="000000"/>
                <w:sz w:val="20"/>
                <w:szCs w:val="20"/>
                <w:lang w:eastAsia="en-GB"/>
              </w:rPr>
              <w:t>(ha)</w:t>
            </w:r>
            <w:r w:rsidRPr="00D90D71">
              <w:rPr>
                <w:i/>
                <w:iCs/>
                <w:color w:val="000000"/>
                <w:sz w:val="20"/>
                <w:szCs w:val="20"/>
                <w:lang w:eastAsia="en-GB"/>
              </w:rPr>
              <w:t xml:space="preserve"> </w:t>
            </w:r>
            <w:r w:rsidRPr="00D90D71">
              <w:rPr>
                <w:color w:val="000000"/>
                <w:sz w:val="20"/>
                <w:szCs w:val="20"/>
                <w:lang w:eastAsia="en-GB"/>
              </w:rPr>
              <w:t>associated with</w:t>
            </w:r>
            <w:r w:rsidRPr="00D90D71">
              <w:rPr>
                <w:i/>
                <w:iCs/>
                <w:color w:val="000000"/>
                <w:sz w:val="20"/>
                <w:szCs w:val="20"/>
                <w:lang w:eastAsia="en-GB"/>
              </w:rPr>
              <w:t xml:space="preserve"> </w:t>
            </w:r>
            <w:r w:rsidRPr="00D90D71">
              <w:rPr>
                <w:color w:val="000000"/>
                <w:sz w:val="20"/>
                <w:szCs w:val="20"/>
                <w:lang w:eastAsia="en-GB"/>
              </w:rPr>
              <w:t xml:space="preserve">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I</w:t>
            </w:r>
            <w:r w:rsidRPr="00D90D71">
              <w:rPr>
                <w:color w:val="000000"/>
                <w:sz w:val="20"/>
                <w:szCs w:val="20"/>
                <w:lang w:eastAsia="en-GB"/>
              </w:rPr>
              <w:t xml:space="preserve"> of potential sites for conservation services</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c</w:t>
            </w:r>
            <w:r w:rsidRPr="00D90D71">
              <w:rPr>
                <w:i/>
                <w:iCs/>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the cost of selecting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for conservation services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e</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ecoregion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color w:val="000000"/>
                <w:sz w:val="20"/>
                <w:szCs w:val="20"/>
                <w:lang w:eastAsia="en-GB"/>
              </w:rPr>
              <w:t>Z</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objective function value (unknown)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Targeted area goal</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d</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community corresponding to farmer </w:t>
            </w:r>
            <w:r w:rsidRPr="00D90D71">
              <w:rPr>
                <w:i/>
                <w:iCs/>
                <w:color w:val="000000"/>
                <w:sz w:val="20"/>
                <w:szCs w:val="20"/>
                <w:lang w:eastAsia="en-GB"/>
              </w:rPr>
              <w:t>f</w:t>
            </w:r>
            <w:r w:rsidRPr="00D90D71">
              <w:rPr>
                <w:color w:val="000000"/>
                <w:sz w:val="20"/>
                <w:szCs w:val="20"/>
                <w:lang w:eastAsia="en-GB"/>
              </w:rPr>
              <w:t xml:space="preserve"> at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D of all communities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f</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farmer </w:t>
            </w:r>
            <w:r w:rsidRPr="00D90D71">
              <w:rPr>
                <w:i/>
                <w:iCs/>
                <w:color w:val="000000"/>
                <w:sz w:val="20"/>
                <w:szCs w:val="20"/>
                <w:lang w:eastAsia="en-GB"/>
              </w:rPr>
              <w:t>f</w:t>
            </w:r>
            <w:r w:rsidRPr="00D90D71">
              <w:rPr>
                <w:color w:val="000000"/>
                <w:sz w:val="20"/>
                <w:szCs w:val="20"/>
                <w:lang w:eastAsia="en-GB"/>
              </w:rPr>
              <w:t xml:space="preserve"> corresponding to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F</w:t>
            </w:r>
            <w:r w:rsidRPr="00D90D71">
              <w:rPr>
                <w:color w:val="000000"/>
                <w:sz w:val="20"/>
                <w:szCs w:val="20"/>
                <w:lang w:eastAsia="en-GB"/>
              </w:rPr>
              <w:t xml:space="preserve"> of all farmers </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n</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associated with species </w:t>
            </w:r>
            <w:r w:rsidRPr="00D90D71">
              <w:rPr>
                <w:i/>
                <w:iCs/>
                <w:color w:val="000000"/>
                <w:sz w:val="20"/>
                <w:szCs w:val="20"/>
                <w:lang w:eastAsia="en-GB"/>
              </w:rPr>
              <w:t>n</w:t>
            </w:r>
            <w:r w:rsidRPr="00D90D71">
              <w:rPr>
                <w:color w:val="000000"/>
                <w:sz w:val="20"/>
                <w:szCs w:val="20"/>
                <w:lang w:eastAsia="en-GB"/>
              </w:rPr>
              <w:t xml:space="preserve"> from index </w:t>
            </w:r>
            <w:r w:rsidRPr="00D90D71">
              <w:rPr>
                <w:i/>
                <w:iCs/>
                <w:color w:val="000000"/>
                <w:sz w:val="20"/>
                <w:szCs w:val="20"/>
                <w:lang w:eastAsia="en-GB"/>
              </w:rPr>
              <w:t>N</w:t>
            </w:r>
            <w:r w:rsidRPr="00D90D71">
              <w:rPr>
                <w:color w:val="000000"/>
                <w:sz w:val="20"/>
                <w:szCs w:val="20"/>
                <w:lang w:eastAsia="en-GB"/>
              </w:rPr>
              <w:t xml:space="preserve"> of all species, 0 otherwise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Social equity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g</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q</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female, 0 otherwise</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s</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the size of farm </w:t>
            </w:r>
            <w:proofErr w:type="spellStart"/>
            <w:r w:rsidRPr="00D90D71">
              <w:rPr>
                <w:color w:val="000000"/>
                <w:sz w:val="20"/>
                <w:szCs w:val="20"/>
                <w:lang w:eastAsia="en-GB"/>
              </w:rPr>
              <w:t>i</w:t>
            </w:r>
            <w:proofErr w:type="spellEnd"/>
            <w:r w:rsidRPr="00D90D71">
              <w:rPr>
                <w:color w:val="000000"/>
                <w:sz w:val="20"/>
                <w:szCs w:val="20"/>
                <w:lang w:eastAsia="en-GB"/>
              </w:rPr>
              <w:t xml:space="preserve"> is ≥ 2 hectares, 0 otherwise</w:t>
            </w:r>
          </w:p>
        </w:tc>
      </w:tr>
      <w:tr w:rsidR="000479C3" w:rsidRPr="00D90D71" w:rsidTr="00D90D71">
        <w:trPr>
          <w:trHeight w:val="300"/>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&lt;35 years old, 0 otherwise</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Diversity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m</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p</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plot </w:t>
            </w:r>
            <w:r w:rsidRPr="00D90D71">
              <w:rPr>
                <w:i/>
                <w:iCs/>
                <w:color w:val="000000"/>
                <w:sz w:val="20"/>
                <w:szCs w:val="20"/>
                <w:lang w:eastAsia="en-GB"/>
              </w:rPr>
              <w:t xml:space="preserve">p </w:t>
            </w:r>
            <w:r w:rsidRPr="00D90D71">
              <w:rPr>
                <w:color w:val="000000"/>
                <w:sz w:val="20"/>
                <w:szCs w:val="20"/>
                <w:lang w:eastAsia="en-GB"/>
              </w:rPr>
              <w:t xml:space="preserve">associated with site </w:t>
            </w:r>
            <w:proofErr w:type="spellStart"/>
            <w:r w:rsidRPr="00D90D71">
              <w:rPr>
                <w:color w:val="000000"/>
                <w:sz w:val="20"/>
                <w:szCs w:val="20"/>
                <w:lang w:eastAsia="en-GB"/>
              </w:rPr>
              <w:t>i</w:t>
            </w:r>
            <w:proofErr w:type="spellEnd"/>
            <w:r w:rsidRPr="00D90D71">
              <w:rPr>
                <w:color w:val="000000"/>
                <w:sz w:val="20"/>
                <w:szCs w:val="20"/>
                <w:lang w:eastAsia="en-GB"/>
              </w:rPr>
              <w:t xml:space="preserve"> is &gt;0.8 ha in size, 0 otherwise </w:t>
            </w:r>
          </w:p>
        </w:tc>
      </w:tr>
      <w:tr w:rsidR="000479C3" w:rsidRPr="00D90D71" w:rsidTr="00D90D71">
        <w:trPr>
          <w:trHeight w:val="378"/>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contains verified priority CWR, 0 otherwise</w:t>
            </w:r>
          </w:p>
        </w:tc>
      </w:tr>
    </w:tbl>
    <w:p w:rsidR="00A26466" w:rsidRDefault="00A26466" w:rsidP="006C5284">
      <w:pPr>
        <w:pStyle w:val="ListParagraph"/>
        <w:ind w:left="0"/>
        <w:rPr>
          <w:rFonts w:ascii="Arial" w:hAnsi="Arial" w:cs="Arial"/>
          <w:sz w:val="20"/>
          <w:szCs w:val="20"/>
        </w:rPr>
      </w:pPr>
    </w:p>
    <w:p w:rsidR="00D90D71" w:rsidRPr="003D7E7A" w:rsidRDefault="00D90D71" w:rsidP="00D90D71">
      <w:pPr>
        <w:pStyle w:val="Heading2"/>
      </w:pPr>
      <w:r w:rsidRPr="00020C0E">
        <w:t>Results</w:t>
      </w:r>
      <w:r w:rsidRPr="00DA1D19">
        <w:t xml:space="preserve"> </w:t>
      </w:r>
    </w:p>
    <w:p w:rsidR="00D90D71" w:rsidRPr="00020C0E" w:rsidRDefault="00D90D71" w:rsidP="00D90D71">
      <w:pPr>
        <w:pStyle w:val="Heading3"/>
      </w:pPr>
      <w:r w:rsidRPr="00020C0E">
        <w:t xml:space="preserve">Summary statistics and bid offers </w:t>
      </w:r>
    </w:p>
    <w:p w:rsidR="00D90D71" w:rsidRDefault="00D90D71" w:rsidP="00D90D71">
      <w:r>
        <w:tab/>
        <w:t xml:space="preserve">A total of </w:t>
      </w:r>
      <w:r w:rsidR="009A137A">
        <w:t>121</w:t>
      </w:r>
      <w:r>
        <w:t xml:space="preserve"> male and </w:t>
      </w:r>
      <w:r w:rsidR="009A137A">
        <w:t>79</w:t>
      </w:r>
      <w:r>
        <w:t xml:space="preserve"> female farmers submitted bid offers at non-GMA sites; whilst 170 male and </w:t>
      </w:r>
      <w:r w:rsidR="009A137A">
        <w:t>59</w:t>
      </w:r>
      <w:r>
        <w:t xml:space="preserve"> female farmers submitted offers at GMA sites across the 26 communities visited. Bid offers totalled $</w:t>
      </w:r>
      <w:r w:rsidRPr="00411A08">
        <w:t>110</w:t>
      </w:r>
      <w:r>
        <w:t xml:space="preserve">,154 (USD) and encompassed 632 hectares. A significant difference between GMA and non-GMA sites was found for a range of variables, using a two sample t-test </w:t>
      </w:r>
      <w:r w:rsidRPr="00E474B9">
        <w:t xml:space="preserve">(Table </w:t>
      </w:r>
      <w:r w:rsidR="009A137A">
        <w:t>4.</w:t>
      </w:r>
      <w:r w:rsidRPr="00E474B9">
        <w:t>2)</w:t>
      </w:r>
      <w:r>
        <w:t>. The GMA sites had smaller farms and their socio-economic status index score</w:t>
      </w:r>
      <w:r>
        <w:rPr>
          <w:vertAlign w:val="superscript"/>
        </w:rPr>
        <w:t>4</w:t>
      </w:r>
      <w:r>
        <w:t xml:space="preserve"> was lower, suggesting this group of farmers are indeed generally poorer. Mean number of plots included in bid offers at GMA sites and the mean size of plots was higher than non-GMA sites, suggesting such farmers were willing to enrol significantly more land. Bid offers at GMA sites were significantly higher in total, as well as per ha and per plot. No significant differences were found for age of famers and the proportion of lands enrolled. </w:t>
      </w:r>
    </w:p>
    <w:p w:rsidR="002472B9" w:rsidRDefault="002472B9" w:rsidP="00D90D71"/>
    <w:p w:rsidR="00D90D71" w:rsidRDefault="00D90D71" w:rsidP="00D90D71">
      <w:pPr>
        <w:rPr>
          <w:b/>
        </w:rPr>
      </w:pPr>
      <w:proofErr w:type="gramStart"/>
      <w:r w:rsidRPr="00D90D71">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7C3902">
        <w:t>: Summary of descriptive statistics</w:t>
      </w:r>
      <w:r>
        <w:t xml:space="preserve"> and t-tests</w:t>
      </w:r>
      <w:r w:rsidRPr="007C3902">
        <w:t xml:space="preserve"> </w:t>
      </w:r>
      <w:r>
        <w:t>for multiple parameters associated with</w:t>
      </w:r>
      <w:r w:rsidRPr="007C3902">
        <w:t xml:space="preserve"> </w:t>
      </w:r>
      <w:r>
        <w:t>farmer bid offers from GMA and non-GMA sites.</w:t>
      </w:r>
    </w:p>
    <w:tbl>
      <w:tblPr>
        <w:tblW w:w="8394" w:type="dxa"/>
        <w:tblInd w:w="78" w:type="dxa"/>
        <w:tblLayout w:type="fixed"/>
        <w:tblLook w:val="0000" w:firstRow="0" w:lastRow="0" w:firstColumn="0" w:lastColumn="0" w:noHBand="0" w:noVBand="0"/>
      </w:tblPr>
      <w:tblGrid>
        <w:gridCol w:w="2015"/>
        <w:gridCol w:w="1134"/>
        <w:gridCol w:w="1134"/>
        <w:gridCol w:w="275"/>
        <w:gridCol w:w="717"/>
        <w:gridCol w:w="1134"/>
        <w:gridCol w:w="241"/>
        <w:gridCol w:w="751"/>
        <w:gridCol w:w="993"/>
      </w:tblGrid>
      <w:tr w:rsidR="00D90D71" w:rsidRPr="00D90D71" w:rsidTr="00D90D71">
        <w:trPr>
          <w:trHeight w:val="340"/>
        </w:trPr>
        <w:tc>
          <w:tcPr>
            <w:tcW w:w="2015" w:type="dxa"/>
            <w:tcBorders>
              <w:top w:val="single" w:sz="6" w:space="0" w:color="auto"/>
              <w:left w:val="nil"/>
              <w:bottom w:val="nil"/>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r w:rsidRPr="00D90D71">
              <w:rPr>
                <w:b/>
                <w:bCs/>
                <w:color w:val="000000"/>
                <w:sz w:val="20"/>
                <w:szCs w:val="20"/>
              </w:rPr>
              <w:t xml:space="preserve">Variables </w:t>
            </w:r>
          </w:p>
        </w:tc>
        <w:tc>
          <w:tcPr>
            <w:tcW w:w="2543"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GMA</w:t>
            </w:r>
          </w:p>
        </w:tc>
        <w:tc>
          <w:tcPr>
            <w:tcW w:w="2092"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Non-GMA</w:t>
            </w:r>
          </w:p>
        </w:tc>
        <w:tc>
          <w:tcPr>
            <w:tcW w:w="1744" w:type="dxa"/>
            <w:gridSpan w:val="2"/>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i/>
                <w:iCs/>
                <w:color w:val="000000"/>
                <w:sz w:val="20"/>
                <w:szCs w:val="20"/>
              </w:rPr>
              <w:t>T</w:t>
            </w:r>
            <w:r w:rsidRPr="00D90D71">
              <w:rPr>
                <w:color w:val="000000"/>
                <w:sz w:val="20"/>
                <w:szCs w:val="20"/>
              </w:rPr>
              <w:t xml:space="preserve">wo sample </w:t>
            </w:r>
            <w:r w:rsidRPr="00D90D71">
              <w:rPr>
                <w:i/>
                <w:iCs/>
                <w:color w:val="000000"/>
                <w:sz w:val="20"/>
                <w:szCs w:val="20"/>
              </w:rPr>
              <w:t>t-</w:t>
            </w:r>
            <w:r w:rsidRPr="00D90D71">
              <w:rPr>
                <w:color w:val="000000"/>
                <w:sz w:val="20"/>
                <w:szCs w:val="20"/>
              </w:rPr>
              <w:t>test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Obs</w:t>
            </w:r>
            <w:proofErr w:type="spellEnd"/>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P value </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Socio-economic status index</w:t>
            </w:r>
            <w:r w:rsidRPr="00D90D71">
              <w:rPr>
                <w:rStyle w:val="FootnoteReference"/>
                <w:color w:val="000000"/>
                <w:sz w:val="20"/>
                <w:szCs w:val="20"/>
              </w:rPr>
              <w:footnoteReference w:id="14"/>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Farm size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211</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 xml:space="preserve">Age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43.2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12.5</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Plots bid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394</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Average size of plot</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216</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Area bid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0.6</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252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Proportion of land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28.8</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420</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396.7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560.1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96.5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73.3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237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304.5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360.4</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193.5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144.9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308</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plot)</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213.0</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205.3</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64.2</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56.1</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223</w:t>
            </w:r>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bl>
    <w:p w:rsidR="00D90D71" w:rsidRDefault="00D90D71" w:rsidP="006A0A81">
      <w:pPr>
        <w:pStyle w:val="Caption"/>
        <w:spacing w:line="276" w:lineRule="auto"/>
        <w:rPr>
          <w:sz w:val="20"/>
          <w:szCs w:val="20"/>
        </w:rPr>
      </w:pPr>
      <w:r w:rsidRPr="000D27E6">
        <w:rPr>
          <w:szCs w:val="22"/>
        </w:rPr>
        <w:t xml:space="preserve"> </w:t>
      </w:r>
      <w:r w:rsidRPr="000D27E6">
        <w:rPr>
          <w:sz w:val="20"/>
          <w:szCs w:val="20"/>
        </w:rPr>
        <w:t>Note: ‘</w:t>
      </w:r>
      <w:proofErr w:type="spellStart"/>
      <w:r w:rsidRPr="000D27E6">
        <w:rPr>
          <w:sz w:val="20"/>
          <w:szCs w:val="20"/>
        </w:rPr>
        <w:t>Std</w:t>
      </w:r>
      <w:proofErr w:type="spellEnd"/>
      <w:r w:rsidRPr="000D27E6">
        <w:rPr>
          <w:sz w:val="20"/>
          <w:szCs w:val="20"/>
        </w:rPr>
        <w:t>’ = standard deviation, ‘</w:t>
      </w:r>
      <w:proofErr w:type="spellStart"/>
      <w:r w:rsidRPr="000D27E6">
        <w:rPr>
          <w:sz w:val="20"/>
          <w:szCs w:val="20"/>
        </w:rPr>
        <w:t>Obs</w:t>
      </w:r>
      <w:proofErr w:type="spellEnd"/>
      <w:r w:rsidRPr="000D27E6">
        <w:rPr>
          <w:sz w:val="20"/>
          <w:szCs w:val="20"/>
        </w:rPr>
        <w:t>’ = observations. *** = P&lt;0.01, ** = P&lt;0.05, NS = not significant.</w:t>
      </w:r>
      <w:r>
        <w:rPr>
          <w:sz w:val="20"/>
          <w:szCs w:val="20"/>
        </w:rPr>
        <w:t xml:space="preserve"> </w:t>
      </w:r>
      <w:r w:rsidRPr="00023952">
        <w:rPr>
          <w:sz w:val="20"/>
          <w:szCs w:val="20"/>
        </w:rPr>
        <w:t>Welch’s t-test was used where Fisher’s F-test indicated heteroscedasticity (unequal variance)</w:t>
      </w:r>
      <w:r>
        <w:rPr>
          <w:sz w:val="20"/>
          <w:szCs w:val="20"/>
        </w:rPr>
        <w:t>.</w:t>
      </w:r>
    </w:p>
    <w:p w:rsidR="002472B9" w:rsidRPr="002472B9" w:rsidRDefault="002472B9" w:rsidP="002472B9"/>
    <w:p w:rsidR="00D90D71" w:rsidRDefault="00D90D71" w:rsidP="00D90D71">
      <w:r>
        <w:tab/>
        <w:t>A correlation matrix reports the strength and direction of relationships between variables that may explain bid offer characteristics (</w:t>
      </w:r>
      <w:r w:rsidRPr="00E474B9">
        <w:t xml:space="preserve">Figure </w:t>
      </w:r>
      <w:r w:rsidR="006A0A81">
        <w:t>4.</w:t>
      </w:r>
      <w:r w:rsidRPr="00E474B9">
        <w:t>3</w:t>
      </w:r>
      <w:r>
        <w:t>). Price/ha is negatively correlated with plots, area (ha) and proportion of land enrolled in the tender, suggesting as area, plots and the proportion of farmer lands enrolled in bid offers increases, so the price/ha of bid offers decreases. Bid offer is positively correlated with area and, to a lesser extent plots, suggesting higher bid offers are likely to contain more area and plots. Price is positively correlated with GMA, suggesting GMA areas resulted in higher bid offers. The proportion of land enrolled was negatively correlated (albeit weakly) with age, suggesting older farmers were willing to enrol proportionately less of their farms. Farm size was negatively correlated with GMA and ecoregion 1, as might be expected given that these areas house smaller farms. Finally, plots were positively correlated with area, suggesting as the number of plots included increases, so the area enrolled also increases.</w:t>
      </w:r>
    </w:p>
    <w:p w:rsidR="00D90D71" w:rsidRDefault="00D90D71" w:rsidP="00D90D71">
      <w:pPr>
        <w:jc w:val="center"/>
      </w:pPr>
      <w:r>
        <w:rPr>
          <w:noProof/>
          <w:lang w:eastAsia="en-GB"/>
        </w:rPr>
        <w:drawing>
          <wp:inline distT="0" distB="0" distL="0" distR="0" wp14:anchorId="7F88C5F2" wp14:editId="3D1EBF3D">
            <wp:extent cx="3302674" cy="3352471"/>
            <wp:effectExtent l="0" t="0" r="0" b="635"/>
            <wp:docPr id="7" name="Picture 7" descr="C:\Users\wwainwright\Documents\R\Zambia_Analysis\Plots\Correlation and Regression\Individual\CorrelationMatri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Zambia_Analysis\Plots\Correlation and Regression\Individual\CorrelationMatrix.tiff"/>
                    <pic:cNvPicPr>
                      <a:picLocks noChangeAspect="1" noChangeArrowheads="1"/>
                    </pic:cNvPicPr>
                  </pic:nvPicPr>
                  <pic:blipFill rotWithShape="1">
                    <a:blip r:embed="rId40">
                      <a:extLst>
                        <a:ext uri="{28A0092B-C50C-407E-A947-70E740481C1C}">
                          <a14:useLocalDpi xmlns:a14="http://schemas.microsoft.com/office/drawing/2010/main" val="0"/>
                        </a:ext>
                      </a:extLst>
                    </a:blip>
                    <a:srcRect l="36046" t="16040" r="20266"/>
                    <a:stretch/>
                  </pic:blipFill>
                  <pic:spPr bwMode="auto">
                    <a:xfrm>
                      <a:off x="0" y="0"/>
                      <a:ext cx="3301211" cy="3350986"/>
                    </a:xfrm>
                    <a:prstGeom prst="rect">
                      <a:avLst/>
                    </a:prstGeom>
                    <a:noFill/>
                    <a:ln>
                      <a:noFill/>
                    </a:ln>
                    <a:extLst>
                      <a:ext uri="{53640926-AAD7-44D8-BBD7-CCE9431645EC}">
                        <a14:shadowObscured xmlns:a14="http://schemas.microsoft.com/office/drawing/2010/main"/>
                      </a:ext>
                    </a:extLst>
                  </pic:spPr>
                </pic:pic>
              </a:graphicData>
            </a:graphic>
          </wp:inline>
        </w:drawing>
      </w:r>
    </w:p>
    <w:p w:rsidR="00D90D71" w:rsidRPr="00E2217B" w:rsidRDefault="00D90D71" w:rsidP="00D90D71">
      <w:pPr>
        <w:rPr>
          <w:b/>
        </w:rPr>
      </w:pPr>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B64B09">
        <w:t>: Correlation matrix demonstrating strength and direction of correlation for multiple explanatory variables for farmer bid offers. All populated variable cells were significant (P &lt;0.05) in the ana</w:t>
      </w:r>
      <w:r w:rsidRPr="006A0A81">
        <w:t xml:space="preserve">lysis. Positive correlations are displayed in red, negative in blue. Colour intensity and the </w:t>
      </w:r>
      <w:r w:rsidRPr="00B64B09">
        <w:t>size of the circle are proportional to the correlation coefficients.</w:t>
      </w:r>
    </w:p>
    <w:p w:rsidR="00D90D71" w:rsidRDefault="00D90D71" w:rsidP="00D90D71">
      <w:pPr>
        <w:pStyle w:val="Heading3"/>
      </w:pPr>
      <w:r>
        <w:t>Site selection under multiple conservation goals</w:t>
      </w:r>
    </w:p>
    <w:p w:rsidR="00D90D71" w:rsidRDefault="00D90D71" w:rsidP="00D90D71">
      <w:r>
        <w:tab/>
        <w:t>The construction of a supply curve allows the marginal cost for procuring an additional unit of conservation area to be estimated (</w:t>
      </w:r>
      <w:r w:rsidRPr="00E474B9">
        <w:t xml:space="preserve">Figure </w:t>
      </w:r>
      <w:r w:rsidR="006A0A81">
        <w:t>4.</w:t>
      </w:r>
      <w:r w:rsidRPr="00E474B9">
        <w:t>4</w:t>
      </w:r>
      <w:r>
        <w:t>). The different model goals are shown through the varying supply curves, all of which are non-linear (i.e. price increments to procure more area vary along the curves). The untargeted area goal provided least-cost selection of conservation sites, followed by the targeted area and equity goals while the diversity goal was most expensive. The trade-offs between the different goals become more pronounced as selection of bid offers continues up the supply curve.</w:t>
      </w:r>
    </w:p>
    <w:p w:rsidR="00D90D71" w:rsidRDefault="00D90D71" w:rsidP="00D90D71">
      <w:pPr>
        <w:ind w:firstLine="0"/>
      </w:pPr>
      <w:r>
        <w:rPr>
          <w:noProof/>
          <w:lang w:eastAsia="en-GB"/>
        </w:rPr>
        <w:drawing>
          <wp:inline distT="0" distB="0" distL="0" distR="0" wp14:anchorId="5F9B5768" wp14:editId="65751F39">
            <wp:extent cx="5286375" cy="2908609"/>
            <wp:effectExtent l="0" t="0" r="0" b="6350"/>
            <wp:docPr id="14" name="Picture 14" descr="C:\Users\wwainwright\Documents\R\Zambia_Analysis\Plots\LP\Individual\New\LP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Zambia_Analysis\Plots\LP\Individual\New\LPSupplyCurveFinal.tif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94974" cy="2913340"/>
                    </a:xfrm>
                    <a:prstGeom prst="rect">
                      <a:avLst/>
                    </a:prstGeom>
                    <a:noFill/>
                    <a:ln>
                      <a:noFill/>
                    </a:ln>
                  </pic:spPr>
                </pic:pic>
              </a:graphicData>
            </a:graphic>
          </wp:inline>
        </w:drawing>
      </w:r>
    </w:p>
    <w:p w:rsidR="00D90D71" w:rsidRDefault="00D90D71" w:rsidP="00D90D71">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F037C7">
        <w:t>: Suppl</w:t>
      </w:r>
      <w:r>
        <w:t>y curve of farmer bid offers</w:t>
      </w:r>
      <w:r w:rsidRPr="00F037C7">
        <w:t xml:space="preserve"> (USD) and area (ha) procured for conservation under </w:t>
      </w:r>
      <w:r>
        <w:t>the different</w:t>
      </w:r>
      <w:r w:rsidRPr="00F037C7">
        <w:t xml:space="preserve"> conservation goals.</w:t>
      </w:r>
    </w:p>
    <w:p w:rsidR="00D90D71" w:rsidRDefault="00D90D71" w:rsidP="00D90D71">
      <w:pPr>
        <w:rPr>
          <w:b/>
        </w:rPr>
      </w:pPr>
    </w:p>
    <w:p w:rsidR="00D90D71" w:rsidRDefault="00D90D71" w:rsidP="00D90D71">
      <w:r>
        <w:tab/>
        <w:t xml:space="preserve">A range of diversity and social equity parameters varied depending on the goal employed (i.e. no. of younger farmers, no. larger plots, no. of female farmers, no. of GMA sites, no. of small farms and no. of communities). The untargeted area goal includes the highest proportion of larger plots of any goal, suggesting some farms with larger plots also sell cheapest (Figure </w:t>
      </w:r>
      <w:r w:rsidR="006A0A81">
        <w:t>4.</w:t>
      </w:r>
      <w:r>
        <w:t>5). The targeted area goal selects more communities, verified CWR sites and female farmers relative to the untargeted goal. The diversity goal selected the highest proportion of sites with verified CWR records though not the highest number of larger plots. The social equity goal selected a higher proportion of younger farmers, female farmers, GMA sites and communities but with less emphasis on selecting sites with verified CWR.</w:t>
      </w:r>
    </w:p>
    <w:p w:rsidR="00D90D71" w:rsidRDefault="00D90D71" w:rsidP="00D90D71">
      <w:pPr>
        <w:ind w:firstLine="0"/>
      </w:pPr>
      <w:r>
        <w:rPr>
          <w:noProof/>
          <w:lang w:eastAsia="en-GB"/>
        </w:rPr>
        <w:drawing>
          <wp:inline distT="0" distB="0" distL="0" distR="0" wp14:anchorId="593BC3DE" wp14:editId="64D606A5">
            <wp:extent cx="5334000" cy="25560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2556060"/>
                    </a:xfrm>
                    <a:prstGeom prst="rect">
                      <a:avLst/>
                    </a:prstGeom>
                    <a:noFill/>
                  </pic:spPr>
                </pic:pic>
              </a:graphicData>
            </a:graphic>
          </wp:inline>
        </w:drawing>
      </w:r>
    </w:p>
    <w:p w:rsidR="00D90D71" w:rsidRPr="007704C4" w:rsidRDefault="00D90D71" w:rsidP="00D90D71">
      <w:pPr>
        <w:ind w:firstLine="0"/>
      </w:pPr>
      <w:r>
        <w:rPr>
          <w:noProof/>
          <w:lang w:eastAsia="en-GB"/>
        </w:rPr>
        <w:drawing>
          <wp:inline distT="0" distB="0" distL="0" distR="0" wp14:anchorId="01C9D078" wp14:editId="364F4DFB">
            <wp:extent cx="5334000" cy="25678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152" cy="2570855"/>
                    </a:xfrm>
                    <a:prstGeom prst="rect">
                      <a:avLst/>
                    </a:prstGeom>
                    <a:noFill/>
                  </pic:spPr>
                </pic:pic>
              </a:graphicData>
            </a:graphic>
          </wp:inline>
        </w:drawing>
      </w:r>
    </w:p>
    <w:p w:rsidR="00D90D71" w:rsidRDefault="00D90D71" w:rsidP="00D90D71">
      <w:proofErr w:type="gramStart"/>
      <w:r w:rsidRPr="007704C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7704C4">
        <w:rPr>
          <w:b/>
        </w:rPr>
        <w:t xml:space="preserve">: </w:t>
      </w:r>
      <w:r w:rsidRPr="007704C4">
        <w:t>Panel of radar plots corresponding to farmer selection under the ‘untargeted area’, ‘targeted area’, ‘diversity’ and ‘equity’ goals. The 0</w:t>
      </w:r>
      <w:r>
        <w:sym w:font="Symbol" w:char="F02D"/>
      </w:r>
      <w:r w:rsidRPr="007704C4">
        <w:t xml:space="preserve">100 </w:t>
      </w:r>
      <w:proofErr w:type="gramStart"/>
      <w:r w:rsidRPr="007704C4">
        <w:t>scale</w:t>
      </w:r>
      <w:proofErr w:type="gramEnd"/>
      <w:r w:rsidRPr="007704C4">
        <w:t xml:space="preserve"> shows the </w:t>
      </w:r>
      <w:r>
        <w:t>proportion (%)</w:t>
      </w:r>
      <w:r w:rsidRPr="007704C4">
        <w:t xml:space="preserve"> of each parameter </w:t>
      </w:r>
      <w:r>
        <w:t xml:space="preserve">in site selection </w:t>
      </w:r>
      <w:r w:rsidRPr="007704C4">
        <w:t>under the different goals.</w:t>
      </w:r>
    </w:p>
    <w:p w:rsidR="00D90D71" w:rsidRDefault="00D90D71" w:rsidP="00D90D71"/>
    <w:p w:rsidR="00D90D71" w:rsidRDefault="00D90D71" w:rsidP="00D90D71">
      <w:r>
        <w:tab/>
        <w:t>Overall, the untargeted area goal provided least-cost procurement of conservation services ($2.3 k), followed by targeted area ($5.9 k), social equity ($6.4k) and diversity ($ 9.2k) goals (</w:t>
      </w:r>
      <w:r w:rsidRPr="00E474B9">
        <w:t xml:space="preserve">Table </w:t>
      </w:r>
      <w:r w:rsidR="00DB602B">
        <w:t>4.</w:t>
      </w:r>
      <w:r w:rsidRPr="00E474B9">
        <w:t>3</w:t>
      </w:r>
      <w:r>
        <w:t>). Compared to using a uniform payment rule</w:t>
      </w:r>
      <w:r>
        <w:rPr>
          <w:rStyle w:val="FootnoteReference"/>
        </w:rPr>
        <w:footnoteReference w:id="15"/>
      </w:r>
      <w:r>
        <w:t xml:space="preserve">, the various model goals provided cost reductions of 87%, 66%, 63% and 48% cheaper per hectare, respectively; although these cost reductions would be reduced the further along the supply curve bid offers were selected. The equity goal selected the most GMA sites (45), female farmers (44), smaller farms (45) and young farmers (44) of all the model goals. The social equity goal therefore provides a basis to improve social equity outcomes but also has the second highest cost. Compared to the most expensive goal (diversity), social equity costs $27/ha or $2.8k per annum less. The diversity goal selected the largest farms and had a mean species richness of 2.66 </w:t>
      </w:r>
      <w:r>
        <w:sym w:font="Symbol" w:char="F02D"/>
      </w:r>
      <w:r>
        <w:t xml:space="preserve"> the highest species richness of any model goal. The cost per unit species richness ranged from between $3k (untargeted area) to $4.4 k (targeted area) under all model goals. In terms of per unit of species richness, the diversity goal was 18% cheaper than the equity goal.</w:t>
      </w:r>
    </w:p>
    <w:p w:rsidR="002472B9" w:rsidRDefault="002472B9" w:rsidP="00D90D71"/>
    <w:p w:rsidR="00D90D71" w:rsidRDefault="00D90D71" w:rsidP="00D90D71">
      <w:r>
        <w:tab/>
        <w:t>The targeted area goal selected the most non-GMA and ecoregion 1 sites. Non-GMA sites are associated with lower bid offers (on average) than GMA sites; hence their selection. In addition, the targeted area goal procured more plots than any other selection goal (192) and these plots were on-average 17% smaller than for the untargeted and social equity goal – reporting the highest mean plot size. The untargeted area goal was 75% cheaper on a per hectare basis than the most expensive goal (diversity). If expenditure under the targeted area goal mirrored that of the social equity goal then a further 20% of conservation area, or 17% more sites, could be procured. Similarly, trade-offs between the diversity and equity goal suggest the latter could conserve an additional 50% more conservation area or 40% more sites (with mirrored budgets) but with a 48% reduction in species richness across sites.</w:t>
      </w:r>
    </w:p>
    <w:p w:rsidR="002472B9" w:rsidRDefault="002472B9" w:rsidP="00D90D71"/>
    <w:p w:rsidR="00D90D71"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B82091">
        <w:t>:</w:t>
      </w:r>
      <w:r w:rsidRPr="00B82091">
        <w:rPr>
          <w:rFonts w:eastAsiaTheme="minorHAnsi"/>
        </w:rPr>
        <w:t xml:space="preserve"> </w:t>
      </w:r>
      <w:r w:rsidRPr="00B82091">
        <w:t>Summary of</w:t>
      </w:r>
      <w:r>
        <w:t xml:space="preserve"> </w:t>
      </w:r>
      <w:r w:rsidRPr="00B82091">
        <w:t>parameters associated with individual farme</w:t>
      </w:r>
      <w:r>
        <w:t>r bid offer selection under different model goals</w:t>
      </w:r>
      <w:r w:rsidR="002472B9">
        <w:t>.</w:t>
      </w:r>
    </w:p>
    <w:tbl>
      <w:tblPr>
        <w:tblW w:w="8381" w:type="dxa"/>
        <w:tblInd w:w="78" w:type="dxa"/>
        <w:tblLayout w:type="fixed"/>
        <w:tblLook w:val="0000" w:firstRow="0" w:lastRow="0" w:firstColumn="0" w:lastColumn="0" w:noHBand="0" w:noVBand="0"/>
      </w:tblPr>
      <w:tblGrid>
        <w:gridCol w:w="2724"/>
        <w:gridCol w:w="209"/>
        <w:gridCol w:w="1353"/>
        <w:gridCol w:w="1323"/>
        <w:gridCol w:w="1305"/>
        <w:gridCol w:w="1467"/>
      </w:tblGrid>
      <w:tr w:rsidR="00D90D71" w:rsidRPr="00ED1CFC" w:rsidTr="00ED1CFC">
        <w:trPr>
          <w:trHeight w:val="329"/>
        </w:trPr>
        <w:tc>
          <w:tcPr>
            <w:tcW w:w="2724" w:type="dxa"/>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rFonts w:ascii="Calibri" w:hAnsi="Calibri" w:cs="Calibri"/>
                <w:b/>
                <w:bCs/>
                <w:color w:val="000000"/>
                <w:sz w:val="20"/>
                <w:szCs w:val="20"/>
              </w:rPr>
            </w:pPr>
            <w:r w:rsidRPr="00ED1CFC">
              <w:rPr>
                <w:rFonts w:ascii="Calibri" w:hAnsi="Calibri" w:cs="Calibri"/>
                <w:b/>
                <w:bCs/>
                <w:color w:val="000000"/>
                <w:sz w:val="20"/>
                <w:szCs w:val="20"/>
              </w:rPr>
              <w:t>Parameter</w:t>
            </w:r>
          </w:p>
        </w:tc>
        <w:tc>
          <w:tcPr>
            <w:tcW w:w="1562" w:type="dxa"/>
            <w:gridSpan w:val="2"/>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Untargeted</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Targeted</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Equity</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b/>
                <w:bCs/>
                <w:color w:val="000000"/>
                <w:sz w:val="20"/>
                <w:szCs w:val="20"/>
              </w:rPr>
            </w:pPr>
            <w:r w:rsidRPr="00ED1CFC">
              <w:rPr>
                <w:b/>
                <w:bCs/>
                <w:color w:val="000000"/>
                <w:sz w:val="20"/>
                <w:szCs w:val="20"/>
              </w:rPr>
              <w:t xml:space="preserve">Diversity </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cost per ha (USD)</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58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color w:val="000000"/>
                <w:sz w:val="20"/>
                <w:szCs w:val="20"/>
              </w:rPr>
            </w:pPr>
            <w:r w:rsidRPr="00ED1CFC">
              <w:rPr>
                <w:color w:val="000000"/>
                <w:sz w:val="20"/>
                <w:szCs w:val="20"/>
              </w:rPr>
              <w:t>91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40</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non-GMA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1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59</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ecoregion 2 sites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37</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farmers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69</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96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female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young farmers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farm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5</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smaller farms (&lt; 2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31</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45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27</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plots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156</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192</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166</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Mean plot size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0.53</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0.64</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0.62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large plots (≥ 0.8 ha)</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30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25</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 xml:space="preserve">Total communities </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18</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12</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color w:val="000000"/>
                <w:sz w:val="20"/>
                <w:szCs w:val="20"/>
                <w:vertAlign w:val="superscript"/>
              </w:rPr>
            </w:pPr>
            <w:r w:rsidRPr="00ED1CFC">
              <w:rPr>
                <w:color w:val="000000"/>
                <w:sz w:val="20"/>
                <w:szCs w:val="20"/>
              </w:rPr>
              <w:t>Mean CWR species richness</w:t>
            </w:r>
            <w:r w:rsidRPr="00ED1CFC">
              <w:rPr>
                <w:color w:val="000000"/>
                <w:sz w:val="20"/>
                <w:szCs w:val="20"/>
                <w:vertAlign w:val="superscript"/>
              </w:rPr>
              <w:t>1</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0.77</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1.34</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1.51</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2.66</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Cs/>
                <w:color w:val="000000"/>
                <w:sz w:val="20"/>
                <w:szCs w:val="20"/>
              </w:rPr>
            </w:pPr>
            <w:r w:rsidRPr="00ED1CFC">
              <w:rPr>
                <w:bCs/>
                <w:color w:val="000000"/>
                <w:sz w:val="20"/>
                <w:szCs w:val="20"/>
              </w:rPr>
              <w:t>Cost per unit species richness</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$ 3,022</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$ 4,398</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$ 4,232</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Cs/>
                <w:color w:val="000000"/>
                <w:sz w:val="20"/>
                <w:szCs w:val="20"/>
              </w:rPr>
            </w:pPr>
            <w:r w:rsidRPr="00ED1CFC">
              <w:rPr>
                <w:rFonts w:ascii="Calibri" w:hAnsi="Calibri" w:cs="Calibri"/>
                <w:bCs/>
                <w:color w:val="000000"/>
                <w:sz w:val="20"/>
                <w:szCs w:val="20"/>
              </w:rPr>
              <w:t>$ 3,461</w:t>
            </w:r>
          </w:p>
        </w:tc>
      </w:tr>
      <w:tr w:rsidR="00D90D71" w:rsidRPr="00ED1CFC" w:rsidTr="00ED1CFC">
        <w:trPr>
          <w:trHeight w:val="329"/>
        </w:trPr>
        <w:tc>
          <w:tcPr>
            <w:tcW w:w="2724" w:type="dxa"/>
            <w:tcBorders>
              <w:top w:val="nil"/>
              <w:left w:val="nil"/>
              <w:bottom w:val="nil"/>
              <w:right w:val="nil"/>
            </w:tcBorders>
          </w:tcPr>
          <w:p w:rsidR="00D90D71" w:rsidRPr="00ED1CFC" w:rsidRDefault="00D90D71" w:rsidP="002472B9">
            <w:pPr>
              <w:autoSpaceDE w:val="0"/>
              <w:autoSpaceDN w:val="0"/>
              <w:adjustRightInd w:val="0"/>
              <w:spacing w:line="240" w:lineRule="auto"/>
              <w:ind w:firstLine="0"/>
              <w:rPr>
                <w:b/>
                <w:bCs/>
                <w:color w:val="000000"/>
                <w:sz w:val="20"/>
                <w:szCs w:val="20"/>
                <w:vertAlign w:val="superscript"/>
              </w:rPr>
            </w:pPr>
            <w:r w:rsidRPr="00ED1CFC">
              <w:rPr>
                <w:b/>
                <w:bCs/>
                <w:color w:val="000000"/>
                <w:sz w:val="20"/>
                <w:szCs w:val="20"/>
              </w:rPr>
              <w:t>Total area (ha)</w:t>
            </w:r>
            <w:r w:rsidRPr="00ED1CFC">
              <w:rPr>
                <w:b/>
                <w:bCs/>
                <w:color w:val="000000"/>
                <w:sz w:val="20"/>
                <w:szCs w:val="20"/>
                <w:vertAlign w:val="superscript"/>
              </w:rPr>
              <w:t>2</w:t>
            </w:r>
          </w:p>
        </w:tc>
        <w:tc>
          <w:tcPr>
            <w:tcW w:w="1562" w:type="dxa"/>
            <w:gridSpan w:val="2"/>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323"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c>
          <w:tcPr>
            <w:tcW w:w="1305"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100</w:t>
            </w:r>
          </w:p>
        </w:tc>
        <w:tc>
          <w:tcPr>
            <w:tcW w:w="1467" w:type="dxa"/>
            <w:tcBorders>
              <w:top w:val="nil"/>
              <w:left w:val="nil"/>
              <w:bottom w:val="nil"/>
              <w:right w:val="nil"/>
            </w:tcBorders>
          </w:tcPr>
          <w:p w:rsidR="00D90D71" w:rsidRPr="00ED1CFC" w:rsidRDefault="00D90D71" w:rsidP="00C84F9A">
            <w:pPr>
              <w:autoSpaceDE w:val="0"/>
              <w:autoSpaceDN w:val="0"/>
              <w:adjustRightInd w:val="0"/>
              <w:spacing w:line="240" w:lineRule="auto"/>
              <w:jc w:val="right"/>
              <w:rPr>
                <w:rFonts w:ascii="Calibri" w:hAnsi="Calibri" w:cs="Calibri"/>
                <w:b/>
                <w:bCs/>
                <w:color w:val="000000"/>
                <w:sz w:val="20"/>
                <w:szCs w:val="20"/>
              </w:rPr>
            </w:pPr>
            <w:r w:rsidRPr="00ED1CFC">
              <w:rPr>
                <w:rFonts w:ascii="Calibri" w:hAnsi="Calibri" w:cs="Calibri"/>
                <w:b/>
                <w:bCs/>
                <w:color w:val="000000"/>
                <w:sz w:val="20"/>
                <w:szCs w:val="20"/>
              </w:rPr>
              <w:t>101</w:t>
            </w:r>
          </w:p>
        </w:tc>
      </w:tr>
      <w:tr w:rsidR="00D90D71" w:rsidRPr="00ED1CFC" w:rsidTr="00ED1CFC">
        <w:trPr>
          <w:trHeight w:val="329"/>
        </w:trPr>
        <w:tc>
          <w:tcPr>
            <w:tcW w:w="2933" w:type="dxa"/>
            <w:gridSpan w:val="2"/>
            <w:tcBorders>
              <w:top w:val="single" w:sz="6" w:space="0" w:color="auto"/>
              <w:left w:val="nil"/>
              <w:bottom w:val="single" w:sz="6" w:space="0" w:color="auto"/>
              <w:right w:val="nil"/>
            </w:tcBorders>
          </w:tcPr>
          <w:p w:rsidR="00D90D71" w:rsidRPr="00ED1CFC" w:rsidRDefault="00D90D71" w:rsidP="002472B9">
            <w:pPr>
              <w:autoSpaceDE w:val="0"/>
              <w:autoSpaceDN w:val="0"/>
              <w:adjustRightInd w:val="0"/>
              <w:spacing w:line="240" w:lineRule="auto"/>
              <w:ind w:firstLine="0"/>
              <w:rPr>
                <w:color w:val="000000"/>
                <w:sz w:val="20"/>
                <w:szCs w:val="20"/>
              </w:rPr>
            </w:pPr>
            <w:r w:rsidRPr="00ED1CFC">
              <w:rPr>
                <w:color w:val="000000"/>
                <w:sz w:val="20"/>
                <w:szCs w:val="20"/>
              </w:rPr>
              <w:t>Total Cost (USD)</w:t>
            </w:r>
          </w:p>
        </w:tc>
        <w:tc>
          <w:tcPr>
            <w:tcW w:w="135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$ 2,327</w:t>
            </w:r>
          </w:p>
        </w:tc>
        <w:tc>
          <w:tcPr>
            <w:tcW w:w="1323"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$ 5,893</w:t>
            </w:r>
          </w:p>
        </w:tc>
        <w:tc>
          <w:tcPr>
            <w:tcW w:w="1305"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$ 6,390</w:t>
            </w:r>
          </w:p>
        </w:tc>
        <w:tc>
          <w:tcPr>
            <w:tcW w:w="1467" w:type="dxa"/>
            <w:tcBorders>
              <w:top w:val="single" w:sz="6" w:space="0" w:color="auto"/>
              <w:left w:val="nil"/>
              <w:bottom w:val="single" w:sz="6" w:space="0" w:color="auto"/>
              <w:right w:val="nil"/>
            </w:tcBorders>
          </w:tcPr>
          <w:p w:rsidR="00D90D71" w:rsidRPr="00ED1CFC" w:rsidRDefault="00D90D71" w:rsidP="00C84F9A">
            <w:pPr>
              <w:autoSpaceDE w:val="0"/>
              <w:autoSpaceDN w:val="0"/>
              <w:adjustRightInd w:val="0"/>
              <w:spacing w:line="240" w:lineRule="auto"/>
              <w:jc w:val="right"/>
              <w:rPr>
                <w:rFonts w:ascii="Calibri" w:hAnsi="Calibri" w:cs="Calibri"/>
                <w:color w:val="000000"/>
                <w:sz w:val="20"/>
                <w:szCs w:val="20"/>
              </w:rPr>
            </w:pPr>
            <w:r w:rsidRPr="00ED1CFC">
              <w:rPr>
                <w:rFonts w:ascii="Calibri" w:hAnsi="Calibri" w:cs="Calibri"/>
                <w:color w:val="000000"/>
                <w:sz w:val="20"/>
                <w:szCs w:val="20"/>
              </w:rPr>
              <w:t>$ 9,206</w:t>
            </w:r>
          </w:p>
        </w:tc>
      </w:tr>
    </w:tbl>
    <w:p w:rsidR="00D90D71" w:rsidRPr="00EF0E8B" w:rsidRDefault="00D90D71" w:rsidP="00D90D71">
      <w:pPr>
        <w:rPr>
          <w:sz w:val="20"/>
          <w:szCs w:val="20"/>
        </w:rPr>
      </w:pPr>
      <w:r>
        <w:rPr>
          <w:sz w:val="20"/>
          <w:szCs w:val="20"/>
          <w:vertAlign w:val="superscript"/>
        </w:rPr>
        <w:t>1</w:t>
      </w:r>
      <w:r>
        <w:rPr>
          <w:sz w:val="20"/>
          <w:szCs w:val="20"/>
        </w:rPr>
        <w:t xml:space="preserve">Mean species richness was calculated based on the number of verified CWR species records associated with each site. </w:t>
      </w:r>
      <w:r>
        <w:rPr>
          <w:sz w:val="20"/>
          <w:szCs w:val="20"/>
          <w:vertAlign w:val="superscript"/>
        </w:rPr>
        <w:t>2</w:t>
      </w:r>
      <w:r>
        <w:rPr>
          <w:sz w:val="20"/>
          <w:szCs w:val="20"/>
        </w:rPr>
        <w:t>T</w:t>
      </w:r>
      <w:r w:rsidRPr="007704C4">
        <w:rPr>
          <w:sz w:val="20"/>
          <w:szCs w:val="20"/>
        </w:rPr>
        <w:t>he model goals were constrained to select between 50 and 51 ha per ecoregion, to allow adequate flexibility to meet all other constraints</w:t>
      </w:r>
      <w:r>
        <w:rPr>
          <w:sz w:val="20"/>
          <w:szCs w:val="20"/>
        </w:rPr>
        <w:t xml:space="preserve"> in the model.</w:t>
      </w:r>
    </w:p>
    <w:p w:rsidR="00D90D71" w:rsidRDefault="00D90D71" w:rsidP="002472B9">
      <w:pPr>
        <w:pStyle w:val="Heading3"/>
      </w:pPr>
      <w:r>
        <w:t>CWR conservation outcomes</w:t>
      </w:r>
    </w:p>
    <w:p w:rsidR="002472B9" w:rsidRDefault="00D90D71" w:rsidP="00D90D71">
      <w:pPr>
        <w:rPr>
          <w:color w:val="000000" w:themeColor="text1"/>
        </w:rPr>
      </w:pPr>
      <w:r>
        <w:tab/>
        <w:t xml:space="preserve">An upward sloping supply curve reveals different cost estimates for procuring conservation land for each of the nine </w:t>
      </w:r>
      <w:proofErr w:type="gramStart"/>
      <w:r>
        <w:t>priority</w:t>
      </w:r>
      <w:proofErr w:type="gramEnd"/>
      <w:r>
        <w:t xml:space="preserve"> CWR</w:t>
      </w:r>
      <w:r>
        <w:rPr>
          <w:rStyle w:val="FootnoteReference"/>
        </w:rPr>
        <w:footnoteReference w:id="16"/>
      </w:r>
      <w:r>
        <w:t xml:space="preserve"> (</w:t>
      </w:r>
      <w:r w:rsidRPr="00E474B9">
        <w:t xml:space="preserve">Figure </w:t>
      </w:r>
      <w:r w:rsidR="00EF0E8B">
        <w:t>4.</w:t>
      </w:r>
      <w:r w:rsidRPr="00E474B9">
        <w:t>6</w:t>
      </w:r>
      <w:r>
        <w:t xml:space="preserve">). While the supply curve does not consider overlap in species richness, it is clear sites with higher wild relative diversity would result in lower cost per CWR. Five wild relatives have relatively comparable supply curves; </w:t>
      </w:r>
      <w:proofErr w:type="spellStart"/>
      <w:r>
        <w:rPr>
          <w:i/>
        </w:rPr>
        <w:t>Vigna</w:t>
      </w:r>
      <w:proofErr w:type="spellEnd"/>
      <w:r>
        <w:rPr>
          <w:i/>
        </w:rPr>
        <w:t xml:space="preserve"> </w:t>
      </w:r>
      <w:proofErr w:type="spellStart"/>
      <w:r>
        <w:rPr>
          <w:i/>
        </w:rPr>
        <w:t>d</w:t>
      </w:r>
      <w:r w:rsidRPr="00ED6CEA">
        <w:rPr>
          <w:i/>
        </w:rPr>
        <w:t>ekindtiana</w:t>
      </w:r>
      <w:proofErr w:type="spellEnd"/>
      <w:r w:rsidRPr="00ED6CEA">
        <w:t xml:space="preserve">, </w:t>
      </w:r>
      <w:r>
        <w:rPr>
          <w:i/>
        </w:rPr>
        <w:t xml:space="preserve">Sorghum </w:t>
      </w:r>
      <w:proofErr w:type="spellStart"/>
      <w:r>
        <w:rPr>
          <w:i/>
        </w:rPr>
        <w:t>bicolor</w:t>
      </w:r>
      <w:proofErr w:type="spellEnd"/>
      <w:r w:rsidRPr="00ED6CEA">
        <w:t xml:space="preserve">, </w:t>
      </w:r>
      <w:proofErr w:type="spellStart"/>
      <w:r>
        <w:rPr>
          <w:i/>
        </w:rPr>
        <w:t>Eleusine</w:t>
      </w:r>
      <w:proofErr w:type="spellEnd"/>
      <w:r>
        <w:rPr>
          <w:i/>
        </w:rPr>
        <w:t xml:space="preserve"> </w:t>
      </w:r>
      <w:proofErr w:type="spellStart"/>
      <w:r>
        <w:rPr>
          <w:i/>
        </w:rPr>
        <w:t>i</w:t>
      </w:r>
      <w:r w:rsidRPr="00ED6CEA">
        <w:rPr>
          <w:i/>
        </w:rPr>
        <w:t>ndica</w:t>
      </w:r>
      <w:proofErr w:type="spellEnd"/>
      <w:r w:rsidR="00EF0E8B">
        <w:t xml:space="preserve">; </w:t>
      </w:r>
      <w:proofErr w:type="spellStart"/>
      <w:r w:rsidR="00EF0E8B">
        <w:rPr>
          <w:i/>
        </w:rPr>
        <w:t>Eleusine</w:t>
      </w:r>
      <w:proofErr w:type="spellEnd"/>
      <w:r w:rsidR="00EF0E8B">
        <w:rPr>
          <w:i/>
        </w:rPr>
        <w:t xml:space="preserve"> </w:t>
      </w:r>
      <w:proofErr w:type="spellStart"/>
      <w:r>
        <w:rPr>
          <w:i/>
        </w:rPr>
        <w:t>c</w:t>
      </w:r>
      <w:r w:rsidRPr="00ED6CEA">
        <w:rPr>
          <w:i/>
        </w:rPr>
        <w:t>oracana</w:t>
      </w:r>
      <w:proofErr w:type="spellEnd"/>
      <w:r>
        <w:rPr>
          <w:i/>
        </w:rPr>
        <w:t xml:space="preserve"> </w:t>
      </w:r>
      <w:r>
        <w:t xml:space="preserve">and </w:t>
      </w:r>
      <w:r>
        <w:rPr>
          <w:i/>
        </w:rPr>
        <w:t xml:space="preserve">Solanum </w:t>
      </w:r>
      <w:proofErr w:type="spellStart"/>
      <w:r>
        <w:rPr>
          <w:i/>
        </w:rPr>
        <w:t>incanum</w:t>
      </w:r>
      <w:proofErr w:type="spellEnd"/>
      <w:r w:rsidRPr="00ED6CEA">
        <w:t>.</w:t>
      </w:r>
      <w:r>
        <w:t xml:space="preserve"> The most abundantly conserved CWR by area was </w:t>
      </w:r>
      <w:r>
        <w:rPr>
          <w:i/>
        </w:rPr>
        <w:t xml:space="preserve">E. </w:t>
      </w:r>
      <w:proofErr w:type="spellStart"/>
      <w:r>
        <w:rPr>
          <w:i/>
        </w:rPr>
        <w:t>c</w:t>
      </w:r>
      <w:r w:rsidRPr="00ED6CEA">
        <w:rPr>
          <w:i/>
        </w:rPr>
        <w:t>oracana</w:t>
      </w:r>
      <w:proofErr w:type="spellEnd"/>
      <w:r>
        <w:rPr>
          <w:i/>
        </w:rPr>
        <w:t xml:space="preserve"> </w:t>
      </w:r>
      <w:r w:rsidRPr="00B81F6B">
        <w:t>(5</w:t>
      </w:r>
      <w:r>
        <w:t>4</w:t>
      </w:r>
      <w:r w:rsidRPr="007704C4">
        <w:t xml:space="preserve"> ha) and the</w:t>
      </w:r>
      <w:r>
        <w:t xml:space="preserve"> least conserved CWR was </w:t>
      </w:r>
      <w:proofErr w:type="spellStart"/>
      <w:r>
        <w:rPr>
          <w:i/>
        </w:rPr>
        <w:t>Cucumis</w:t>
      </w:r>
      <w:proofErr w:type="spellEnd"/>
      <w:r>
        <w:rPr>
          <w:i/>
        </w:rPr>
        <w:t xml:space="preserve"> </w:t>
      </w:r>
      <w:proofErr w:type="spellStart"/>
      <w:r>
        <w:rPr>
          <w:i/>
        </w:rPr>
        <w:t>zeyheri</w:t>
      </w:r>
      <w:proofErr w:type="spellEnd"/>
      <w:r>
        <w:t xml:space="preserve"> (3 ha). </w:t>
      </w:r>
      <w:r>
        <w:rPr>
          <w:color w:val="000000" w:themeColor="text1"/>
        </w:rPr>
        <w:t>The rarer CWR tend to feature in less conservation sites and are therefore conserved across less area, suggesting the need for a more targeted approach to capture rare species adequately.</w:t>
      </w:r>
    </w:p>
    <w:p w:rsidR="002472B9" w:rsidRPr="002472B9" w:rsidRDefault="002472B9" w:rsidP="00D90D71">
      <w:pPr>
        <w:rPr>
          <w:color w:val="000000" w:themeColor="text1"/>
        </w:rPr>
      </w:pPr>
    </w:p>
    <w:p w:rsidR="00D90D71" w:rsidRPr="003D7E7A" w:rsidRDefault="00D90D71" w:rsidP="002472B9">
      <w:pPr>
        <w:ind w:firstLine="0"/>
      </w:pPr>
      <w:r>
        <w:rPr>
          <w:noProof/>
          <w:lang w:eastAsia="en-GB"/>
        </w:rPr>
        <w:drawing>
          <wp:inline distT="0" distB="0" distL="0" distR="0" wp14:anchorId="1B6F6D7B" wp14:editId="1CC7C341">
            <wp:extent cx="5266429" cy="2895537"/>
            <wp:effectExtent l="0" t="0" r="0" b="635"/>
            <wp:docPr id="15" name="Picture 15" descr="C:\Users\wwainwright\Documents\R\Zambia_Analysis\Plots\LP\Individual\New\CWR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Zambia_Analysis\Plots\LP\Individual\New\CWRSupplyCurveFINAL.tif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3967" cy="2894184"/>
                    </a:xfrm>
                    <a:prstGeom prst="rect">
                      <a:avLst/>
                    </a:prstGeom>
                    <a:noFill/>
                    <a:ln>
                      <a:noFill/>
                    </a:ln>
                  </pic:spPr>
                </pic:pic>
              </a:graphicData>
            </a:graphic>
          </wp:inline>
        </w:drawing>
      </w:r>
    </w:p>
    <w:p w:rsidR="00D90D71" w:rsidRPr="00A47CC1" w:rsidRDefault="00D90D71" w:rsidP="00EF0E8B">
      <w:pPr>
        <w:pStyle w:val="Caption"/>
        <w:spacing w:line="360" w:lineRule="auto"/>
        <w:rPr>
          <w:b/>
          <w:szCs w:val="22"/>
        </w:rPr>
      </w:pPr>
      <w:proofErr w:type="gramStart"/>
      <w:r w:rsidRPr="002472B9">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2472B9">
        <w:t>: Supply curve revealing the cost of procuring conservation area (ha) thought to be inhabited by specific CWR in the diversity goal.</w:t>
      </w:r>
      <w:r w:rsidRPr="00AB4CD4">
        <w:rPr>
          <w:szCs w:val="22"/>
        </w:rPr>
        <w:t xml:space="preserve"> </w:t>
      </w:r>
      <w:r>
        <w:rPr>
          <w:szCs w:val="22"/>
        </w:rPr>
        <w:br/>
      </w:r>
      <w:r>
        <w:rPr>
          <w:sz w:val="20"/>
          <w:szCs w:val="20"/>
        </w:rPr>
        <w:t xml:space="preserve">Key: </w:t>
      </w:r>
      <w:r w:rsidRPr="005F3292">
        <w:rPr>
          <w:sz w:val="20"/>
          <w:szCs w:val="20"/>
        </w:rPr>
        <w:t>VUD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unguiculata</w:t>
      </w:r>
      <w:proofErr w:type="spellEnd"/>
      <w:r w:rsidRPr="005F3292">
        <w:rPr>
          <w:sz w:val="20"/>
          <w:szCs w:val="20"/>
        </w:rPr>
        <w:t xml:space="preserve"> subsp. </w:t>
      </w:r>
      <w:proofErr w:type="spellStart"/>
      <w:r w:rsidRPr="005F3292">
        <w:rPr>
          <w:i/>
          <w:sz w:val="20"/>
          <w:szCs w:val="20"/>
        </w:rPr>
        <w:t>dekindtiana</w:t>
      </w:r>
      <w:proofErr w:type="spellEnd"/>
      <w:r w:rsidRPr="005F3292">
        <w:rPr>
          <w:sz w:val="20"/>
          <w:szCs w:val="20"/>
        </w:rPr>
        <w:t>), VJ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juncea</w:t>
      </w:r>
      <w:proofErr w:type="spellEnd"/>
      <w:r w:rsidRPr="005F3292">
        <w:rPr>
          <w:sz w:val="20"/>
          <w:szCs w:val="20"/>
        </w:rPr>
        <w:t>), EC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coracana</w:t>
      </w:r>
      <w:proofErr w:type="spellEnd"/>
      <w:r w:rsidRPr="005F3292">
        <w:rPr>
          <w:sz w:val="20"/>
          <w:szCs w:val="20"/>
        </w:rPr>
        <w:t>), SB (</w:t>
      </w:r>
      <w:r w:rsidRPr="005F3292">
        <w:rPr>
          <w:i/>
          <w:sz w:val="20"/>
          <w:szCs w:val="20"/>
        </w:rPr>
        <w:t xml:space="preserve">Sorghum </w:t>
      </w:r>
      <w:proofErr w:type="spellStart"/>
      <w:r w:rsidRPr="005F3292">
        <w:rPr>
          <w:i/>
          <w:sz w:val="20"/>
          <w:szCs w:val="20"/>
        </w:rPr>
        <w:t>bicolor</w:t>
      </w:r>
      <w:proofErr w:type="spellEnd"/>
      <w:r w:rsidRPr="005F3292">
        <w:rPr>
          <w:sz w:val="20"/>
          <w:szCs w:val="20"/>
        </w:rPr>
        <w:t>), SI (</w:t>
      </w:r>
      <w:r w:rsidRPr="005F3292">
        <w:rPr>
          <w:i/>
          <w:sz w:val="20"/>
          <w:szCs w:val="20"/>
        </w:rPr>
        <w:t xml:space="preserve">Solanum </w:t>
      </w:r>
      <w:proofErr w:type="spellStart"/>
      <w:r w:rsidRPr="005F3292">
        <w:rPr>
          <w:i/>
          <w:sz w:val="20"/>
          <w:szCs w:val="20"/>
        </w:rPr>
        <w:t>incanum</w:t>
      </w:r>
      <w:proofErr w:type="spellEnd"/>
      <w:r w:rsidRPr="005F3292">
        <w:rPr>
          <w:sz w:val="20"/>
          <w:szCs w:val="20"/>
        </w:rPr>
        <w:t>), EI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indica</w:t>
      </w:r>
      <w:proofErr w:type="spellEnd"/>
      <w:r w:rsidRPr="005F3292">
        <w:rPr>
          <w:sz w:val="20"/>
          <w:szCs w:val="20"/>
        </w:rPr>
        <w:t>), PP (</w:t>
      </w:r>
      <w:proofErr w:type="spellStart"/>
      <w:r w:rsidRPr="005F3292">
        <w:rPr>
          <w:i/>
          <w:sz w:val="20"/>
          <w:szCs w:val="20"/>
        </w:rPr>
        <w:t>Pennisetum</w:t>
      </w:r>
      <w:proofErr w:type="spellEnd"/>
      <w:r w:rsidRPr="005F3292">
        <w:rPr>
          <w:i/>
          <w:sz w:val="20"/>
          <w:szCs w:val="20"/>
        </w:rPr>
        <w:t xml:space="preserve"> purpureum</w:t>
      </w:r>
      <w:r w:rsidRPr="005F3292">
        <w:rPr>
          <w:sz w:val="20"/>
          <w:szCs w:val="20"/>
        </w:rPr>
        <w:t>), CZ (</w:t>
      </w:r>
      <w:proofErr w:type="spellStart"/>
      <w:r w:rsidRPr="005F3292">
        <w:rPr>
          <w:i/>
          <w:sz w:val="20"/>
          <w:szCs w:val="20"/>
        </w:rPr>
        <w:t>Cucumis</w:t>
      </w:r>
      <w:proofErr w:type="spellEnd"/>
      <w:r w:rsidRPr="005F3292">
        <w:rPr>
          <w:i/>
          <w:sz w:val="20"/>
          <w:szCs w:val="20"/>
        </w:rPr>
        <w:t xml:space="preserve"> </w:t>
      </w:r>
      <w:proofErr w:type="spellStart"/>
      <w:r w:rsidRPr="005F3292">
        <w:rPr>
          <w:i/>
          <w:sz w:val="20"/>
          <w:szCs w:val="20"/>
        </w:rPr>
        <w:t>zeyheri</w:t>
      </w:r>
      <w:proofErr w:type="spellEnd"/>
      <w:r w:rsidRPr="005F3292">
        <w:rPr>
          <w:sz w:val="20"/>
          <w:szCs w:val="20"/>
        </w:rPr>
        <w:t>), OL (</w:t>
      </w:r>
      <w:proofErr w:type="spellStart"/>
      <w:r w:rsidRPr="005F3292">
        <w:rPr>
          <w:i/>
          <w:sz w:val="20"/>
          <w:szCs w:val="20"/>
        </w:rPr>
        <w:t>Oryza</w:t>
      </w:r>
      <w:proofErr w:type="spellEnd"/>
      <w:r w:rsidRPr="005F3292">
        <w:rPr>
          <w:i/>
          <w:sz w:val="20"/>
          <w:szCs w:val="20"/>
        </w:rPr>
        <w:t xml:space="preserve"> </w:t>
      </w:r>
      <w:proofErr w:type="spellStart"/>
      <w:r w:rsidRPr="005F3292">
        <w:rPr>
          <w:i/>
          <w:sz w:val="20"/>
          <w:szCs w:val="20"/>
        </w:rPr>
        <w:t>longistaminata</w:t>
      </w:r>
      <w:proofErr w:type="spellEnd"/>
      <w:r w:rsidRPr="005F3292">
        <w:rPr>
          <w:sz w:val="20"/>
          <w:szCs w:val="20"/>
        </w:rPr>
        <w:t>).</w:t>
      </w:r>
      <w:r w:rsidRPr="00AB4CD4">
        <w:rPr>
          <w:szCs w:val="22"/>
        </w:rPr>
        <w:t xml:space="preserve"> </w:t>
      </w:r>
    </w:p>
    <w:p w:rsidR="00D90D71" w:rsidRDefault="00D90D71" w:rsidP="00D90D71">
      <w:r>
        <w:tab/>
        <w:t>Only four priority CWR were found across both ecoregions surveyed (Table 4</w:t>
      </w:r>
      <w:r w:rsidR="00EF0E8B">
        <w:t>.4</w:t>
      </w:r>
      <w:r>
        <w:t xml:space="preserve">) suggesting the need for more wide-ranging CT surveys. The two most expensive CWR to conserve (under the diversity goal) were </w:t>
      </w:r>
      <w:r>
        <w:rPr>
          <w:i/>
        </w:rPr>
        <w:t xml:space="preserve">C. </w:t>
      </w:r>
      <w:proofErr w:type="spellStart"/>
      <w:r>
        <w:rPr>
          <w:i/>
        </w:rPr>
        <w:t>z</w:t>
      </w:r>
      <w:r w:rsidRPr="00E34083">
        <w:rPr>
          <w:i/>
        </w:rPr>
        <w:t>eyheri</w:t>
      </w:r>
      <w:proofErr w:type="spellEnd"/>
      <w:r>
        <w:rPr>
          <w:i/>
        </w:rPr>
        <w:t xml:space="preserve"> </w:t>
      </w:r>
      <w:r>
        <w:t xml:space="preserve">($550 per ha) and </w:t>
      </w:r>
      <w:r>
        <w:rPr>
          <w:i/>
        </w:rPr>
        <w:t xml:space="preserve">V. </w:t>
      </w:r>
      <w:proofErr w:type="spellStart"/>
      <w:r>
        <w:rPr>
          <w:i/>
        </w:rPr>
        <w:t>juncea</w:t>
      </w:r>
      <w:proofErr w:type="spellEnd"/>
      <w:r>
        <w:rPr>
          <w:i/>
        </w:rPr>
        <w:t xml:space="preserve"> </w:t>
      </w:r>
      <w:r>
        <w:t xml:space="preserve">($148 per ha). Both </w:t>
      </w:r>
      <w:r w:rsidRPr="007704C4">
        <w:rPr>
          <w:i/>
        </w:rPr>
        <w:t>C.</w:t>
      </w:r>
      <w:r>
        <w:rPr>
          <w:i/>
        </w:rPr>
        <w:t xml:space="preserve"> </w:t>
      </w:r>
      <w:proofErr w:type="spellStart"/>
      <w:r w:rsidRPr="007704C4">
        <w:rPr>
          <w:i/>
        </w:rPr>
        <w:t>zeyheri</w:t>
      </w:r>
      <w:proofErr w:type="spellEnd"/>
      <w:r>
        <w:t xml:space="preserve"> and </w:t>
      </w:r>
      <w:r w:rsidRPr="007704C4">
        <w:rPr>
          <w:i/>
        </w:rPr>
        <w:t>V.</w:t>
      </w:r>
      <w:r>
        <w:rPr>
          <w:i/>
        </w:rPr>
        <w:t xml:space="preserve"> </w:t>
      </w:r>
      <w:proofErr w:type="spellStart"/>
      <w:r w:rsidRPr="007704C4">
        <w:rPr>
          <w:i/>
        </w:rPr>
        <w:t>juncea</w:t>
      </w:r>
      <w:proofErr w:type="spellEnd"/>
      <w:r>
        <w:t xml:space="preserve"> were also the rarest CWR in our sample. The cheapest CWR were </w:t>
      </w:r>
      <w:r>
        <w:rPr>
          <w:i/>
        </w:rPr>
        <w:t xml:space="preserve">S. </w:t>
      </w:r>
      <w:proofErr w:type="spellStart"/>
      <w:r>
        <w:rPr>
          <w:i/>
        </w:rPr>
        <w:t>bicolor</w:t>
      </w:r>
      <w:proofErr w:type="spellEnd"/>
      <w:r>
        <w:t xml:space="preserve"> ($56 per ha) and </w:t>
      </w:r>
      <w:r w:rsidRPr="00EA11CA">
        <w:rPr>
          <w:i/>
          <w:iCs/>
          <w:color w:val="000000"/>
          <w:lang w:eastAsia="en-GB"/>
        </w:rPr>
        <w:t>V</w:t>
      </w:r>
      <w:r>
        <w:rPr>
          <w:i/>
          <w:iCs/>
          <w:color w:val="000000"/>
          <w:lang w:eastAsia="en-GB"/>
        </w:rPr>
        <w:t xml:space="preserve">. </w:t>
      </w:r>
      <w:proofErr w:type="spellStart"/>
      <w:r>
        <w:rPr>
          <w:i/>
          <w:iCs/>
          <w:color w:val="000000"/>
          <w:lang w:eastAsia="en-GB"/>
        </w:rPr>
        <w:t>u</w:t>
      </w:r>
      <w:r w:rsidRPr="00EA11CA">
        <w:rPr>
          <w:i/>
          <w:iCs/>
          <w:color w:val="000000"/>
          <w:lang w:eastAsia="en-GB"/>
        </w:rPr>
        <w:t>nguiculata</w:t>
      </w:r>
      <w:proofErr w:type="spellEnd"/>
      <w:r>
        <w:rPr>
          <w:i/>
          <w:iCs/>
          <w:color w:val="000000"/>
          <w:lang w:eastAsia="en-GB"/>
        </w:rPr>
        <w:t xml:space="preserve"> </w:t>
      </w:r>
      <w:r>
        <w:t xml:space="preserve">subsp. </w:t>
      </w:r>
      <w:proofErr w:type="spellStart"/>
      <w:r w:rsidRPr="00EA11CA">
        <w:rPr>
          <w:i/>
        </w:rPr>
        <w:t>dekindtiana</w:t>
      </w:r>
      <w:proofErr w:type="spellEnd"/>
      <w:r>
        <w:t xml:space="preserve"> ($65 per ha).</w:t>
      </w:r>
      <w:r>
        <w:rPr>
          <w:b/>
          <w:i/>
        </w:rPr>
        <w:t xml:space="preserve"> </w:t>
      </w:r>
      <w:r w:rsidRPr="007704C4">
        <w:t xml:space="preserve">However, </w:t>
      </w:r>
      <w:r w:rsidRPr="00B37645">
        <w:t>these</w:t>
      </w:r>
      <w:r>
        <w:t xml:space="preserve"> were not the most abundant CWR across our sample, suggesting other </w:t>
      </w:r>
      <w:r w:rsidRPr="00674029">
        <w:t>factors (beyond rarity) are also driving changes in cost.</w:t>
      </w:r>
    </w:p>
    <w:p w:rsidR="00EF0E8B" w:rsidRPr="00674029" w:rsidRDefault="00EF0E8B" w:rsidP="00D90D71"/>
    <w:p w:rsidR="00D90D71" w:rsidRDefault="00D90D71" w:rsidP="00D90D71">
      <w:r w:rsidRPr="00674029">
        <w:tab/>
        <w:t xml:space="preserve">The most prolifically conserved CWR for the diversity goal (by number of sites) was </w:t>
      </w:r>
      <w:r w:rsidRPr="00674029">
        <w:rPr>
          <w:i/>
        </w:rPr>
        <w:t>E.</w:t>
      </w:r>
      <w:r>
        <w:rPr>
          <w:i/>
        </w:rPr>
        <w:t xml:space="preserve"> </w:t>
      </w:r>
      <w:proofErr w:type="spellStart"/>
      <w:r w:rsidRPr="00674029">
        <w:rPr>
          <w:i/>
        </w:rPr>
        <w:t>indica</w:t>
      </w:r>
      <w:proofErr w:type="spellEnd"/>
      <w:r w:rsidRPr="00674029">
        <w:t xml:space="preserve"> (43) while the most sparsely conserved was </w:t>
      </w:r>
      <w:r w:rsidRPr="00AC666F">
        <w:rPr>
          <w:i/>
          <w:iCs/>
          <w:color w:val="000000"/>
          <w:lang w:eastAsia="en-GB"/>
        </w:rPr>
        <w:t>C.</w:t>
      </w:r>
      <w:r>
        <w:rPr>
          <w:i/>
          <w:iCs/>
          <w:color w:val="000000"/>
          <w:lang w:eastAsia="en-GB"/>
        </w:rPr>
        <w:t xml:space="preserve"> </w:t>
      </w:r>
      <w:proofErr w:type="spellStart"/>
      <w:r w:rsidRPr="00AC666F">
        <w:rPr>
          <w:i/>
          <w:iCs/>
          <w:color w:val="000000"/>
          <w:lang w:eastAsia="en-GB"/>
        </w:rPr>
        <w:t>zeyheri</w:t>
      </w:r>
      <w:proofErr w:type="spellEnd"/>
      <w:r w:rsidRPr="00674029">
        <w:t xml:space="preserve"> (5). These</w:t>
      </w:r>
      <w:r>
        <w:t xml:space="preserve"> correspond to the most, and least, prolific CWR across all farmer sites featuring in our sample, respectively. </w:t>
      </w:r>
      <w:r>
        <w:rPr>
          <w:i/>
        </w:rPr>
        <w:t xml:space="preserve">E. </w:t>
      </w:r>
      <w:proofErr w:type="spellStart"/>
      <w:r>
        <w:rPr>
          <w:i/>
        </w:rPr>
        <w:t>indica</w:t>
      </w:r>
      <w:proofErr w:type="spellEnd"/>
      <w:r>
        <w:t xml:space="preserve"> was conserved across more plots than any other CWR but not the highest area. </w:t>
      </w:r>
      <w:r>
        <w:rPr>
          <w:i/>
        </w:rPr>
        <w:t xml:space="preserve">E. </w:t>
      </w:r>
      <w:proofErr w:type="spellStart"/>
      <w:r>
        <w:rPr>
          <w:i/>
        </w:rPr>
        <w:t>c</w:t>
      </w:r>
      <w:r w:rsidRPr="00066545">
        <w:rPr>
          <w:i/>
        </w:rPr>
        <w:t>oracana</w:t>
      </w:r>
      <w:proofErr w:type="spellEnd"/>
      <w:r>
        <w:rPr>
          <w:i/>
        </w:rPr>
        <w:t xml:space="preserve"> </w:t>
      </w:r>
      <w:r>
        <w:t xml:space="preserve">was conserved across the highest area (54 hectares) of any wild relative but not the most farmers or plots (this being </w:t>
      </w:r>
      <w:r>
        <w:rPr>
          <w:i/>
        </w:rPr>
        <w:t xml:space="preserve">E. </w:t>
      </w:r>
      <w:proofErr w:type="spellStart"/>
      <w:r>
        <w:rPr>
          <w:i/>
        </w:rPr>
        <w:t>indica</w:t>
      </w:r>
      <w:proofErr w:type="spellEnd"/>
      <w:r>
        <w:rPr>
          <w:i/>
        </w:rPr>
        <w:t xml:space="preserve">). </w:t>
      </w:r>
      <w:r>
        <w:t>This suggests a further potential trade-off between conserving across larger geographical ranges (using farmer numbers as a proxy) and ensuring a greater extent of hectares. Decision makers should be aware of such potential trade-offs when setting conservation goals.</w:t>
      </w:r>
    </w:p>
    <w:p w:rsidR="002472B9" w:rsidRDefault="002472B9" w:rsidP="00D90D71"/>
    <w:p w:rsidR="00D90D71" w:rsidRPr="00B1260D"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rsidRPr="00764C43">
        <w:t xml:space="preserve">: Summary of </w:t>
      </w:r>
      <w:r>
        <w:t>conservation parameters</w:t>
      </w:r>
      <w:r w:rsidRPr="00764C43">
        <w:t xml:space="preserve"> according to each CWR</w:t>
      </w:r>
      <w:r>
        <w:t xml:space="preserve"> for the diversity goal</w:t>
      </w:r>
      <w:r w:rsidRPr="00764C43">
        <w:t xml:space="preserve"> </w:t>
      </w:r>
    </w:p>
    <w:tbl>
      <w:tblPr>
        <w:tblW w:w="8520" w:type="dxa"/>
        <w:tblInd w:w="93" w:type="dxa"/>
        <w:tblLook w:val="04A0" w:firstRow="1" w:lastRow="0" w:firstColumn="1" w:lastColumn="0" w:noHBand="0" w:noVBand="1"/>
      </w:tblPr>
      <w:tblGrid>
        <w:gridCol w:w="2000"/>
        <w:gridCol w:w="992"/>
        <w:gridCol w:w="1134"/>
        <w:gridCol w:w="992"/>
        <w:gridCol w:w="851"/>
        <w:gridCol w:w="709"/>
        <w:gridCol w:w="872"/>
        <w:gridCol w:w="970"/>
      </w:tblGrid>
      <w:tr w:rsidR="002472B9" w:rsidRPr="002472B9" w:rsidTr="002472B9">
        <w:trPr>
          <w:trHeight w:val="885"/>
        </w:trPr>
        <w:tc>
          <w:tcPr>
            <w:tcW w:w="200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CWR</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
              <w:rPr>
                <w:b/>
                <w:bCs/>
                <w:color w:val="000000"/>
                <w:sz w:val="20"/>
                <w:szCs w:val="20"/>
                <w:lang w:eastAsia="en-GB"/>
              </w:rPr>
            </w:pPr>
            <w:r w:rsidRPr="002472B9">
              <w:rPr>
                <w:b/>
                <w:bCs/>
                <w:color w:val="000000"/>
                <w:sz w:val="20"/>
                <w:szCs w:val="20"/>
                <w:lang w:eastAsia="en-GB"/>
              </w:rPr>
              <w:t>No. eco-regions</w:t>
            </w:r>
          </w:p>
        </w:tc>
        <w:tc>
          <w:tcPr>
            <w:tcW w:w="1134"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 xml:space="preserve">No. </w:t>
            </w:r>
            <w:proofErr w:type="spellStart"/>
            <w:r w:rsidRPr="002472B9">
              <w:rPr>
                <w:b/>
                <w:bCs/>
                <w:color w:val="000000"/>
                <w:sz w:val="20"/>
                <w:szCs w:val="20"/>
                <w:lang w:eastAsia="en-GB"/>
              </w:rPr>
              <w:t>comm</w:t>
            </w:r>
            <w:proofErr w:type="spellEnd"/>
            <w:r w:rsidRPr="002472B9">
              <w:rPr>
                <w:b/>
                <w:bCs/>
                <w:color w:val="000000"/>
                <w:sz w:val="20"/>
                <w:szCs w:val="20"/>
                <w:lang w:eastAsia="en-GB"/>
              </w:rPr>
              <w:t>-unities</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No. Farmers</w:t>
            </w:r>
          </w:p>
        </w:tc>
        <w:tc>
          <w:tcPr>
            <w:tcW w:w="851"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3"/>
              <w:rPr>
                <w:b/>
                <w:bCs/>
                <w:color w:val="000000"/>
                <w:sz w:val="20"/>
                <w:szCs w:val="20"/>
                <w:lang w:eastAsia="en-GB"/>
              </w:rPr>
            </w:pPr>
            <w:r w:rsidRPr="002472B9">
              <w:rPr>
                <w:b/>
                <w:bCs/>
                <w:color w:val="000000"/>
                <w:sz w:val="20"/>
                <w:szCs w:val="20"/>
                <w:lang w:eastAsia="en-GB"/>
              </w:rPr>
              <w:t>Total area (ha)</w:t>
            </w:r>
          </w:p>
        </w:tc>
        <w:tc>
          <w:tcPr>
            <w:tcW w:w="709"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Total plots</w:t>
            </w:r>
          </w:p>
        </w:tc>
        <w:tc>
          <w:tcPr>
            <w:tcW w:w="87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Cost/ha ($)</w:t>
            </w:r>
          </w:p>
        </w:tc>
        <w:tc>
          <w:tcPr>
            <w:tcW w:w="97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24"/>
              <w:rPr>
                <w:b/>
                <w:bCs/>
                <w:color w:val="000000"/>
                <w:sz w:val="20"/>
                <w:szCs w:val="20"/>
                <w:lang w:eastAsia="en-GB"/>
              </w:rPr>
            </w:pPr>
            <w:r w:rsidRPr="002472B9">
              <w:rPr>
                <w:b/>
                <w:bCs/>
                <w:color w:val="000000"/>
                <w:sz w:val="20"/>
                <w:szCs w:val="20"/>
                <w:lang w:eastAsia="en-GB"/>
              </w:rPr>
              <w:t>Total cost ($)</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Oryza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longistaminata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817</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Cucumis</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zeyheri</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550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1,651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Pennisetum</w:t>
            </w:r>
            <w:proofErr w:type="spellEnd"/>
            <w:r w:rsidRPr="002472B9">
              <w:rPr>
                <w:i/>
                <w:iCs/>
                <w:color w:val="000000"/>
                <w:sz w:val="20"/>
                <w:szCs w:val="20"/>
                <w:lang w:eastAsia="en-GB"/>
              </w:rPr>
              <w:t xml:space="preserve"> purpureum</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24</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17.9</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111</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1,981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Vigna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juncea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148</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2,109</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Cs/>
                <w:color w:val="000000"/>
                <w:sz w:val="20"/>
                <w:szCs w:val="20"/>
                <w:lang w:val="pt-PT" w:eastAsia="en-GB"/>
              </w:rPr>
            </w:pPr>
            <w:r w:rsidRPr="002472B9">
              <w:rPr>
                <w:i/>
                <w:iCs/>
                <w:color w:val="000000"/>
                <w:sz w:val="20"/>
                <w:szCs w:val="20"/>
                <w:lang w:val="pt-PT" w:eastAsia="en-GB"/>
              </w:rPr>
              <w:t>Vigna unguiculata</w:t>
            </w:r>
            <w:r w:rsidRPr="002472B9">
              <w:rPr>
                <w:iCs/>
                <w:color w:val="000000"/>
                <w:sz w:val="20"/>
                <w:szCs w:val="20"/>
                <w:lang w:val="pt-PT" w:eastAsia="en-GB"/>
              </w:rPr>
              <w:t xml:space="preserve"> subsp. </w:t>
            </w:r>
            <w:r w:rsidRPr="002472B9">
              <w:rPr>
                <w:i/>
                <w:iCs/>
                <w:color w:val="000000"/>
                <w:sz w:val="20"/>
                <w:szCs w:val="20"/>
                <w:lang w:val="pt-PT" w:eastAsia="en-GB"/>
              </w:rPr>
              <w:t>dekindtiana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35.1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59</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65</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2,275</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Sorghum bicolor</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63</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2,340</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Eleusine indica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43</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52.1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85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67</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3,466</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val="pt-PT" w:eastAsia="en-GB"/>
              </w:rPr>
              <w:t>El</w:t>
            </w:r>
            <w:proofErr w:type="spellStart"/>
            <w:r w:rsidRPr="002472B9">
              <w:rPr>
                <w:i/>
                <w:iCs/>
                <w:color w:val="000000"/>
                <w:sz w:val="20"/>
                <w:szCs w:val="20"/>
                <w:lang w:eastAsia="en-GB"/>
              </w:rPr>
              <w:t>eusine</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coracana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53.5</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68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4,078</w:t>
            </w:r>
          </w:p>
        </w:tc>
      </w:tr>
      <w:tr w:rsidR="002472B9" w:rsidRPr="002472B9" w:rsidTr="002472B9">
        <w:trPr>
          <w:trHeight w:val="300"/>
        </w:trPr>
        <w:tc>
          <w:tcPr>
            <w:tcW w:w="2000" w:type="dxa"/>
            <w:tcBorders>
              <w:top w:val="nil"/>
              <w:left w:val="nil"/>
              <w:bottom w:val="single" w:sz="4" w:space="0" w:color="auto"/>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eastAsia="en-GB"/>
              </w:rPr>
              <w:t xml:space="preserve">Solanum </w:t>
            </w:r>
            <w:proofErr w:type="spellStart"/>
            <w:r w:rsidRPr="002472B9">
              <w:rPr>
                <w:i/>
                <w:iCs/>
                <w:color w:val="000000"/>
                <w:sz w:val="20"/>
                <w:szCs w:val="20"/>
                <w:lang w:eastAsia="en-GB"/>
              </w:rPr>
              <w:t>incanum</w:t>
            </w:r>
            <w:proofErr w:type="spellEnd"/>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w:t>
            </w:r>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47.3</w:t>
            </w:r>
          </w:p>
        </w:tc>
        <w:tc>
          <w:tcPr>
            <w:tcW w:w="709"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78</w:t>
            </w:r>
          </w:p>
        </w:tc>
        <w:tc>
          <w:tcPr>
            <w:tcW w:w="87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88</w:t>
            </w:r>
          </w:p>
        </w:tc>
        <w:tc>
          <w:tcPr>
            <w:tcW w:w="970"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4,172</w:t>
            </w:r>
          </w:p>
        </w:tc>
      </w:tr>
    </w:tbl>
    <w:p w:rsidR="00D90D71" w:rsidRDefault="00D90D71" w:rsidP="00D90D71"/>
    <w:p w:rsidR="00D90D71" w:rsidRDefault="00D90D71" w:rsidP="00D90D71">
      <w:r>
        <w:tab/>
        <w:t xml:space="preserve">Compared to using a uniform payment rule, the diversity </w:t>
      </w:r>
      <w:r w:rsidRPr="001B3605">
        <w:t>goal resulted in mean</w:t>
      </w:r>
      <w:r w:rsidRPr="000F41BC">
        <w:t xml:space="preserve"> cost improvements of 120% per hectare across each CWR, excluding </w:t>
      </w:r>
      <w:r w:rsidRPr="00902FFE">
        <w:rPr>
          <w:i/>
        </w:rPr>
        <w:t xml:space="preserve">C. </w:t>
      </w:r>
      <w:proofErr w:type="spellStart"/>
      <w:r w:rsidRPr="00267257">
        <w:rPr>
          <w:i/>
        </w:rPr>
        <w:t>zeyheri</w:t>
      </w:r>
      <w:proofErr w:type="spellEnd"/>
      <w:r w:rsidRPr="00267257">
        <w:rPr>
          <w:i/>
        </w:rPr>
        <w:t xml:space="preserve"> </w:t>
      </w:r>
      <w:r w:rsidRPr="00267257">
        <w:t xml:space="preserve">where a uniform payment rule would actually result in a cost reduction of 68%. Cost improvements ranged from 18% for </w:t>
      </w:r>
      <w:r w:rsidRPr="00681D02">
        <w:rPr>
          <w:i/>
          <w:iCs/>
          <w:color w:val="000000"/>
          <w:lang w:eastAsia="en-GB"/>
        </w:rPr>
        <w:t xml:space="preserve">V. </w:t>
      </w:r>
      <w:proofErr w:type="spellStart"/>
      <w:r w:rsidRPr="00681D02">
        <w:rPr>
          <w:i/>
          <w:iCs/>
          <w:color w:val="000000"/>
          <w:lang w:eastAsia="en-GB"/>
        </w:rPr>
        <w:t>juncea</w:t>
      </w:r>
      <w:proofErr w:type="spellEnd"/>
      <w:r w:rsidRPr="001B3605">
        <w:t xml:space="preserve"> to 213</w:t>
      </w:r>
      <w:r w:rsidRPr="000F41BC">
        <w:t xml:space="preserve">% for </w:t>
      </w:r>
      <w:r w:rsidRPr="000F41BC">
        <w:rPr>
          <w:i/>
        </w:rPr>
        <w:t>S.</w:t>
      </w:r>
      <w:r w:rsidRPr="00902FFE">
        <w:rPr>
          <w:i/>
        </w:rPr>
        <w:t xml:space="preserve"> </w:t>
      </w:r>
      <w:proofErr w:type="spellStart"/>
      <w:r w:rsidRPr="00902FFE">
        <w:rPr>
          <w:i/>
        </w:rPr>
        <w:t>bicol</w:t>
      </w:r>
      <w:r w:rsidRPr="00267257">
        <w:rPr>
          <w:i/>
        </w:rPr>
        <w:t>or</w:t>
      </w:r>
      <w:proofErr w:type="spellEnd"/>
      <w:r w:rsidRPr="00267257">
        <w:t xml:space="preserve">, although these cost reductions </w:t>
      </w:r>
      <w:r w:rsidRPr="009C77F7">
        <w:t>may be lower</w:t>
      </w:r>
      <w:r w:rsidRPr="007334EC">
        <w:t xml:space="preserve"> if the area goal was increased (i.e. as the model move</w:t>
      </w:r>
      <w:r w:rsidRPr="008F04ED">
        <w:t>s up the supply curve).</w:t>
      </w:r>
    </w:p>
    <w:p w:rsidR="00555B46" w:rsidRPr="001B1C71" w:rsidRDefault="00555B46" w:rsidP="00D90D71">
      <w:pPr>
        <w:pStyle w:val="Heading2"/>
      </w:pPr>
      <w:r>
        <w:t xml:space="preserve">Discussion </w:t>
      </w:r>
    </w:p>
    <w:p w:rsidR="00555B46" w:rsidRPr="00555B46" w:rsidRDefault="00555B46" w:rsidP="00555B46">
      <w:pPr>
        <w:pStyle w:val="Heading3"/>
      </w:pPr>
      <w:r w:rsidRPr="00555B46">
        <w:rPr>
          <w:rStyle w:val="Heading2Char"/>
          <w:b w:val="0"/>
          <w:bCs/>
          <w:iCs w:val="0"/>
          <w:sz w:val="24"/>
          <w:szCs w:val="26"/>
        </w:rPr>
        <w:t xml:space="preserve">Working with different types of farmer </w:t>
      </w:r>
    </w:p>
    <w:p w:rsidR="00555B46" w:rsidRDefault="00555B46" w:rsidP="00555B46">
      <w:r>
        <w:tab/>
      </w:r>
      <w:r w:rsidRPr="00AD5040">
        <w:rPr>
          <w:rFonts w:eastAsia="Calibri"/>
          <w:lang w:eastAsia="en-GB"/>
        </w:rPr>
        <w:t xml:space="preserve">The </w:t>
      </w:r>
      <w:r>
        <w:rPr>
          <w:rFonts w:eastAsia="Calibri"/>
          <w:lang w:eastAsia="en-GB"/>
        </w:rPr>
        <w:t>cost-</w:t>
      </w:r>
      <w:r w:rsidRPr="00AD5040">
        <w:rPr>
          <w:rFonts w:eastAsia="Calibri"/>
          <w:lang w:eastAsia="en-GB"/>
        </w:rPr>
        <w:t>effectiveness</w:t>
      </w:r>
      <w:r>
        <w:t xml:space="preserve"> </w:t>
      </w:r>
      <w:r w:rsidRPr="00AD5040">
        <w:rPr>
          <w:rFonts w:eastAsia="Calibri"/>
          <w:lang w:eastAsia="en-GB"/>
        </w:rPr>
        <w:t xml:space="preserve">gains from </w:t>
      </w:r>
      <w:r>
        <w:rPr>
          <w:rFonts w:eastAsia="Calibri"/>
          <w:lang w:eastAsia="en-GB"/>
        </w:rPr>
        <w:t xml:space="preserve">optimised site selection </w:t>
      </w:r>
      <w:r>
        <w:t>reflect the</w:t>
      </w:r>
      <w:r w:rsidRPr="00AD5040">
        <w:rPr>
          <w:rFonts w:eastAsia="Calibri"/>
          <w:lang w:eastAsia="en-GB"/>
        </w:rPr>
        <w:t xml:space="preserve"> heterogeneity in opportunity costs </w:t>
      </w:r>
      <w:r>
        <w:rPr>
          <w:rFonts w:eastAsia="Calibri"/>
          <w:lang w:eastAsia="en-GB"/>
        </w:rPr>
        <w:t xml:space="preserve">of different farmers, </w:t>
      </w:r>
      <w:r>
        <w:t xml:space="preserve">as revealed in bid offers </w:t>
      </w:r>
      <w:r>
        <w:fldChar w:fldCharType="begin" w:fldLock="1"/>
      </w:r>
      <w: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fldChar w:fldCharType="separate"/>
      </w:r>
      <w:r w:rsidRPr="00AD5040">
        <w:rPr>
          <w:noProof/>
        </w:rPr>
        <w:t>(Engel, 2016)</w:t>
      </w:r>
      <w:r>
        <w:fldChar w:fldCharType="end"/>
      </w:r>
      <w:r>
        <w:t>. While selecting at the lower end of the supply curve may reduce cost, the advantages must be</w:t>
      </w:r>
      <w:r w:rsidRPr="00AD5040">
        <w:rPr>
          <w:rFonts w:eastAsia="Calibri"/>
          <w:lang w:eastAsia="en-GB"/>
        </w:rPr>
        <w:t xml:space="preserve"> weighed against</w:t>
      </w:r>
      <w:r>
        <w:t xml:space="preserve"> </w:t>
      </w:r>
      <w:r w:rsidRPr="00AD5040">
        <w:rPr>
          <w:rFonts w:eastAsia="Calibri"/>
          <w:lang w:eastAsia="en-GB"/>
        </w:rPr>
        <w:t xml:space="preserve">increased </w:t>
      </w:r>
      <w:r>
        <w:t>transaction c</w:t>
      </w:r>
      <w:r w:rsidRPr="00AD5040">
        <w:rPr>
          <w:rFonts w:eastAsia="Calibri"/>
          <w:lang w:eastAsia="en-GB"/>
        </w:rPr>
        <w:t xml:space="preserve">osts associated with differentiating payments, as well as </w:t>
      </w:r>
      <w:r>
        <w:t>fairness and welfare</w:t>
      </w:r>
      <w:r w:rsidRPr="00AD5040">
        <w:t xml:space="preserve"> implications</w:t>
      </w:r>
      <w:r>
        <w:t xml:space="preserve">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F37172">
        <w:rPr>
          <w:noProof/>
        </w:rPr>
        <w:t>(Börner et al., 2017)</w:t>
      </w:r>
      <w:r>
        <w:fldChar w:fldCharType="end"/>
      </w:r>
      <w:r w:rsidRPr="00AD5040">
        <w:t>.</w:t>
      </w:r>
    </w:p>
    <w:p w:rsidR="00555B46" w:rsidRDefault="00555B46" w:rsidP="00555B46"/>
    <w:p w:rsidR="00B621BA" w:rsidRDefault="00555B46" w:rsidP="00555B46">
      <w:pPr>
        <w:rPr>
          <w:color w:val="000000" w:themeColor="text1"/>
        </w:rPr>
      </w:pPr>
      <w:r>
        <w:tab/>
        <w:t xml:space="preserve">Across our sample, farms inputting bid offers comprising greater area and plots were found to be cheaper on a price/ha basis. The proportion of land enrolled in bid offers as a percent of total land ownership was not correlated with farm size, suggesting </w:t>
      </w:r>
      <w:r w:rsidRPr="00741959">
        <w:t xml:space="preserve">poorer households </w:t>
      </w:r>
      <w:r>
        <w:t xml:space="preserve">(i.e. GMA sites) </w:t>
      </w:r>
      <w:r w:rsidRPr="00741959">
        <w:t xml:space="preserve">are able to participate </w:t>
      </w:r>
      <w:r>
        <w:t xml:space="preserve">in this PACS scheme </w:t>
      </w:r>
      <w:r w:rsidRPr="00741959">
        <w:t>at levels similar to those of better-off households</w:t>
      </w:r>
      <w:r>
        <w:t xml:space="preserve"> – a finding mirrored in work by </w:t>
      </w:r>
      <w:r>
        <w:fldChar w:fldCharType="begin" w:fldLock="1"/>
      </w:r>
      <w:r>
        <w:instrText>ADDIN CSL_CITATION { "citationItems" : [ { "id" : "ITEM-1",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"ITEM-1",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"mendeley" : { "formattedCitation" : "(Pagiola et al., 2010)", "manualFormatting" : "Pagiola et al. (2010)", "plainTextFormattedCitation" : "(Pagiola et al., 2010)", "previouslyFormattedCitation" : "(Pagiola et al., 2010)" }, "properties" : { "noteIndex" : 0 }, "schema" : "https://github.com/citation-style-language/schema/raw/master/csl-citation.json" }</w:instrText>
      </w:r>
      <w:r>
        <w:fldChar w:fldCharType="separate"/>
      </w:r>
      <w:r w:rsidRPr="009A354E">
        <w:rPr>
          <w:noProof/>
        </w:rPr>
        <w:t xml:space="preserve">Pagiola et al. </w:t>
      </w:r>
      <w:r>
        <w:rPr>
          <w:noProof/>
        </w:rPr>
        <w:t>(</w:t>
      </w:r>
      <w:r w:rsidRPr="009A354E">
        <w:rPr>
          <w:noProof/>
        </w:rPr>
        <w:t>2010)</w:t>
      </w:r>
      <w:r>
        <w:fldChar w:fldCharType="end"/>
      </w:r>
      <w:r>
        <w:t>. B</w:t>
      </w:r>
      <w:r w:rsidRPr="00872BC6">
        <w:t>id offers in GMAs were highe</w:t>
      </w:r>
      <w:r>
        <w:t xml:space="preserve">r in absolute terms as well as per ha and per plot, suggesting poorer members of society do not necessarily “sell cheapest”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"id" : "ITEM-2",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"ITEM-2",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"(Pascual et al., 2014; Narloch et al., 2017)", "plainTextFormattedCitation" : "(Pascual et al., 2014; Narloch et al., 2017)", "previouslyFormattedCitation" : "(Pascual et al., 2014; Narloch et al., 2017)" }, "properties" : { "noteIndex" : 0 }, "schema" : "https://github.com/citation-style-language/schema/raw/master/csl-citation.json" }</w:instrText>
      </w:r>
      <w:r>
        <w:fldChar w:fldCharType="separate"/>
      </w:r>
      <w:r w:rsidRPr="00F74E7D">
        <w:rPr>
          <w:noProof/>
        </w:rPr>
        <w:t>(Pascual et al., 2014; Narloch et al., 2017)</w:t>
      </w:r>
      <w:r>
        <w:fldChar w:fldCharType="end"/>
      </w:r>
      <w:r w:rsidR="00B621BA">
        <w:t xml:space="preserve">. </w:t>
      </w:r>
      <w:r>
        <w:rPr>
          <w:color w:val="000000" w:themeColor="text1"/>
        </w:rPr>
        <w:t>Importantly,</w:t>
      </w:r>
      <w:r w:rsidRPr="000D029C">
        <w:rPr>
          <w:color w:val="000000" w:themeColor="text1"/>
        </w:rPr>
        <w:t xml:space="preserve"> </w:t>
      </w:r>
      <w:r>
        <w:rPr>
          <w:color w:val="000000" w:themeColor="text1"/>
        </w:rPr>
        <w:t xml:space="preserve">these </w:t>
      </w:r>
      <w:r w:rsidRPr="000D029C">
        <w:rPr>
          <w:color w:val="000000" w:themeColor="text1"/>
        </w:rPr>
        <w:t>cost differences were not driven by changes in sample sizes between GMA and non-GMA sites, suggesting farmers from GMA</w:t>
      </w:r>
      <w:r>
        <w:rPr>
          <w:color w:val="000000" w:themeColor="text1"/>
        </w:rPr>
        <w:t>s</w:t>
      </w:r>
      <w:r w:rsidRPr="000D029C">
        <w:rPr>
          <w:color w:val="000000" w:themeColor="text1"/>
        </w:rPr>
        <w:t xml:space="preserve"> face higher </w:t>
      </w:r>
      <w:r>
        <w:rPr>
          <w:color w:val="000000" w:themeColor="text1"/>
        </w:rPr>
        <w:t xml:space="preserve">shadow </w:t>
      </w:r>
      <w:r w:rsidRPr="000D029C">
        <w:rPr>
          <w:color w:val="000000" w:themeColor="text1"/>
        </w:rPr>
        <w:t>opportunity costs</w:t>
      </w:r>
      <w:r>
        <w:rPr>
          <w:color w:val="000000" w:themeColor="text1"/>
        </w:rPr>
        <w:t xml:space="preserve">, possibly as a result of greater reliance on </w:t>
      </w:r>
      <w:proofErr w:type="spellStart"/>
      <w:r>
        <w:rPr>
          <w:color w:val="000000" w:themeColor="text1"/>
        </w:rPr>
        <w:t>agri</w:t>
      </w:r>
      <w:proofErr w:type="spellEnd"/>
      <w:r>
        <w:rPr>
          <w:color w:val="000000" w:themeColor="text1"/>
        </w:rPr>
        <w:t xml:space="preserve">-production for livelihoods and survival. Additionally, these farmer groups may be aware of the financial benefits that can arise from working with conservationists. </w:t>
      </w:r>
    </w:p>
    <w:p w:rsidR="00B621BA" w:rsidRDefault="00B621BA" w:rsidP="00555B46">
      <w:pPr>
        <w:rPr>
          <w:color w:val="000000" w:themeColor="text1"/>
        </w:rPr>
      </w:pPr>
    </w:p>
    <w:p w:rsidR="00555B46" w:rsidRDefault="00555B46" w:rsidP="00555B46">
      <w:r>
        <w:t xml:space="preserve">Despite the potentially higher cost of working with poorer farmers it may nonetheless be desirable to engage poorer actors in conservation activities. Working with GMA farmers may strengthen existing relationships between farmers and concurrent conservation programmes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8616ED">
        <w:rPr>
          <w:noProof/>
        </w:rPr>
        <w:t>(Lindsey et al., 2014)</w:t>
      </w:r>
      <w:r>
        <w:fldChar w:fldCharType="end"/>
      </w:r>
      <w:r>
        <w:t xml:space="preserve">. </w:t>
      </w:r>
      <w:r w:rsidR="00B621BA">
        <w:t>Indeed</w:t>
      </w:r>
      <w:r>
        <w:t xml:space="preserve">, farmers living in the GMA may harbour pro-environmental attitudes given their proximity to protected areas </w:t>
      </w:r>
      <w:r>
        <w:fldChar w:fldCharType="begin" w:fldLock="1"/>
      </w:r>
      <w:r>
        <w:instrText>ADDIN CSL_CITATION { "citationItems" : [ { "id" : "ITEM-1", "itemData" : { "ISSN" : "1469-4387", "author" : [ { "dropping-particle" : "", "family" : "Allendorf", "given" : "Teri", "non-dropping-particle" : "", "parse-names" : false, "suffix" : "" }, { "dropping-particle" : "", "family" : "Swe", "given" : "Khaing Khaing", "non-dropping-particle" : "", "parse-names" : false, "suffix" : "" }, { "dropping-particle" : "", "family" : "Oo", "given" : "Thida", "non-dropping-particle" : "", "parse-names" : false, "suffix" : "" }, { "dropping-particle" : "", "family" : "Htut", "given" : "Ye", "non-dropping-particle" : "", "parse-names" : false, "suffix" : "" }, { "dropping-particle" : "", "family" : "Aung", "given" : "Myint", "non-dropping-particle" : "", "parse-names" : false, "suffix" : "" }, { "dropping-particle" : "", "family" : "Allendorf", "given" : "Keera", "non-dropping-particle" : "", "parse-names" : false, "suffix" : "" }, { "dropping-particle" : "", "family" : "Hayek", "given" : "Lee-Ann", "non-dropping-particle" : "", "parse-names" : false, "suffix" : "" }, { "dropping-particle" : "", "family" : "Leimgruber", "given" : "Peter", "non-dropping-particle" : "", "parse-names" : false, "suffix" : "" }, { "dropping-particle" : "", "family" : "Wemmer", "given" : "Chris", "non-dropping-particle" : "", "parse-names" : false, "suffix" : "" } ], "container-title" : "Environmental Conservation", "id" : "ITEM-1", "issue" : "4", "issued" : { "date-parts" : [ [ "2006" ] ] }, "page" : "344-352", "publisher" : "Cambridge University Press", "title" : "Community attitudes toward three protected areas in Upper Myanmar (Burma)", "type" : "article-journal", "volume" : "33" }, "uris" : [ "http://www.mendeley.com/documents/?uuid=62ef7ad1-825d-4977-8133-bf0899a61d02" ] } ], "mendeley" : { "formattedCitation" : "(Allendorf et al., 2006)", "plainTextFormattedCitation" : "(Allendorf et al., 2006)", "previouslyFormattedCitation" : "(Allendorf et al., 2006)" }, "properties" : { "noteIndex" : 0 }, "schema" : "https://github.com/citation-style-language/schema/raw/master/csl-citation.json" }</w:instrText>
      </w:r>
      <w:r>
        <w:fldChar w:fldCharType="separate"/>
      </w:r>
      <w:r w:rsidRPr="000F13F1">
        <w:rPr>
          <w:noProof/>
        </w:rPr>
        <w:t>(Allendorf et al., 2006)</w:t>
      </w:r>
      <w:r>
        <w:fldChar w:fldCharType="end"/>
      </w:r>
      <w:r>
        <w:t xml:space="preserve"> and these benefits may offset the additional cost of working with these groups.</w:t>
      </w:r>
    </w:p>
    <w:p w:rsidR="00555B46" w:rsidRDefault="00555B46" w:rsidP="00555B46"/>
    <w:p w:rsidR="00555B46" w:rsidRPr="0099073E" w:rsidRDefault="00555B46" w:rsidP="00555B46">
      <w:pPr>
        <w:rPr>
          <w:color w:val="000000" w:themeColor="text1"/>
        </w:rPr>
      </w:pPr>
      <w:r>
        <w:rPr>
          <w:color w:val="000000" w:themeColor="text1"/>
        </w:rPr>
        <w:tab/>
        <w:t xml:space="preserve">Paying farmers for environmental services provision can itself </w:t>
      </w:r>
      <w:r w:rsidRPr="00D81B1B">
        <w:rPr>
          <w:color w:val="000000" w:themeColor="text1"/>
        </w:rPr>
        <w:t>either reinforce or erode pr</w:t>
      </w:r>
      <w:r>
        <w:rPr>
          <w:color w:val="000000" w:themeColor="text1"/>
        </w:rPr>
        <w:t xml:space="preserve">e-existing intrinsic motivation </w:t>
      </w:r>
      <w:r w:rsidRPr="00D81B1B">
        <w:rPr>
          <w:color w:val="000000" w:themeColor="text1"/>
        </w:rPr>
        <w:t>for conservation (often termed ‘‘crowding-in”</w:t>
      </w:r>
      <w:r>
        <w:rPr>
          <w:color w:val="000000" w:themeColor="text1"/>
        </w:rPr>
        <w:t xml:space="preserve"> </w:t>
      </w:r>
      <w:r w:rsidRPr="00D81B1B">
        <w:rPr>
          <w:color w:val="000000" w:themeColor="text1"/>
        </w:rPr>
        <w:t>and ‘‘crowding-out”, respectively)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"ITEM-3", "issued" : { "date-parts" : [ [ "2015" ] ] }, "page" : "394-405", "publisher" : "Elsevier", "title" : "Unraveling the effects of payments for ecosystem services on motivations for collective action", "type" : "article-journal", "volume" : "120" }, "uris" : [ "http://www.mendeley.com/documents/?uuid=2bccfd8c-197b-4d16-a295-7434650af55a" ] } ], "mendeley" : { "formattedCitation" : "(Narloch et al., 2013; Midler et al., 2015; B\u00f6rner et al., 2017)", "plainTextFormattedCitation" : "(Narloch et al., 2013; Midler et al., 2015; B\u00f6rner et al., 2017)", "previouslyFormattedCitation" : "(Narloch et al., 2013; Midler et al., 2015; B\u00f6rner et al., 2017)" }, "properties" : { "noteIndex" : 0 }, "schema" : "https://github.com/citation-style-language/schema/raw/master/csl-citation.json" }</w:instrText>
      </w:r>
      <w:r>
        <w:rPr>
          <w:color w:val="000000" w:themeColor="text1"/>
        </w:rPr>
        <w:fldChar w:fldCharType="separate"/>
      </w:r>
      <w:r w:rsidRPr="00F74E7D">
        <w:rPr>
          <w:noProof/>
          <w:color w:val="000000" w:themeColor="text1"/>
        </w:rPr>
        <w:t>(Narloch et al., 2013; Midler et al., 2015; Börner et al., 2017)</w:t>
      </w:r>
      <w:r>
        <w:rPr>
          <w:color w:val="000000" w:themeColor="text1"/>
        </w:rPr>
        <w:fldChar w:fldCharType="end"/>
      </w:r>
      <w:r w:rsidRPr="00D81B1B">
        <w:rPr>
          <w:color w:val="000000" w:themeColor="text1"/>
        </w:rPr>
        <w:t>.</w:t>
      </w:r>
      <w:r>
        <w:rPr>
          <w:color w:val="000000" w:themeColor="text1"/>
        </w:rPr>
        <w:t xml:space="preserve"> There are many reasons for crowding-in or out, including satisfaction or demotivation with a contractual scheme </w:t>
      </w:r>
      <w:r>
        <w:rPr>
          <w:color w:val="000000" w:themeColor="text1"/>
        </w:rPr>
        <w:fldChar w:fldCharType="begin" w:fldLock="1"/>
      </w:r>
      <w:r>
        <w:rPr>
          <w:color w:val="000000" w:themeColor="text1"/>
        </w:rPr>
        <w:instrText>ADDIN CSL_CITATION { "citationItems" : [ { "id" : "ITEM-1", "itemData" : { "author" : [ { "dropping-particle" : "", "family" : "Nord\u00e9n", "given" : "Anna", "non-dropping-particle" : "", "parse-names" : false, "suffix" : "" }, { "dropping-particle" : "", "family" : "Persson", "given" : "U Martin", "non-dropping-particle" : "", "parse-names" : false, "suffix" : "" }, { "dropping-particle" : "", "family" : "Alpizar", "given" : "Francisco", "non-dropping-particle" : "", "parse-names" : false, "suffix" : "" } ], "container-title" : "Globalization and Development: Rethinking Interventions and Governance", "id" : "ITEM-1", "issue" : "2013", "issued" : { "date-parts" : [ [ "2013" ] ] }, "page" : "147-168", "publisher" : "Routledge", "title" : "8 Incentives, impacts and behavioural issues in the context of payment for ecosystem services programmes", "type" : "article-journal", "volume" : "102" }, "uris" : [ "http://www.mendeley.com/documents/?uuid=83a26c0f-29fc-426f-8704-871d3b81a8f7" ] } ], "mendeley" : { "formattedCitation" : "(Nord\u00e9n et al., 2013)", "plainTextFormattedCitation" : "(Nord\u00e9n et al., 2013)", "previouslyFormattedCitation" : "(Nord\u00e9n et al., 2013)" }, "properties" : { "noteIndex" : 0 }, "schema" : "https://github.com/citation-style-language/schema/raw/master/csl-citation.json" }</w:instrText>
      </w:r>
      <w:r>
        <w:rPr>
          <w:color w:val="000000" w:themeColor="text1"/>
        </w:rPr>
        <w:fldChar w:fldCharType="separate"/>
      </w:r>
      <w:r w:rsidRPr="00D81B1B">
        <w:rPr>
          <w:noProof/>
          <w:color w:val="000000" w:themeColor="text1"/>
        </w:rPr>
        <w:t>(Nordén et al., 2013)</w:t>
      </w:r>
      <w:r>
        <w:rPr>
          <w:color w:val="000000" w:themeColor="text1"/>
        </w:rPr>
        <w:fldChar w:fldCharType="end"/>
      </w:r>
      <w:r>
        <w:rPr>
          <w:color w:val="000000" w:themeColor="text1"/>
        </w:rPr>
        <w:t>. Consideration regarding such potential impacts should be undertaken with a view to considering how crowding-in positive behaviours could be actively encouraged through scheme design and targeting. A complimentary approach may be to reward farmers by forging public private breeding initiatives to improve their crop landraces and ultimately farmer yields.</w:t>
      </w:r>
    </w:p>
    <w:p w:rsidR="00555B46" w:rsidRPr="00555B46" w:rsidRDefault="00555B46" w:rsidP="00555B46">
      <w:pPr>
        <w:pStyle w:val="Heading3"/>
      </w:pPr>
      <w:r w:rsidRPr="00555B46">
        <w:rPr>
          <w:rStyle w:val="Heading2Char"/>
          <w:b w:val="0"/>
          <w:bCs/>
          <w:iCs w:val="0"/>
          <w:sz w:val="24"/>
          <w:szCs w:val="26"/>
        </w:rPr>
        <w:t>Trade-offs in PES</w:t>
      </w:r>
    </w:p>
    <w:p w:rsidR="00555B46" w:rsidRDefault="00555B46" w:rsidP="00555B46">
      <w:r>
        <w:tab/>
        <w:t>The mean cost of site selection ranged from $23/ha to $91/ha across all selection goals. Similar work on conservation tenders for the maintenance of landraces has</w:t>
      </w:r>
      <w:r w:rsidRPr="006E60E7">
        <w:t xml:space="preserve"> </w:t>
      </w:r>
      <w:r>
        <w:t xml:space="preserve">obtained mean estimates of US $300/ha to $400/ha in Ecuador and $835/ha in Guatemala </w:t>
      </w:r>
      <w:r>
        <w:fldChar w:fldCharType="begin" w:fldLock="1"/>
      </w:r>
      <w: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"mendeley" : { "formattedCitation" : "(Drucker et al., 2017)", "plainTextFormattedCitation" : "(Drucker et al., 2017)", "previouslyFormattedCitation" : "(Drucker et al., 2017)" }, "properties" : { "noteIndex" : 0 }, "schema" : "https://github.com/citation-style-language/schema/raw/master/csl-citation.json" }</w:instrText>
      </w:r>
      <w:r>
        <w:fldChar w:fldCharType="separate"/>
      </w:r>
      <w:r w:rsidRPr="00CB5AE4">
        <w:rPr>
          <w:noProof/>
        </w:rPr>
        <w:t>(Drucker et al., 2017)</w:t>
      </w:r>
      <w:r>
        <w:fldChar w:fldCharType="end"/>
      </w:r>
      <w:r w:rsidRPr="00CB5AE4">
        <w:t>, $1,228/ha in Bolivia</w:t>
      </w:r>
      <w:r w:rsidRPr="00EE73F0">
        <w:t xml:space="preserve"> and $3,667/ha in Peru (</w:t>
      </w:r>
      <w:proofErr w:type="spellStart"/>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CB5AE4">
        <w:rPr>
          <w:noProof/>
        </w:rPr>
        <w:t>Narloch</w:t>
      </w:r>
      <w:proofErr w:type="spellEnd"/>
      <w:r w:rsidRPr="00CB5AE4">
        <w:rPr>
          <w:noProof/>
        </w:rPr>
        <w:t xml:space="preserve"> et al., 2017)</w:t>
      </w:r>
      <w:r>
        <w:fldChar w:fldCharType="end"/>
      </w:r>
      <w:r w:rsidRPr="00CB5AE4">
        <w:t xml:space="preserve">. </w:t>
      </w:r>
      <w:r>
        <w:t xml:space="preserve">The lower Zambia costs may reflect the reduced opportunity costs associated with conservation in field margins and lower labour costs </w:t>
      </w:r>
      <w:r>
        <w:fldChar w:fldCharType="begin" w:fldLock="1"/>
      </w:r>
      <w:r>
        <w:instrText>ADDIN CSL_CITATION { "citationItems" : [ { "id" : "ITEM-1", "itemData" : { "author" : [ { "dropping-particle" : "", "family" : "Rapsomanikis", "given" : "George", "non-dropping-particle" : "", "parse-names" : false, "suffix" : "" } ], "id" : "ITEM-1", "issued" : { "date-parts" : [ [ "2015" ] ] }, "title" : "The economic lives of smallholder farmers: an analysis based on household data from nine countries", "type" : "report" }, "uris" : [ "http://www.mendeley.com/documents/?uuid=c9e1c9ac-e3c8-4442-a9f5-cee860c41e4d" ] } ], "mendeley" : { "formattedCitation" : "(Rapsomanikis, 2015)", "plainTextFormattedCitation" : "(Rapsomanikis, 2015)", "previouslyFormattedCitation" : "(Rapsomanikis, 2015)" }, "properties" : { "noteIndex" : 0 }, "schema" : "https://github.com/citation-style-language/schema/raw/master/csl-citation.json" }</w:instrText>
      </w:r>
      <w:r>
        <w:fldChar w:fldCharType="separate"/>
      </w:r>
      <w:r w:rsidRPr="00F70D5C">
        <w:rPr>
          <w:noProof/>
        </w:rPr>
        <w:t>(Rapsomanikis, 2015)</w:t>
      </w:r>
      <w:r>
        <w:fldChar w:fldCharType="end"/>
      </w:r>
      <w:r>
        <w:t>.</w:t>
      </w:r>
    </w:p>
    <w:p w:rsidR="00555B46" w:rsidRDefault="00555B46" w:rsidP="00555B46"/>
    <w:p w:rsidR="00555B46" w:rsidRDefault="00555B46" w:rsidP="00555B46">
      <w:r>
        <w:tab/>
      </w:r>
      <w:r w:rsidRPr="00044229">
        <w:t>Using a discriminato</w:t>
      </w:r>
      <w:r>
        <w:t>ry payment rule to select</w:t>
      </w:r>
      <w:r w:rsidRPr="00044229">
        <w:t xml:space="preserve"> bid offers yielded cost-effectiveness</w:t>
      </w:r>
      <w:r>
        <w:t xml:space="preserve"> improvements of 87% to 48% per hectare across the various model iterations, compared to a uniform payment rule. Sensitivity analysis indicates these gains in cost-effectiveness persist, albeit at a somewhat reduce level, even when procuring larger conservation areas (i.e. 100 ha. per ecoregion, rather than just 50 ha.) suggesting these findings are robust with regard to the area constraint imposed. The different constraints employed also impact cost effectiveness. The diversity goal yielded the best ecological performance (a 76% increase in mean species richness, compared to the equity goal) but the social equity goal resulted in 69% more female farmers, 76% more younger farmers and 67% more smaller farmers being selected in bid offers. These factors suggest a trade-off between cost-effectiveness, diversity and other socially desirable attributes. Similar work has found comparable trade-offs persist for landrace conservation (</w:t>
      </w:r>
      <w:proofErr w:type="spellStart"/>
      <w:r w:rsidRPr="00785904">
        <w:fldChar w:fldCharType="begin" w:fldLock="1"/>
      </w:r>
      <w:r>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"manualFormatting" : "Narloch et al., 2011b)", "plainTextFormattedCitation" : "(Narloch et al., 2011b)", "previouslyFormattedCitation" : "(Narloch et al., 2011b)" }, "properties" : { "noteIndex" : 0 }, "schema" : "https://github.com/citation-style-language/schema/raw/master/csl-citation.json" }</w:instrText>
      </w:r>
      <w:r w:rsidRPr="00785904">
        <w:fldChar w:fldCharType="separate"/>
      </w:r>
      <w:r w:rsidRPr="00785904">
        <w:rPr>
          <w:noProof/>
        </w:rPr>
        <w:t>Narloch</w:t>
      </w:r>
      <w:proofErr w:type="spellEnd"/>
      <w:r w:rsidRPr="00785904">
        <w:rPr>
          <w:noProof/>
        </w:rPr>
        <w:t xml:space="preserve"> et al., 2011b)</w:t>
      </w:r>
      <w:r w:rsidRPr="00785904">
        <w:fldChar w:fldCharType="end"/>
      </w:r>
      <w:r>
        <w:t xml:space="preserve"> and biodiversity conservation in the tropics </w:t>
      </w:r>
      <w:r>
        <w:fldChar w:fldCharType="begin" w:fldLock="1"/>
      </w:r>
      <w:r>
        <w:instrText>ADDIN CSL_CITATION { "citationItems" : [ { "id" : "ITEM-1", "itemData" : { "ISSN" : "1877-3435", "author" : [ { "dropping-particle" : "", "family" : "Calvet-Mir", "given" : "Laura", "non-dropping-particle" : "", "parse-names" : false, "suffix" : "" }, { "dropping-particle" : "", "family" : "Corbera", "given" : "Esteve", "non-dropping-particle" : "", "parse-names" : false, "suffix" : "" }, { "dropping-particle" : "", "family" : "Martin", "given" : "Adrian", "non-dropping-particle" : "", "parse-names" : false, "suffix" : "" }, { "dropping-particle" : "", "family" : "Fisher", "given" : "Janet", "non-dropping-particle" : "", "parse-names" : false, "suffix" : "" }, { "dropping-particle" : "", "family" : "Gross-Camp", "given" : "Nicole", "non-dropping-particle" : "", "parse-names" : false, "suffix" : "" } ], "container-title" : "Current Opinion in Environmental Sustainability", "id" : "ITEM-1", "issued" : { "date-parts" : [ [ "2015" ] ] }, "page" : "150-162", "publisher" : "Elsevier", "title" : "Payments for ecosystem services in the tropics: a closer look at effectiveness and equity", "type" : "article-journal", "volume" : "14" }, "uris" : [ "http://www.mendeley.com/documents/?uuid=2ffeb928-c685-4dac-a861-333dacf65758" ] } ], "mendeley" : { "formattedCitation" : "(Calvet-Mir et al., 2015)", "manualFormatting" : "(Calvet-Mir et al., 2015)", "plainTextFormattedCitation" : "(Calvet-Mir et al., 2015)", "previouslyFormattedCitation" : "(Calvet-Mir et al., 2015)" }, "properties" : { "noteIndex" : 0 }, "schema" : "https://github.com/citation-style-language/schema/raw/master/csl-citation.json" }</w:instrText>
      </w:r>
      <w:r>
        <w:fldChar w:fldCharType="separate"/>
      </w:r>
      <w:r w:rsidRPr="00596A74">
        <w:rPr>
          <w:noProof/>
        </w:rPr>
        <w:t>(Calvet-Mir et al., 2015)</w:t>
      </w:r>
      <w:r>
        <w:fldChar w:fldCharType="end"/>
      </w:r>
      <w:r>
        <w:t>.</w:t>
      </w:r>
    </w:p>
    <w:p w:rsidR="00555B46" w:rsidRDefault="00555B46" w:rsidP="00555B46"/>
    <w:p w:rsidR="00555B46" w:rsidRDefault="00555B46" w:rsidP="00555B46">
      <w:r>
        <w:tab/>
        <w:t xml:space="preserve">It is therefore of interest to explore the relationship between social equity and the cost-effectiveness of conservation schemes. Factors such as perceived distributional fairness may influence an individual’s motivation to engage in conservation programmes </w:t>
      </w:r>
      <w:r>
        <w:fldChar w:fldCharType="begin" w:fldLock="1"/>
      </w:r>
      <w:r>
        <w:instrText>ADDIN CSL_CITATION { "citationItems" : [ { "id" : "ITEM-1", "itemData" : { "ISSN" : "0921-8009", "author" : [ { "dropping-particle" : "", "family" : "Vatn", "given" : "Arild", "non-dropping-particle" : "", "parse-names" : false, "suffix" : "" } ], "container-title" : "Ecological economics", "id" : "ITEM-1", "issue" : "6", "issued" : { "date-parts" : [ [ "2010" ] ] }, "page" : "1245-1252", "publisher" : "Elsevier", "title" : "An institutional analysis of payments for environmental services", "type" : "article-journal", "volume" : "69" }, "uris" : [ "http://www.mendeley.com/documents/?uuid=af836681-bd59-4da7-a3b7-817e81981c96" ] } ], "mendeley" : { "formattedCitation" : "(Vatn, 2010)", "manualFormatting" : "(Vatn, 2010; Narloch et al., 2013; Midler et al., 2015)", "plainTextFormattedCitation" : "(Vatn, 2010)", "previouslyFormattedCitation" : "(Vatn, 2010)" }, "properties" : { "noteIndex" : 0 }, "schema" : "https://github.com/citation-style-language/schema/raw/master/csl-citation.json" }</w:instrText>
      </w:r>
      <w:r>
        <w:fldChar w:fldCharType="separate"/>
      </w:r>
      <w:r w:rsidRPr="00863412">
        <w:rPr>
          <w:noProof/>
        </w:rPr>
        <w:t>(Vatn, 2010</w:t>
      </w:r>
      <w:r>
        <w:rPr>
          <w:noProof/>
        </w:rPr>
        <w:t>; Narloch et al., 2013; Midler et al., 2015</w:t>
      </w:r>
      <w:r w:rsidRPr="00863412">
        <w:rPr>
          <w:noProof/>
        </w:rPr>
        <w:t>)</w:t>
      </w:r>
      <w:r>
        <w:fldChar w:fldCharType="end"/>
      </w:r>
      <w:r>
        <w:t xml:space="preserve"> and perceptions of unfairness can undermine the effectiveness of incentives </w:t>
      </w:r>
      <w:r>
        <w:fldChar w:fldCharType="begin" w:fldLock="1"/>
      </w:r>
      <w:r>
        <w:instrText>ADDIN CSL_CITATION { "citationItems" : [ { "id" : "ITEM-1", "itemData" : { "ISSN" : "0921-8009", "author" : [ { "dropping-particle" : "", "family" : "Sommerville", "given" : "Matthew", "non-dropping-particle" : "", "parse-names" : false, "suffix" : "" }, { "dropping-particle" : "", "family" : "Jones", "given" : "Julia P G", "non-dropping-particle" : "", "parse-names" : false, "suffix" : "" }, { "dropping-particle" : "", "family" : "Rahajaharison", "given" : "Michael", "non-dropping-particle" : "", "parse-names" : false, "suffix" : "" }, { "dropping-particle" : "", "family" : "Milner-Gulland", "given" : "E J", "non-dropping-particle" : "", "parse-names" : false, "suffix" : "" } ], "container-title" : "Ecological Economics", "id" : "ITEM-1", "issue" : "6", "issued" : { "date-parts" : [ [ "2010" ] ] }, "page" : "1262-1271", "publisher" : "Elsevier", "title" : "The role of fairness and benefit distribution in community-based Payment for Environmental Services interventions: A case study from Menabe, Madagascar", "type" : "article-journal", "volume" : "69" }, "uris" : [ "http://www.mendeley.com/documents/?uuid=ef6635ac-8a2d-4b6a-bb96-e864b038756b" ] } ], "mendeley" : { "formattedCitation" : "(Sommerville et al., 2010)", "plainTextFormattedCitation" : "(Sommerville et al., 2010)", "previouslyFormattedCitation" : "(Sommerville et al., 2010)" }, "properties" : { "noteIndex" : 0 }, "schema" : "https://github.com/citation-style-language/schema/raw/master/csl-citation.json" }</w:instrText>
      </w:r>
      <w:r>
        <w:fldChar w:fldCharType="separate"/>
      </w:r>
      <w:r w:rsidRPr="008C70A2">
        <w:rPr>
          <w:noProof/>
        </w:rPr>
        <w:t>(Sommerville et al., 2010)</w:t>
      </w:r>
      <w:r>
        <w:fldChar w:fldCharType="end"/>
      </w:r>
      <w:r>
        <w:t xml:space="preserve">. Debate in the literature has </w:t>
      </w:r>
      <w:r>
        <w:rPr>
          <w:lang w:val="en-US"/>
        </w:rPr>
        <w:t>raised questions regarding the appropriateness of</w:t>
      </w:r>
      <w:r>
        <w:t xml:space="preserve"> using PES programmes to tackle factors such as poverty reduction at the expense of ecological outcomes (</w:t>
      </w:r>
      <w:proofErr w:type="spellStart"/>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"ITEM-2", "itemData" : { "ISSN" : "0036-8075", "author" : [ { "dropping-particle" : "", "family" : "Kinzig", "given" : "A P", "non-dropping-particle" : "", "parse-names" : false, "suffix" : "" }, { "dropping-particle" : "", "family" : "Perrings", "given" : "Charles", "non-dropping-particle" : "", "parse-names" : false, "suffix" : "" }, { "dropping-particle" : "", "family" : "Chapin", "given" : "F SIII", "non-dropping-particle" : "", "parse-names" : false, "suffix" : "" }, { "dropping-particle" : "", "family" : "Polasky", "given" : "S", "non-dropping-particle" : "", "parse-names" : false, "suffix" : "" }, { "dropping-particle" : "", "family" : "Smith", "given" : "V K", "non-dropping-particle" : "", "parse-names" : false, "suffix" : "" }, { "dropping-particle" : "", "family" : "Tilman", "given" : "D", "non-dropping-particle" : "", "parse-names" : false, "suffix" : "" }, { "dropping-particle" : "", "family" : "Turner", "given" : "B L", "non-dropping-particle" : "", "parse-names" : false, "suffix" : "" } ], "container-title" : "Science", "id" : "ITEM-2", "issue" : "6056", "issued" : { "date-parts" : [ [ "2011" ] ] }, "page" : "603-604", "publisher" : "American Association for the Advancement of Science", "title" : "Paying for ecosystem services\u2014promise and peril", "type" : "article-journal", "volume" : "334" }, "uris" : [ "http://www.mendeley.com/documents/?uuid=c2297ca2-ed3d-427b-b2db-ee7a5a7741ed" ] } ], "mendeley" : { "formattedCitation" : "(Wunder, 2007; Kinzig et al., 2011)", "manualFormatting" : "Kinzig et al., 2011; Jack et al., 2008)", "plainTextFormattedCitation" : "(Wunder, 2007; Kinzig et al., 2011)", "previouslyFormattedCitation" : "(Wunder, 2007; Kinzig et al., 2011)" }, "properties" : { "noteIndex" : 0 }, "schema" : "https://github.com/citation-style-language/schema/raw/master/csl-citation.json" }</w:instrText>
      </w:r>
      <w:r>
        <w:fldChar w:fldCharType="separate"/>
      </w:r>
      <w:r w:rsidRPr="006B156F">
        <w:rPr>
          <w:noProof/>
        </w:rPr>
        <w:t>Kinzig</w:t>
      </w:r>
      <w:proofErr w:type="spellEnd"/>
      <w:r w:rsidRPr="006B156F">
        <w:rPr>
          <w:noProof/>
        </w:rPr>
        <w:t xml:space="preserve"> et al., 2011; </w:t>
      </w:r>
      <w:r w:rsidRPr="00B86FDC">
        <w:rPr>
          <w:noProof/>
        </w:rPr>
        <w:t>Jack et al., 200</w:t>
      </w:r>
      <w:r>
        <w:rPr>
          <w:noProof/>
        </w:rPr>
        <w:t>8</w:t>
      </w:r>
      <w:r w:rsidRPr="006B156F">
        <w:rPr>
          <w:noProof/>
        </w:rPr>
        <w:t>)</w:t>
      </w:r>
      <w:r>
        <w:fldChar w:fldCharType="end"/>
      </w:r>
      <w:r>
        <w:t xml:space="preserve">. While there are strong arguments for including equity considerations in PES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"mendeley" : { "formattedCitation" : "(Wunder, 2007)", "plainTextFormattedCitation" : "(Wunder, 2007)", "previouslyFormattedCitation" : "(Wunder, 2007)" }, "properties" : { "noteIndex" : 0 }, "schema" : "https://github.com/citation-style-language/schema/raw/master/csl-citation.json" }</w:instrText>
      </w:r>
      <w:r>
        <w:fldChar w:fldCharType="separate"/>
      </w:r>
      <w:r w:rsidRPr="00112671">
        <w:rPr>
          <w:noProof/>
        </w:rPr>
        <w:t>(Wunder, 2007)</w:t>
      </w:r>
      <w:r>
        <w:fldChar w:fldCharType="end"/>
      </w:r>
      <w:r>
        <w:t xml:space="preserve">, it can be argued that allocating funds to service providers that are not the most competitive may undermine conservation effort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4A6AE0">
        <w:rPr>
          <w:noProof/>
        </w:rPr>
        <w:t>(Börner et al., 2017)</w:t>
      </w:r>
      <w:r>
        <w:fldChar w:fldCharType="end"/>
      </w:r>
      <w:r>
        <w:t>.</w:t>
      </w:r>
    </w:p>
    <w:p w:rsidR="00555B46" w:rsidRDefault="00555B46" w:rsidP="00555B46"/>
    <w:p w:rsidR="00555B46" w:rsidRPr="002813C7" w:rsidRDefault="00555B46" w:rsidP="00555B46">
      <w:r>
        <w:tab/>
        <w:t xml:space="preserve">Our work demonstrates imposing fairness considerations would result in additional scheme cost of a relatively modest 8% when compared to the targeted area goal. Although the diversity goal cost an additional 44% more to procure land than the social equity, it was actually cheaper per unit of species richness than the equity and targeted area goal. In other words, the diversity goal is the cheapest approach to maximising species richness out of the selection goals where a minimum diversity constraint is imposed. Multi-criteria approaches may be required to balance environmental effectiveness and fairness considerations and there are strong arguments for not treating environmental and social equity goals as fully separate objectives in PES schemes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"(Pascual et al., 2014)", "plainTextFormattedCitation" : "(Pascual et al., 2014)", "previouslyFormattedCitation" : "(Pascual et al., 2014)" }, "properties" : { "noteIndex" : 0 }, "schema" : "https://github.com/citation-style-language/schema/raw/master/csl-citation.json" }</w:instrText>
      </w:r>
      <w:r>
        <w:fldChar w:fldCharType="separate"/>
      </w:r>
      <w:r w:rsidRPr="006E57FF">
        <w:rPr>
          <w:noProof/>
        </w:rPr>
        <w:t>(Pascual et al., 2014)</w:t>
      </w:r>
      <w:r>
        <w:fldChar w:fldCharType="end"/>
      </w:r>
      <w:r>
        <w:t xml:space="preserve">. Good conservation outcomes are often contingent on developing positive local attitudes </w:t>
      </w:r>
      <w:r>
        <w:fldChar w:fldCharType="begin" w:fldLock="1"/>
      </w:r>
      <w:r>
        <w:instrText>ADDIN CSL_CITATION { "citationItems" : [ { "id" : "ITEM-1", "itemData" : { "ISSN" : "0006-3207", "author" : [ { "dropping-particle" : "", "family" : "Struhsaker", "given" : "Thomas T", "non-dropping-particle" : "", "parse-names" : false, "suffix" : "" }, { "dropping-particle" : "", "family" : "Struhsaker", "given" : "Paul J", "non-dropping-particle" : "", "parse-names" : false, "suffix" : "" }, { "dropping-particle" : "", "family" : "Siex", "given" : "Kirstin S", "non-dropping-particle" : "", "parse-names" : false, "suffix" : "" } ], "container-title" : "Biological Conservation", "id" : "ITEM-1", "issue" : "1", "issued" : { "date-parts" : [ [ "2005" ] ] }, "page" : "45-54", "publisher" : "Elsevier", "title" : "Conserving Africa\u2019s rain forests: problems in protected areas and possible solutions", "type" : "article-journal", "volume" : "123" }, "uris" : [ "http://www.mendeley.com/documents/?uuid=6f1e213c-9484-4d5d-b126-32fb6ac76e87" ] } ], "mendeley" : { "formattedCitation" : "(Struhsaker et al., 2005)", "plainTextFormattedCitation" : "(Struhsaker et al., 2005)", "previouslyFormattedCitation" : "(Struhsaker et al., 2005)" }, "properties" : { "noteIndex" : 0 }, "schema" : "https://github.com/citation-style-language/schema/raw/master/csl-citation.json" }</w:instrText>
      </w:r>
      <w:r>
        <w:fldChar w:fldCharType="separate"/>
      </w:r>
      <w:r w:rsidRPr="00282744">
        <w:rPr>
          <w:noProof/>
        </w:rPr>
        <w:t>(Struhsaker et al., 2005)</w:t>
      </w:r>
      <w:r>
        <w:fldChar w:fldCharType="end"/>
      </w:r>
      <w:r>
        <w:t xml:space="preserve"> and pro-social behaviour that can improve compliance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99073E">
        <w:rPr>
          <w:noProof/>
        </w:rPr>
        <w:t>(Narloch et al., 2017)</w:t>
      </w:r>
      <w:r>
        <w:fldChar w:fldCharType="end"/>
      </w:r>
      <w:r>
        <w:t xml:space="preserve">. Our results show it is possible to combine social equity and diversity criteria and the cost implications resulted in a 15% increase. Ultimately, there is a need for such considerations to form part of the establishment of a consensus around the definition of conservation goals and how trade-offs are considered </w:t>
      </w:r>
      <w:r>
        <w:fldChar w:fldCharType="begin" w:fldLock="1"/>
      </w:r>
      <w:r>
        <w:instrText>ADDIN CSL_CITATION { "citationItems" : [ { "id" : "ITEM-1", "itemData" : { "author" : [ { "dropping-particle" : "", "family" : "Zumaran", "given" : "Rivera", "non-dropping-particle" : "", "parse-names" : false, "suffix" : "" } ], "id" : "ITEM-1", "issued" : { "date-parts" : [ [ "2018" ] ] }, "title" : "Lineamientos metodol\u00f3gicos para identificar la diversidad de los cultivos en riesgo de erosi\u00f3n gen\u00e9tica y su recuperaci\u00f3n. Informe Final. Industrias Forestales QIRI S.A.C., Lima, Peru.", "type" : "report" }, "uris" : [ "http://www.mendeley.com/documents/?uuid=6358517f-8b65-4766-86ab-17f5809d410a" ] } ], "mendeley" : { "formattedCitation" : "(Zumaran, 2018)", "plainTextFormattedCitation" : "(Zumaran, 2018)", "previouslyFormattedCitation" : "(Zumaran, 2018)" }, "properties" : { "noteIndex" : 0 }, "schema" : "https://github.com/citation-style-language/schema/raw/master/csl-citation.json" }</w:instrText>
      </w:r>
      <w:r>
        <w:fldChar w:fldCharType="separate"/>
      </w:r>
      <w:r w:rsidRPr="00756615">
        <w:rPr>
          <w:noProof/>
        </w:rPr>
        <w:t>(Zumaran, 2018)</w:t>
      </w:r>
      <w:r>
        <w:fldChar w:fldCharType="end"/>
      </w:r>
      <w:r>
        <w:t>.</w:t>
      </w:r>
    </w:p>
    <w:p w:rsidR="00555B46" w:rsidRPr="00555B46" w:rsidRDefault="00555B46" w:rsidP="00555B46">
      <w:pPr>
        <w:pStyle w:val="Heading3"/>
      </w:pPr>
      <w:r w:rsidRPr="00555B46">
        <w:rPr>
          <w:rStyle w:val="Heading2Char"/>
          <w:b w:val="0"/>
          <w:bCs/>
          <w:iCs w:val="0"/>
          <w:sz w:val="24"/>
          <w:szCs w:val="26"/>
        </w:rPr>
        <w:t xml:space="preserve">National scale CWR conservation </w:t>
      </w:r>
    </w:p>
    <w:p w:rsidR="00555B46" w:rsidRDefault="00555B46" w:rsidP="00555B46">
      <w:r>
        <w:tab/>
      </w:r>
      <w:r w:rsidRPr="00DD6CE1">
        <w:t xml:space="preserve">Establishment of </w:t>
      </w:r>
      <w:r>
        <w:t xml:space="preserve">national and global genetic reserves has been identified as a key </w:t>
      </w:r>
      <w:r w:rsidR="007D088B">
        <w:t xml:space="preserve">policy </w:t>
      </w:r>
      <w:r>
        <w:t xml:space="preserve">challenge for CWR conservation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"0075-5974", "author" : [ { "dropping-particle" : "", "family" : "Maxted", "given" : "Nigel", "non-dropping-particle" : "", "parse-names" : false, "suffix" : "" }, { "dropping-particle" : "", "family" : "Kell", "given" : "Shelagh", "non-dropping-particle" : "", "parse-names" : false, "suffix" : "" }, { "dropping-particle" : "", "family" : "Toledo", "given" : "\u00c1lvaro", "non-dropping-particle" : "", "parse-names" : false, "suffix" : "" }, { "dropping-particle" : "", "family" : "Dulloo", "given" : "Ehsan", "non-dropping-particle" : "", "parse-names" : false, "suffix" : "" }, { "dropping-particle" : "", "family" : "Heywood", "given" : "Vernon", "non-dropping-particle" : "", "parse-names" : false, "suffix" : "" }, { "dropping-particle" : "", "family" : "Hodgkin", "given" : "Toby", "non-dropping-particle" : "", "parse-names" : false, "suffix" : "" }, { "dropping-particle" : "", "family" : "Hunter", "given" : "Danny", "non-dropping-particle" : "", "parse-names" : false, "suffix" : "" }, { "dropping-particle" : "", "family" : "Guarino", "given" : "Luigi", "non-dropping-particle" : "", "parse-names" : false, "suffix" : "" }, { "dropping-particle" : "", "family" : "Jarvis", "given" : "Andy", "non-dropping-particle" : "", "parse-names" : false, "suffix" : "" }, { "dropping-particle" : "", "family" : "Ford-Lloyd", "given" : "Brian", "non-dropping-particle" : "", "parse-names" : false, "suffix" : "" } ], "container-title" : "Kew Bulletin", "id" : "ITEM-2", "issue" : "4", "issued" : { "date-parts" : [ [ "2010" ] ] }, "page" : "561-576", "publisher" : "Springer", "title" : "A global approach to crop wild relative conservation: securing the gene pool for food and agriculture", "type" : "article-journal", "volume" : "65" }, "uris" : [ "http://www.mendeley.com/documents/?uuid=663ea57e-4f08-4c38-a0d8-7a0b3e4b3e59" ] } ], "mendeley" : { "formattedCitation" : "(Maxted et al., 1997, 2010)", "plainTextFormattedCitation" : "(Maxted et al., 1997, 2010)", "previouslyFormattedCitation" : "(Maxted et al., 1997, 2010)" }, "properties" : { "noteIndex" : 0 }, "schema" : "https://github.com/citation-style-language/schema/raw/master/csl-citation.json" }</w:instrText>
      </w:r>
      <w:r>
        <w:fldChar w:fldCharType="separate"/>
      </w:r>
      <w:r w:rsidRPr="00F74E7D">
        <w:rPr>
          <w:noProof/>
        </w:rPr>
        <w:t>(Maxted et al., 1997, 2010)</w:t>
      </w:r>
      <w:r>
        <w:fldChar w:fldCharType="end"/>
      </w:r>
      <w:r>
        <w:t xml:space="preserve">.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530F19">
        <w:rPr>
          <w:noProof/>
        </w:rPr>
        <w:t xml:space="preserve"> </w:t>
      </w:r>
      <w:r>
        <w:rPr>
          <w:noProof/>
        </w:rPr>
        <w:t>(</w:t>
      </w:r>
      <w:r w:rsidRPr="00530F19">
        <w:rPr>
          <w:noProof/>
        </w:rPr>
        <w:t>2015</w:t>
      </w:r>
      <w:r>
        <w:rPr>
          <w:noProof/>
        </w:rPr>
        <w:t>, unpublished</w:t>
      </w:r>
      <w:r w:rsidRPr="00530F19">
        <w:rPr>
          <w:noProof/>
        </w:rPr>
        <w:t>)</w:t>
      </w:r>
      <w:r>
        <w:fldChar w:fldCharType="end"/>
      </w:r>
      <w:r>
        <w:t xml:space="preserve"> suggests a </w:t>
      </w:r>
      <w:r w:rsidRPr="00B54E49">
        <w:t>fully integrated national and global</w:t>
      </w:r>
      <w:r>
        <w:t xml:space="preserve"> CWR conservation network is required and this Zambia case </w:t>
      </w:r>
      <w:r w:rsidR="007D088B">
        <w:t>study reveals</w:t>
      </w:r>
      <w:r>
        <w:t xml:space="preserve"> maximising diversity may be at odds with conservation area. Our findings therefore support work by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"manualFormatting"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17BA">
        <w:rPr>
          <w:noProof/>
        </w:rPr>
        <w:t xml:space="preserve">Naidoo et al. </w:t>
      </w:r>
      <w:r>
        <w:rPr>
          <w:noProof/>
        </w:rPr>
        <w:t>(</w:t>
      </w:r>
      <w:r w:rsidRPr="008A17BA">
        <w:rPr>
          <w:noProof/>
        </w:rPr>
        <w:t>2006)</w:t>
      </w:r>
      <w:r>
        <w:fldChar w:fldCharType="end"/>
      </w:r>
      <w:r>
        <w:t xml:space="preserve"> that identify </w:t>
      </w:r>
      <w:r w:rsidRPr="00236362">
        <w:t>trade</w:t>
      </w:r>
      <w:r>
        <w:t>-</w:t>
      </w:r>
      <w:r w:rsidRPr="00236362">
        <w:t>offs between obtaining higher levels of a conservation target</w:t>
      </w:r>
      <w:r>
        <w:t xml:space="preserve"> (i.e. biodiversity)</w:t>
      </w:r>
      <w:r w:rsidRPr="00236362">
        <w:t xml:space="preserve"> and the increase in cost</w:t>
      </w:r>
      <w:r>
        <w:t xml:space="preserve"> (or decrease in area)</w:t>
      </w:r>
      <w:r w:rsidRPr="00236362">
        <w:t xml:space="preserve"> </w:t>
      </w:r>
      <w:r>
        <w:t>as a result.</w:t>
      </w:r>
    </w:p>
    <w:p w:rsidR="00555B46" w:rsidRDefault="00555B46" w:rsidP="00555B46"/>
    <w:p w:rsidR="00555B46" w:rsidRDefault="00555B46" w:rsidP="00555B46">
      <w:r>
        <w:tab/>
        <w:t xml:space="preserve">Costs for establishing an on-farm conservation site for CWR have been estimated by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097001">
        <w:rPr>
          <w:noProof/>
        </w:rPr>
        <w:t xml:space="preserve"> </w:t>
      </w:r>
      <w:r>
        <w:rPr>
          <w:noProof/>
        </w:rPr>
        <w:t>(</w:t>
      </w:r>
      <w:r w:rsidRPr="00097001">
        <w:rPr>
          <w:noProof/>
        </w:rPr>
        <w:t>2015</w:t>
      </w:r>
      <w:r>
        <w:rPr>
          <w:noProof/>
        </w:rPr>
        <w:t>, unpublished</w:t>
      </w:r>
      <w:r w:rsidRPr="00097001">
        <w:rPr>
          <w:noProof/>
        </w:rPr>
        <w:t>)</w:t>
      </w:r>
      <w:r>
        <w:fldChar w:fldCharType="end"/>
      </w:r>
      <w:r>
        <w:t xml:space="preserve"> at $10k per ecoregion per year. While the total cost of conservation under the diversity maximising goal was estimated at $9.2k p.a. across two ecoregions, if this estimate were extrapolated to cover all ten ecoregions in Zambia (upper bound) or five ecoregions (lower bound) then the costs for establishing a national conservation network would range from $41,250 to $82,500 p.a.</w:t>
      </w:r>
      <w:r>
        <w:rPr>
          <w:rStyle w:val="FootnoteReference"/>
        </w:rPr>
        <w:footnoteReference w:id="17"/>
      </w:r>
      <w:r>
        <w:t xml:space="preserve">. The latter is likely an overestimate since </w:t>
      </w:r>
      <w:r>
        <w:fldChar w:fldCharType="begin" w:fldLock="1"/>
      </w:r>
      <w:r>
        <w:instrText>ADDIN CSL_CITATION { "citationItems" : [ { "id" : "ITEM-1", "itemData" : { "author" : [ { "dropping-particle" : "", "family" : "Brown", "given" : "A.H.D", "non-dropping-particle" : "", "parse-names" : false, "suffix" : "" }, { "dropping-particle" : "", "family" : "Briggs", "given" : "J.D.", "non-dropping-particle" : "", "parse-names" : false, "suffix" : "" } ], "container-title" : "Genetics and conservation of rare plants", "editor" : [ { "dropping-particle" : "", "family" : "Falk", "given" : "D.A.", "non-dropping-particle" : "", "parse-names" : false, "suffix" : "" }, { "dropping-particle" : "", "family" : "Holsinger", "given" : "K.E", "non-dropping-particle" : "", "parse-names" : false, "suffix" : "" } ], "id" : "ITEM-1", "issued" : { "date-parts" : [ [ "1991" ] ] }, "page" : "99-119", "publisher" : "Oxford University Press.", "title" : "Sampling strategies for genetic variation in ex situ collections of endangered plant species", "type" : "chapter" }, "uris" : [ "http://www.mendeley.com/documents/?uuid=acec8e3a-28eb-43cc-a974-36982692ec77" ] } ], "mendeley" : { "formattedCitation" : "(Brown and Briggs, 1991)", "manualFormatting" : "Brown and Briggs (1991)", "plainTextFormattedCitation" : "(Brown and Briggs, 1991)", "previouslyFormattedCitation" : "(Brown and Briggs, 1991)" }, "properties" : { "noteIndex" : 0 }, "schema" : "https://github.com/citation-style-language/schema/raw/master/csl-citation.json" }</w:instrText>
      </w:r>
      <w:r>
        <w:fldChar w:fldCharType="separate"/>
      </w:r>
      <w:r w:rsidRPr="001A2DE1">
        <w:rPr>
          <w:noProof/>
        </w:rPr>
        <w:t xml:space="preserve">Brown and Briggs </w:t>
      </w:r>
      <w:r>
        <w:rPr>
          <w:noProof/>
        </w:rPr>
        <w:t>(</w:t>
      </w:r>
      <w:r w:rsidRPr="001A2DE1">
        <w:rPr>
          <w:noProof/>
        </w:rPr>
        <w:t>1991)</w:t>
      </w:r>
      <w:r>
        <w:fldChar w:fldCharType="end"/>
      </w:r>
      <w:r>
        <w:t xml:space="preserve"> and </w:t>
      </w:r>
      <w:r>
        <w:fldChar w:fldCharType="begin" w:fldLock="1"/>
      </w:r>
      <w:r>
        <w:instrText>ADDIN CSL_CITATION { "citationItems" : [ { "id" : "ITEM-1", "itemData" : { "ISSN" : "1617-1381", "author" : [ { "dropping-particle" : "", "family" : "Fielder", "given" : "Hannah", "non-dropping-particle" : "", "parse-names" : false, "suffix" : "" }, { "dropping-particle" : "", "family" : "Smith", "given" : "Cecile", "non-dropping-particle" : "", "parse-names" : false, "suffix" : "" }, { "dropping-particle" : "", "family" : "Ford-Lloyd", "given" : "Brian", "non-dropping-particle" : "", "parse-names" : false, "suffix" : "" }, { "dropping-particle" : "", "family" : "Maxted", "given" : "Nigel", "non-dropping-particle" : "", "parse-names" : false, "suffix" : "" } ], "container-title" : "Journal for nature conservation", "id" : "ITEM-1", "issued" : { "date-parts" : [ [ "2016" ] ] }, "page" : "51-61", "publisher" : "Elsevier", "title" : "Enhancing the conservation of crop wild relatives in Scotland", "type" : "article-journal", "volume" : "29" }, "uris" : [ "http://www.mendeley.com/documents/?uuid=a4d10c6d-a56b-40fb-9ebc-538e1bd52746" ] } ], "mendeley" : { "formattedCitation" : "(Fielder et al., 2016)", "manualFormatting" : "Fielder et al. (2016)", "plainTextFormattedCitation" : "(Fielder et al., 2016)", "previouslyFormattedCitation" : "(Fielder et al., 2016)" }, "properties" : { "noteIndex" : 0 }, "schema" : "https://github.com/citation-style-language/schema/raw/master/csl-citation.json" }</w:instrText>
      </w:r>
      <w:r>
        <w:fldChar w:fldCharType="separate"/>
      </w:r>
      <w:r w:rsidRPr="00766A1D">
        <w:rPr>
          <w:noProof/>
        </w:rPr>
        <w:t xml:space="preserve">Fielder et al. </w:t>
      </w:r>
      <w:r>
        <w:rPr>
          <w:noProof/>
        </w:rPr>
        <w:t>(</w:t>
      </w:r>
      <w:r w:rsidRPr="00766A1D">
        <w:rPr>
          <w:noProof/>
        </w:rPr>
        <w:t>2016)</w:t>
      </w:r>
      <w:r>
        <w:fldChar w:fldCharType="end"/>
      </w:r>
      <w:r>
        <w:t xml:space="preserve"> note conserving each</w:t>
      </w:r>
      <w:r w:rsidRPr="00DD6CE1">
        <w:t xml:space="preserve"> </w:t>
      </w:r>
      <w:r>
        <w:t xml:space="preserve">CWR </w:t>
      </w:r>
      <w:r w:rsidRPr="00DD6CE1">
        <w:t>a</w:t>
      </w:r>
      <w:r>
        <w:t>t a</w:t>
      </w:r>
      <w:r w:rsidRPr="00DD6CE1">
        <w:t xml:space="preserve"> minimum of five</w:t>
      </w:r>
      <w:r>
        <w:t xml:space="preserve"> different ecoregions </w:t>
      </w:r>
      <w:r w:rsidRPr="00495FBB">
        <w:rPr>
          <w:iCs/>
        </w:rPr>
        <w:t>should suffice.</w:t>
      </w:r>
      <w:r w:rsidRPr="00495FBB">
        <w:rPr>
          <w:i/>
          <w:iCs/>
        </w:rPr>
        <w:t xml:space="preserve"> </w:t>
      </w:r>
      <w:r>
        <w:rPr>
          <w:iCs/>
        </w:rPr>
        <w:t xml:space="preserve">In any case we suggest </w:t>
      </w:r>
      <w:r>
        <w:t xml:space="preserve">this is a relatively modest sum as it only amounts to between 0.5% and 0.9% of income generated by the Zambian Wildlife Authority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E442EC">
        <w:rPr>
          <w:noProof/>
        </w:rPr>
        <w:t>(Lindsey et al., 2014)</w:t>
      </w:r>
      <w:r>
        <w:fldChar w:fldCharType="end"/>
      </w:r>
      <w:r>
        <w:t>.</w:t>
      </w:r>
    </w:p>
    <w:p w:rsidR="00555B46" w:rsidRDefault="00555B46" w:rsidP="00555B46"/>
    <w:p w:rsidR="00555B46" w:rsidRPr="009B36D5" w:rsidRDefault="00555B46" w:rsidP="00555B46">
      <w:r>
        <w:tab/>
        <w:t xml:space="preserve">Eight of the nine </w:t>
      </w:r>
      <w:proofErr w:type="gramStart"/>
      <w:r>
        <w:t>priority</w:t>
      </w:r>
      <w:proofErr w:type="gramEnd"/>
      <w:r>
        <w:t xml:space="preserve"> CWR modelled in this exercise were present in existing PAs. Yet, many populations in PAs receive no active management highlighting the need to establish their management on-farm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"1755-263X", "author" : [ { "dropping-particle" : "", "family" : "Lawson", "given" : "Callum R", "non-dropping-particle" : "", "parse-names" : false, "suffix" : "" }, { "dropping-particle" : "", "family" : "Bennie", "given" : "Jonathan J", "non-dropping-particle" : "", "parse-names" : false, "suffix" : "" }, { "dropping-particle" : "", "family" : "Thomas", "given" : "Chris D", "non-dropping-particle" : "", "parse-names" : false, "suffix" : "" }, { "dropping-particle" : "", "family" : "Hodgson", "given" : "Jenny A", "non-dropping-particle" : "", "parse-names" : false, "suffix" : "" }, { "dropping-particle" : "", "family" : "Wilson", "given" : "Robert J", "non-dropping-particle" : "", "parse-names" : false, "suffix" : "" } ], "container-title" : "Conservation Letters", "id" : "ITEM-2", "issue" : "2", "issued" : { "date-parts" : [ [ "2014" ] ] }, "page" : "111-118", "publisher" : "Wiley Online Library", "title" : "Active management of protected areas enhances metapopulation expansion under climate change", "type" : "article-journal", "volume" : "7" }, "uris" : [ "http://www.mendeley.com/documents/?uuid=e68ba19e-500d-4125-b833-81aef8c3c802" ] } ], "mendeley" : { "formattedCitation" : "(Maxted et al., 1997; Lawson et al., 2014)", "plainTextFormattedCitation" : "(Maxted et al., 1997; Lawson et al., 2014)", "previouslyFormattedCitation" : "(Maxted et al., 1997; Lawson et al., 2014)" }, "properties" : { "noteIndex" : 0 }, "schema" : "https://github.com/citation-style-language/schema/raw/master/csl-citation.json" }</w:instrText>
      </w:r>
      <w:r>
        <w:fldChar w:fldCharType="separate"/>
      </w:r>
      <w:r w:rsidRPr="00F74E7D">
        <w:rPr>
          <w:noProof/>
        </w:rPr>
        <w:t>(Maxted et al., 1997; Lawson et al., 2014)</w:t>
      </w:r>
      <w:r>
        <w:fldChar w:fldCharType="end"/>
      </w:r>
      <w:r>
        <w:t xml:space="preserve">. While only </w:t>
      </w:r>
      <w:r w:rsidRPr="00DC53B3">
        <w:rPr>
          <w:i/>
        </w:rPr>
        <w:t>C.</w:t>
      </w:r>
      <w:r>
        <w:rPr>
          <w:i/>
        </w:rPr>
        <w:t xml:space="preserve"> </w:t>
      </w:r>
      <w:proofErr w:type="spellStart"/>
      <w:r w:rsidRPr="00DC53B3">
        <w:rPr>
          <w:i/>
        </w:rPr>
        <w:t>zeyheri</w:t>
      </w:r>
      <w:proofErr w:type="spellEnd"/>
      <w:r>
        <w:t xml:space="preserve"> was not </w:t>
      </w:r>
      <w:r w:rsidRPr="00681D02">
        <w:t xml:space="preserve">present within existing PAs, </w:t>
      </w:r>
      <w:r w:rsidRPr="00681D02">
        <w:rPr>
          <w:i/>
        </w:rPr>
        <w:t xml:space="preserve">Sorghum </w:t>
      </w:r>
      <w:proofErr w:type="spellStart"/>
      <w:r w:rsidRPr="00681D02">
        <w:rPr>
          <w:i/>
        </w:rPr>
        <w:t>bicolor</w:t>
      </w:r>
      <w:proofErr w:type="spellEnd"/>
      <w:r w:rsidRPr="00681D02">
        <w:t xml:space="preserve"> and </w:t>
      </w:r>
      <w:r w:rsidRPr="00681D02">
        <w:rPr>
          <w:i/>
        </w:rPr>
        <w:t xml:space="preserve">Solanum </w:t>
      </w:r>
      <w:proofErr w:type="spellStart"/>
      <w:r w:rsidRPr="00681D02">
        <w:rPr>
          <w:i/>
        </w:rPr>
        <w:t>incanum</w:t>
      </w:r>
      <w:proofErr w:type="spellEnd"/>
      <w:r w:rsidRPr="00681D02">
        <w:t xml:space="preserve"> were found to be present in only 20% and 25% of PA sites</w:t>
      </w:r>
      <w:r w:rsidR="007D088B">
        <w:t>, respectively (see Appendix 6</w:t>
      </w:r>
      <w:r>
        <w:t xml:space="preserve">). In addition, </w:t>
      </w:r>
      <w:r w:rsidRPr="00DC53B3">
        <w:rPr>
          <w:i/>
        </w:rPr>
        <w:t>C.</w:t>
      </w:r>
      <w:r>
        <w:rPr>
          <w:i/>
        </w:rPr>
        <w:t xml:space="preserve"> </w:t>
      </w:r>
      <w:proofErr w:type="spellStart"/>
      <w:r w:rsidRPr="00DC53B3">
        <w:rPr>
          <w:i/>
        </w:rPr>
        <w:t>zeyheri</w:t>
      </w:r>
      <w:proofErr w:type="spellEnd"/>
      <w:r>
        <w:rPr>
          <w:i/>
        </w:rPr>
        <w:t xml:space="preserve"> </w:t>
      </w:r>
      <w:r>
        <w:t xml:space="preserve">was not present in any </w:t>
      </w:r>
      <w:r w:rsidRPr="007704C4">
        <w:rPr>
          <w:i/>
        </w:rPr>
        <w:t>ex situ</w:t>
      </w:r>
      <w:r>
        <w:t xml:space="preserve"> collections while </w:t>
      </w:r>
      <w:r w:rsidRPr="00DC53B3">
        <w:rPr>
          <w:i/>
        </w:rPr>
        <w:t>S</w:t>
      </w:r>
      <w:r>
        <w:rPr>
          <w:i/>
        </w:rPr>
        <w:t>ol</w:t>
      </w:r>
      <w:r w:rsidRPr="00DC53B3">
        <w:rPr>
          <w:i/>
        </w:rPr>
        <w:t>.</w:t>
      </w:r>
      <w:r>
        <w:rPr>
          <w:i/>
        </w:rPr>
        <w:t xml:space="preserve"> </w:t>
      </w:r>
      <w:proofErr w:type="spellStart"/>
      <w:r w:rsidRPr="00DC53B3">
        <w:rPr>
          <w:i/>
        </w:rPr>
        <w:t>incanum</w:t>
      </w:r>
      <w:proofErr w:type="spellEnd"/>
      <w:r>
        <w:rPr>
          <w:i/>
        </w:rPr>
        <w:t xml:space="preserve"> </w:t>
      </w:r>
      <w:r>
        <w:t xml:space="preserve">and </w:t>
      </w:r>
      <w:r w:rsidRPr="00DC53B3">
        <w:rPr>
          <w:i/>
        </w:rPr>
        <w:t>S.</w:t>
      </w:r>
      <w:r>
        <w:rPr>
          <w:i/>
        </w:rPr>
        <w:t xml:space="preserve"> </w:t>
      </w:r>
      <w:proofErr w:type="spellStart"/>
      <w:r>
        <w:rPr>
          <w:i/>
        </w:rPr>
        <w:t>bicolor</w:t>
      </w:r>
      <w:proofErr w:type="spellEnd"/>
      <w:r>
        <w:rPr>
          <w:i/>
        </w:rPr>
        <w:t xml:space="preserve"> </w:t>
      </w:r>
      <w:r>
        <w:t xml:space="preserve">was scarcely stored </w:t>
      </w:r>
      <w:r w:rsidRPr="00CF68EB">
        <w:rPr>
          <w:i/>
        </w:rPr>
        <w:t>ex situ</w:t>
      </w:r>
      <w:r>
        <w:t xml:space="preserve">. This suggests rationalisation is needed and raises broader questions concerning how best to allocate funds across integrated </w:t>
      </w:r>
      <w:r w:rsidRPr="00AC666F">
        <w:rPr>
          <w:i/>
        </w:rPr>
        <w:t>in situ</w:t>
      </w:r>
      <w:r>
        <w:t xml:space="preserve"> and </w:t>
      </w:r>
      <w:r w:rsidRPr="009D794E">
        <w:rPr>
          <w:i/>
        </w:rPr>
        <w:t>ex situ</w:t>
      </w:r>
      <w:r>
        <w:t xml:space="preserve"> strategies. The high cost of conserving </w:t>
      </w:r>
      <w:r w:rsidRPr="00DC53B3">
        <w:rPr>
          <w:i/>
        </w:rPr>
        <w:t>C.</w:t>
      </w:r>
      <w:r>
        <w:rPr>
          <w:i/>
        </w:rPr>
        <w:t xml:space="preserve"> </w:t>
      </w:r>
      <w:proofErr w:type="spellStart"/>
      <w:r w:rsidRPr="00DC53B3">
        <w:rPr>
          <w:i/>
        </w:rPr>
        <w:t>zeyheri</w:t>
      </w:r>
      <w:proofErr w:type="spellEnd"/>
      <w:r>
        <w:rPr>
          <w:i/>
        </w:rPr>
        <w:t xml:space="preserve">, </w:t>
      </w:r>
      <w:r>
        <w:t xml:space="preserve">suggests it may be more cost-effective to prioritise </w:t>
      </w:r>
      <w:r w:rsidRPr="007704C4">
        <w:rPr>
          <w:i/>
        </w:rPr>
        <w:t>ex situ</w:t>
      </w:r>
      <w:r>
        <w:t xml:space="preserve"> approaches to enable a higher proportion of funds to be allocated to the </w:t>
      </w:r>
      <w:r w:rsidRPr="007704C4">
        <w:rPr>
          <w:i/>
        </w:rPr>
        <w:t>in situ</w:t>
      </w:r>
      <w:r>
        <w:t xml:space="preserve"> management of other CWR</w:t>
      </w:r>
      <w:r>
        <w:rPr>
          <w:i/>
        </w:rPr>
        <w:t xml:space="preserve"> </w:t>
      </w:r>
      <w:r w:rsidRPr="007704C4">
        <w:t xml:space="preserve">where the cost </w:t>
      </w:r>
      <w:r>
        <w:t xml:space="preserve">of conserving </w:t>
      </w:r>
      <w:r w:rsidRPr="007704C4">
        <w:t xml:space="preserve">is much </w:t>
      </w:r>
      <w:r>
        <w:t>lower</w:t>
      </w:r>
      <w:r w:rsidRPr="007704C4">
        <w:t>.</w:t>
      </w:r>
      <w:r>
        <w:t xml:space="preserve"> Alternative </w:t>
      </w:r>
      <w:r w:rsidRPr="00DE249C">
        <w:rPr>
          <w:i/>
        </w:rPr>
        <w:t>in situ</w:t>
      </w:r>
      <w:r>
        <w:t xml:space="preserve"> strategies (e.g. genetic reserves) may also be more appropriate where farmer led co</w:t>
      </w:r>
      <w:r w:rsidR="007D088B">
        <w:t>nservation is cost prohibitive.</w:t>
      </w:r>
    </w:p>
    <w:p w:rsidR="00555B46" w:rsidRPr="00C84F9A" w:rsidRDefault="00555B46" w:rsidP="00C84F9A">
      <w:pPr>
        <w:pStyle w:val="Heading3"/>
        <w:rPr>
          <w:rStyle w:val="Heading2Char"/>
          <w:b w:val="0"/>
          <w:bCs/>
          <w:iCs w:val="0"/>
          <w:sz w:val="24"/>
          <w:szCs w:val="26"/>
        </w:rPr>
      </w:pPr>
      <w:r w:rsidRPr="00C84F9A">
        <w:t xml:space="preserve">Limitations and further work </w:t>
      </w:r>
    </w:p>
    <w:p w:rsidR="00555B46" w:rsidRDefault="00555B46" w:rsidP="00555B46">
      <w:r>
        <w:tab/>
        <w:t xml:space="preserve">Beyond assessment of farm scale cost other cost categories are important determinants of overall scheme cost. Training costs for farmers require approximating </w:t>
      </w:r>
      <w:r>
        <w:fldChar w:fldCharType="begin" w:fldLock="1"/>
      </w:r>
      <w:r>
        <w:instrText>ADDIN CSL_CITATION { "citationItems" : [ { "id" : "ITEM-1", "itemData" : { "ISSN" : "0921-8009", "author" : [ { "dropping-particle" : "", "family" : "Pagiola", "given" : "Stefano", "non-dropping-particle" : "", "parse-names" : false, "suffix" : "" }, { "dropping-particle" : "", "family" : "Ram\u00edrez", "given" : "El\u00edas", "non-dropping-particle" : "", "parse-names" : false, "suffix" : "" }, { "dropping-particle" : "", "family" : "Gobbi", "given" : "Jos\u00e9", "non-dropping-particle" : "", "parse-names" : false, "suffix" : "" }, { "dropping-particle" : "", "family" : "Haan", "given" : "Cees", "non-dropping-particle" : "de", "parse-names" : false, "suffix" : "" }, { "dropping-particle" : "", "family" : "Ibrahim", "given" : "Muhammad", "non-dropping-particle" : "", "parse-names" : false, "suffix" : "" }, { "dropping-particle" : "", "family" : "Murgueitio", "given" : "Enrique", "non-dropping-particle" : "", "parse-names" : false, "suffix" : "" }, { "dropping-particle" : "", "family" : "Ru\u00edz", "given" : "Juan Pablo", "non-dropping-particle" : "", "parse-names" : false, "suffix" : "" } ], "container-title" : "Ecological Economics", "id" : "ITEM-1", "issue" : "2", "issued" : { "date-parts" : [ [ "2007" ] ] }, "page" : "374-385", "publisher" : "Elsevier", "title" : "Paying for the environmental services of silvopastoral practices in Nicaragua", "type" : "article-journal", "volume" : "64" }, "uris" : [ "http://www.mendeley.com/documents/?uuid=be14d3b6-4c9e-4da5-8b73-0c54b7551a61" ] } ], "mendeley" : { "formattedCitation" : "(Pagiola et al., 2007)", "manualFormatting" : "(Pagiola et al., 2007)", "plainTextFormattedCitation" : "(Pagiola et al., 2007)", "previouslyFormattedCitation" : "(Pagiola et al., 2007)" }, "properties" : { "noteIndex" : 0 }, "schema" : "https://github.com/citation-style-language/schema/raw/master/csl-citation.json" }</w:instrText>
      </w:r>
      <w:r>
        <w:fldChar w:fldCharType="separate"/>
      </w:r>
      <w:r w:rsidRPr="00847C27">
        <w:rPr>
          <w:noProof/>
        </w:rPr>
        <w:t>(Pagiola et al., 2007)</w:t>
      </w:r>
      <w:r>
        <w:fldChar w:fldCharType="end"/>
      </w:r>
      <w:r>
        <w:t xml:space="preserve"> in addition to transaction costs, which have been found to range from 6% to 87% of total costs paid to landholders </w:t>
      </w:r>
      <w:r>
        <w:fldChar w:fldCharType="begin" w:fldLock="1"/>
      </w:r>
      <w:r>
        <w:instrText>ADDIN CSL_CITATION { "citationItems" : [ { "id" : "ITEM-1", "itemData" : { "author" : [ { "dropping-particle" : "", "family" : "Latacz-Lohmann", "given" : "Uwe", "non-dropping-particle" : "", "parse-names" : false, "suffix" : "" }, { "dropping-particle" : "", "family" : "Schilizzi", "given" : "Steven", "non-dropping-particle" : "", "parse-names" : false, "suffix" : "" } ], "container-title" : "Report to the Scottish Executive Environment and Rural Affairs Department", "id" : "ITEM-1", "issued" : { "date-parts" : [ [ "2005" ] ] }, "title" : "Auctions for conservation contracts: a review of the theoretical and empirical literature", "type" : "article-journal", "volume" : "15" }, "uris" : [ "http://www.mendeley.com/documents/?uuid=23da3d99-2ab1-40f0-b9cd-e35a1c9ba603" ] } ], "mendeley" : { "formattedCitation" : "(Latacz-Lohmann and Schilizzi, 2005)", "plainTextFormattedCitation" : "(Latacz-Lohmann and Schilizzi, 2005)", "previouslyFormattedCitation" : "(Latacz-Lohmann and Schilizzi, 2005)" }, "properties" : { "noteIndex" : 0 }, "schema" : "https://github.com/citation-style-language/schema/raw/master/csl-citation.json" }</w:instrText>
      </w:r>
      <w:r>
        <w:fldChar w:fldCharType="separate"/>
      </w:r>
      <w:r w:rsidRPr="005076A8">
        <w:rPr>
          <w:noProof/>
        </w:rPr>
        <w:t>(Latacz-Lohmann and Schilizzi, 2005)</w:t>
      </w:r>
      <w:r>
        <w:fldChar w:fldCharType="end"/>
      </w:r>
      <w:r>
        <w:t>. Additionally, monitoring costs were not considered but are necessary to ensure</w:t>
      </w:r>
      <w:r w:rsidRPr="003D736E">
        <w:t xml:space="preserve"> site management is maintaining </w:t>
      </w:r>
      <w:r>
        <w:t xml:space="preserve">or enhancing </w:t>
      </w:r>
      <w:r w:rsidRPr="003D736E">
        <w:t>target CWR</w:t>
      </w:r>
      <w:r>
        <w:t xml:space="preserve"> populations </w:t>
      </w:r>
      <w:r>
        <w:fldChar w:fldCharType="begin" w:fldLock="1"/>
      </w:r>
      <w:r w:rsidR="00564F86">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"author" : [ { "dropping-particle" : "", "family" : "Maxted", "given" : "Nigel",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"ITEM-2", "issued" : { "date-parts" : [ [ "2008" ] ] }, "number-of-pages" : "65-87", "publisher" : "CAB International, Wallingford.", "title" : "Genetic reserve management", "type" : "report" }, "uris" : [ "http://www.mendeley.com/documents/?uuid=cddcfbff-8a7c-44a2-bfe5-533bf2d9de24" ] } ], "mendeley" : { "formattedCitation" : "(Maxted et al., 1997; Nigel Maxted et al., 2008b)", "plainTextFormattedCitation" : "(Maxted et al., 1997; Nigel Maxted et al., 2008b)", "previouslyFormattedCitation" : "(Maxted et al., 1997; Nigel Maxted et al., 2008b)" }, "properties" : { "noteIndex" : 0 }, "schema" : "https://github.com/citation-style-language/schema/raw/master/csl-citation.json" }</w:instrText>
      </w:r>
      <w:r>
        <w:fldChar w:fldCharType="separate"/>
      </w:r>
      <w:r w:rsidR="007C7541">
        <w:rPr>
          <w:noProof/>
        </w:rPr>
        <w:t xml:space="preserve">(Maxted et al., 1997; </w:t>
      </w:r>
      <w:r w:rsidR="00564F86" w:rsidRPr="00564F86">
        <w:rPr>
          <w:noProof/>
        </w:rPr>
        <w:t>Maxted et al., 2008b)</w:t>
      </w:r>
      <w:r>
        <w:fldChar w:fldCharType="end"/>
      </w:r>
      <w:r>
        <w:t>. Such costs can be differentiated based on demographic counting of CWR (US$1 k per monitoring event) and genetic characterisation (required every 25</w:t>
      </w:r>
      <w:r>
        <w:sym w:font="Symbol" w:char="F02D"/>
      </w:r>
      <w:r>
        <w:t>30 years costing $50 k per monitoring event) per ecoregion</w:t>
      </w:r>
      <w:r w:rsidR="007C7541">
        <w:t xml:space="preserve"> (Maxted, 2018, </w:t>
      </w:r>
      <w:r w:rsidR="007C7541" w:rsidRPr="007C7541">
        <w:rPr>
          <w:i/>
        </w:rPr>
        <w:t>personal communication</w:t>
      </w:r>
      <w:r w:rsidR="007C7541">
        <w:t>)</w:t>
      </w:r>
      <w:r>
        <w:t xml:space="preserve">. </w:t>
      </w:r>
    </w:p>
    <w:p w:rsidR="00C84F9A" w:rsidRDefault="00C84F9A" w:rsidP="00555B46"/>
    <w:p w:rsidR="00555B46" w:rsidRDefault="00555B46" w:rsidP="00555B46">
      <w:r>
        <w:tab/>
        <w:t xml:space="preserve">The constraints employed in this work were reliant on CWR records varying in date, raising questions concerning the reliance attached to such records and the need for additional field surveying to establish renewed population baselines. Additional ecological metrics such as habitat connectivity and sub-populations were not considered but have been shown to be important in other work </w:t>
      </w:r>
      <w: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fldChar w:fldCharType="separate"/>
      </w:r>
      <w:r w:rsidRPr="00941B8B">
        <w:rPr>
          <w:noProof/>
        </w:rPr>
        <w:t>(Beyer et al., 2016)</w:t>
      </w:r>
      <w:r>
        <w:fldChar w:fldCharType="end"/>
      </w:r>
      <w:r>
        <w:t xml:space="preserve"> and incorporating such metrics into future model iterations may promote more integrated conservation approaches. Additionally, the implications of climate change need to be made more explicit in decisions concerning optimal site selection given range shifts that are likely to occur </w:t>
      </w:r>
      <w:r>
        <w:fldChar w:fldCharType="begin" w:fldLock="1"/>
      </w:r>
      <w:r>
        <w:instrText>ADDIN CSL_CITATION { "citationItems" : [ { "id" : "ITEM-1", "itemData" : { "ISSN" : "0044-7447", "author" : [ { "dropping-particle" : "", "family" : "Phillips", "given" : "Jade", "non-dropping-particle" : "", "parse-names" : false, "suffix" : "" }, { "dropping-particle" : "", "family" : "Brehm", "given" : "Joana Magos", "non-dropping-particle" : "", "parse-names" : false, "suffix" : "" }, { "dropping-particle" : "", "family" : "Oort", "given" : "Bob", "non-dropping-particle" : "van", "parse-names" : false, "suffix" : "" }, { "dropping-particle" : "", "family" : "Asdal", "given" : "\u00c5smund", "non-dropping-particle" : "", "parse-names" : false, "suffix" : "" }, { "dropping-particle" : "", "family" : "Rasmussen", "given" : "Morten", "non-dropping-particle" : "", "parse-names" : false, "suffix" : "" }, { "dropping-particle" : "", "family" : "Maxted", "given" : "Nigel", "non-dropping-particle" : "", "parse-names" : false, "suffix" : "" } ], "container-title" : "Ambio", "id" : "ITEM-1", "issued" : { "date-parts" : [ [ "2017" ] ] }, "page" : "1-14", "publisher" : "Springer", "title" : "Climate change and national crop wild relative conservation planning", "type" : "article-journal" }, "uris" : [ "http://www.mendeley.com/documents/?uuid=fd843f47-7ac5-4f0f-a93a-06612ea0320f" ] } ], "mendeley" : { "formattedCitation" : "(Phillips et al., 2017)", "plainTextFormattedCitation" : "(Phillips et al., 2017)", "previouslyFormattedCitation" : "(Phillips et al., 2017)" }, "properties" : { "noteIndex" : 0 }, "schema" : "https://github.com/citation-style-language/schema/raw/master/csl-citation.json" }</w:instrText>
      </w:r>
      <w:r>
        <w:fldChar w:fldCharType="separate"/>
      </w:r>
      <w:r w:rsidRPr="00CC74EB">
        <w:rPr>
          <w:noProof/>
        </w:rPr>
        <w:t>(Phillips et al., 2017)</w:t>
      </w:r>
      <w:r>
        <w:fldChar w:fldCharType="end"/>
      </w:r>
      <w:r>
        <w:t>.</w:t>
      </w:r>
    </w:p>
    <w:p w:rsidR="00C84F9A" w:rsidRDefault="00C84F9A" w:rsidP="00C84F9A">
      <w:pPr>
        <w:pStyle w:val="Heading2"/>
      </w:pPr>
      <w:r>
        <w:t>Conclusion</w:t>
      </w:r>
    </w:p>
    <w:p w:rsidR="00C84F9A" w:rsidRDefault="00C84F9A" w:rsidP="00C84F9A"/>
    <w:p w:rsidR="00C84F9A" w:rsidRDefault="00C84F9A" w:rsidP="00C84F9A">
      <w:r>
        <w:tab/>
      </w:r>
      <w:r w:rsidR="007C7541">
        <w:t>SI</w:t>
      </w:r>
      <w:r>
        <w:t xml:space="preserve"> promotes the use of advanced breeding and genotyping technologies to meet future production challenges, including climate change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Using novel genetic material, such as CWR, to enhance adaptive traits in crops is likely to become increasingly important and so their conservation (particularly </w:t>
      </w:r>
      <w:r w:rsidRPr="00CF68EB">
        <w:rPr>
          <w:i/>
        </w:rPr>
        <w:t>in situ</w:t>
      </w:r>
      <w:r>
        <w:t xml:space="preserve">) is needed </w:t>
      </w:r>
      <w:r>
        <w:fldChar w:fldCharType="begin" w:fldLock="1"/>
      </w:r>
      <w:r>
        <w:instrText>ADDIN CSL_CITATION { "citationItems" : [ { "id" : "ITEM-1", "itemData" : { "ISSN" : "0036-8075", "author" : [ { "dropping-particle" : "", "family" : "Tanksley", "given" : "Steven D", "non-dropping-particle" : "", "parse-names" : false, "suffix" : "" }, { "dropping-particle" : "", "family" : "McCouch", "given" : "Susan R", "non-dropping-particle" : "", "parse-names" : false, "suffix" : "" } ], "container-title" : "Science", "id" : "ITEM-1", "issue" : "5329", "issued" : { "date-parts" : [ [ "1997" ] ] }, "page" : "1063-1066", "publisher" : "American Association for the Advancement of Science", "title" : "Seed banks and molecular maps: unlocking genetic potential from the wild", "type" : "article-journal", "volume" : "277" }, "uris" : [ "http://www.mendeley.com/documents/?uuid=37294c6b-7425-45f0-8258-14e28966d7f8" ] } ], "mendeley" : { "formattedCitation" : "(Tanksley and McCouch, 1997)", "manualFormatting" : "(Tanksley and McCouch, 1997)", "plainTextFormattedCitation" : "(Tanksley and McCouch, 1997)", "previouslyFormattedCitation" : "(Tanksley and McCouch, 1997)" }, "properties" : { "noteIndex" : 0 }, "schema" : "https://github.com/citation-style-language/schema/raw/master/csl-citation.json" }</w:instrText>
      </w:r>
      <w:r>
        <w:fldChar w:fldCharType="separate"/>
      </w:r>
      <w:r w:rsidRPr="00CC74EB">
        <w:rPr>
          <w:noProof/>
        </w:rPr>
        <w:t>(Tanksley and McCouch, 1997)</w:t>
      </w:r>
      <w:r>
        <w:fldChar w:fldCharType="end"/>
      </w:r>
      <w:r>
        <w:t xml:space="preserve">. While more work to clarify our ecological and genetic understanding of CWR distribution and abundance in Zambia is needed, these findings reveal clear opportunities to improve the cost-effectiveness of incipient conservation approaches based on existing data through the use of tender instruments that are capable of identifying least-cost conservation service providers. Coupling </w:t>
      </w:r>
      <w:r>
        <w:rPr>
          <w:i/>
        </w:rPr>
        <w:t xml:space="preserve">in situ </w:t>
      </w:r>
      <w:r w:rsidRPr="00AC666F">
        <w:t>CWR conservation</w:t>
      </w:r>
      <w:r>
        <w:rPr>
          <w:i/>
        </w:rPr>
        <w:t xml:space="preserve"> </w:t>
      </w:r>
      <w:r>
        <w:t>with other social policy goals may require an increase in conservation budgets if they are not to impact the ecological and genetic effectiveness of schemes.</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ED5AC8">
          <w:headerReference w:type="default" r:id="rId45"/>
          <w:pgSz w:w="11906" w:h="16838" w:code="9"/>
          <w:pgMar w:top="1134" w:right="1418" w:bottom="2268" w:left="2268" w:header="850" w:footer="1701" w:gutter="0"/>
          <w:cols w:space="708"/>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 xml:space="preserve">Chapter </w:t>
      </w:r>
      <w:r w:rsidR="00932781">
        <w:t>five</w:t>
      </w:r>
    </w:p>
    <w:p w:rsidR="00932781" w:rsidRDefault="00932781" w:rsidP="00932781">
      <w:pPr>
        <w:pStyle w:val="Heading1"/>
      </w:pPr>
      <w:r>
        <w:t xml:space="preserve">Prioritising </w:t>
      </w:r>
      <w:r w:rsidR="00C84F9A">
        <w:t>support for rare breed conservation using multi-criteria decision analysis</w:t>
      </w:r>
      <w:r>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932781" w:rsidRDefault="00932781" w:rsidP="006C5284">
      <w:pPr>
        <w:pStyle w:val="ListParagraph"/>
        <w:ind w:left="0"/>
        <w:rPr>
          <w:rFonts w:ascii="Arial" w:hAnsi="Arial" w:cs="Arial"/>
          <w:sz w:val="20"/>
          <w:szCs w:val="20"/>
        </w:rPr>
        <w:sectPr w:rsidR="00932781" w:rsidSect="00932781">
          <w:headerReference w:type="default" r:id="rId46"/>
          <w:headerReference w:type="first" r:id="rId47"/>
          <w:pgSz w:w="11906" w:h="16838" w:code="9"/>
          <w:pgMar w:top="1134" w:right="1418" w:bottom="2268" w:left="2268" w:header="850" w:footer="1701" w:gutter="0"/>
          <w:cols w:space="708"/>
          <w:titlePg/>
          <w:docGrid w:linePitch="360"/>
        </w:sectPr>
      </w:pPr>
    </w:p>
    <w:p w:rsidR="00C84F9A" w:rsidRPr="005A0470" w:rsidRDefault="00C84F9A" w:rsidP="00C84F9A">
      <w:pPr>
        <w:pStyle w:val="Heading2"/>
      </w:pPr>
      <w:r w:rsidRPr="005A0470">
        <w:t xml:space="preserve">Abstract </w:t>
      </w:r>
    </w:p>
    <w:p w:rsidR="00C84F9A" w:rsidRDefault="00C84F9A" w:rsidP="00C84F9A">
      <w:r w:rsidRPr="00111511">
        <w:t xml:space="preserve">Farm Animal Genetic Resources (FAnGR) are threatened </w:t>
      </w:r>
      <w:r>
        <w:t>by breed homogenisation</w:t>
      </w:r>
      <w:r w:rsidRPr="00111511">
        <w:t xml:space="preserve">. </w:t>
      </w:r>
      <w:r>
        <w:t>R</w:t>
      </w:r>
      <w:r w:rsidRPr="00111511">
        <w:t xml:space="preserve">are breeds </w:t>
      </w:r>
      <w:r>
        <w:t>may carry</w:t>
      </w:r>
      <w:r w:rsidRPr="00111511">
        <w:t xml:space="preserve"> important genes that allow breeders to respond to global </w:t>
      </w:r>
      <w:r>
        <w:t xml:space="preserve">production </w:t>
      </w:r>
      <w:r w:rsidRPr="00111511">
        <w:t>challenges including climate change and emerging disease risk</w:t>
      </w:r>
      <w:r>
        <w:t xml:space="preserve">. </w:t>
      </w:r>
      <w:r w:rsidRPr="00E958A6">
        <w:t xml:space="preserve">Yet, exploration of approaches to improve cost-effectiveness </w:t>
      </w:r>
      <w:r>
        <w:t xml:space="preserve">of investments in farm animal genetic diversity </w:t>
      </w:r>
      <w:r w:rsidRPr="00E958A6">
        <w:t xml:space="preserve">has been limited. We employ multi-criteria decision analysis (MCDA) to investigate how rare breed incentive schemes can be </w:t>
      </w:r>
      <w:r>
        <w:t>rationalised</w:t>
      </w:r>
      <w:r w:rsidRPr="00E958A6">
        <w:t>.</w:t>
      </w:r>
      <w:r>
        <w:t xml:space="preserve"> A</w:t>
      </w:r>
      <w:r w:rsidRPr="00111511">
        <w:t xml:space="preserve"> performance matrix </w:t>
      </w:r>
      <w:r>
        <w:t xml:space="preserve">was used </w:t>
      </w:r>
      <w:r w:rsidRPr="00111511">
        <w:t>to score</w:t>
      </w:r>
      <w:r>
        <w:t xml:space="preserve"> 19 UK </w:t>
      </w:r>
      <w:r w:rsidRPr="00111511">
        <w:t xml:space="preserve">cattle native </w:t>
      </w:r>
      <w:r>
        <w:t>breeds at risk, in terms of</w:t>
      </w:r>
      <w:r w:rsidRPr="00111511">
        <w:t xml:space="preserve"> </w:t>
      </w:r>
      <w:r>
        <w:t xml:space="preserve">diversity, marketability and </w:t>
      </w:r>
      <w:r w:rsidRPr="00111511">
        <w:t>endangerment</w:t>
      </w:r>
      <w:r>
        <w:t xml:space="preserve"> criteria, and an expert</w:t>
      </w:r>
      <w:r w:rsidRPr="00111511">
        <w:t xml:space="preserve"> </w:t>
      </w:r>
      <w:r>
        <w:t>workshop was</w:t>
      </w:r>
      <w:r w:rsidRPr="00111511">
        <w:t xml:space="preserve"> used to assign weights</w:t>
      </w:r>
      <w:r>
        <w:t xml:space="preserve"> for prioritisation</w:t>
      </w:r>
      <w:r w:rsidRPr="00111511">
        <w:t>.</w:t>
      </w:r>
      <w:r>
        <w:t xml:space="preserve"> The</w:t>
      </w:r>
      <w:r w:rsidRPr="00111511">
        <w:t xml:space="preserve"> </w:t>
      </w:r>
      <w:r>
        <w:t xml:space="preserve">workshop suggested that </w:t>
      </w:r>
      <w:r w:rsidRPr="00111511">
        <w:t xml:space="preserve">criteria pertaining to diversity, </w:t>
      </w:r>
      <w:r>
        <w:t xml:space="preserve">marketability and </w:t>
      </w:r>
      <w:r w:rsidRPr="00111511">
        <w:t xml:space="preserve">endangerment </w:t>
      </w:r>
      <w:r>
        <w:t>should be weighted 30%, 2</w:t>
      </w:r>
      <w:r w:rsidRPr="00111511">
        <w:t>0% a</w:t>
      </w:r>
      <w:r>
        <w:t>nd 50% respectively. A principal component analysis (PCA) on the criteria suggested that fewer criteria could be used to characterise breed status but that each criteria node contributed effectively in explaining variation in breed scores. Modelling the allocation of a hypothetical breed improvement fund (BIF) revealed the greatest variation in the allocation of incentives occurred when marketability was weighted highest, while least variation occurred when endangerment received the highest weight. We</w:t>
      </w:r>
      <w:r w:rsidRPr="00E958A6">
        <w:t xml:space="preserve"> suggest</w:t>
      </w:r>
      <w:r>
        <w:t xml:space="preserve"> MCDA can support more targeted investments in diversity by considering the multiple factors that may be driving extinction risk in addition to the cultural and diversity attributes that compliment conservation. </w:t>
      </w:r>
    </w:p>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647304" w:rsidRDefault="00647304" w:rsidP="00C84F9A"/>
    <w:p w:rsidR="00C84F9A" w:rsidRDefault="00C84F9A" w:rsidP="00C84F9A">
      <w:pPr>
        <w:pStyle w:val="Heading2"/>
      </w:pPr>
      <w:r w:rsidRPr="00A35269">
        <w:t xml:space="preserve">Introduction </w:t>
      </w:r>
    </w:p>
    <w:p w:rsidR="00C84F9A" w:rsidRPr="00FA64C2" w:rsidRDefault="00C84F9A" w:rsidP="00C84F9A"/>
    <w:p w:rsidR="00C84F9A" w:rsidRDefault="00C84F9A" w:rsidP="00C84F9A">
      <w:r>
        <w:tab/>
        <w:t xml:space="preserve">Farm Animal Genetic Resources (FAnGR) make an important contribution to food security by ensuring greater adaptive capacity to global production challenges including climate change, emerging disease risk and changing consumption patterns </w:t>
      </w:r>
      <w:r>
        <w:fldChar w:fldCharType="begin" w:fldLock="1"/>
      </w:r>
      <w:r w:rsidR="009E796C">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"id" : "ITEM-2", "itemData" : { "author" : [ { "dropping-particle" : "", "family" : "FAO", "given" : "", "non-dropping-particle" : "", "parse-names" : false, "suffix" : "" } ], "id" : "ITEM-2", "issued" : { "date-parts" : [ [ "2017" ] ] }, "publisher-place" : "Rome, Italy", "title" : "The future of food and agriculture \u2013 Trends and challenges.", "type" : "report" }, "uris" : [ "http://www.mendeley.com/documents/?uuid=ce027502-87cf-47da-9411-1a580270ed04" ] } ], "mendeley" : { "formattedCitation" : "(Eisler et al., 2014; FAO, 2017b)", "plainTextFormattedCitation" : "(Eisler et al., 2014; FAO, 2017b)", "previouslyFormattedCitation" : "(Eisler et al., 2014; FAO, 2017b)" }, "properties" : { "noteIndex" : 0 }, "schema" : "https://github.com/citation-style-language/schema/raw/master/csl-citation.json" }</w:instrText>
      </w:r>
      <w:r>
        <w:fldChar w:fldCharType="separate"/>
      </w:r>
      <w:r w:rsidR="009E796C" w:rsidRPr="009E796C">
        <w:rPr>
          <w:noProof/>
        </w:rPr>
        <w:t>(Eisler et al., 2014; FAO, 2017b)</w:t>
      </w:r>
      <w:r>
        <w:fldChar w:fldCharType="end"/>
      </w:r>
      <w:r>
        <w:t xml:space="preserve">. Rare breeds supply option value via the possibility to incorporate new traits into future breeding programmes, in addition to cultural and heritage attributes </w:t>
      </w:r>
      <w:r>
        <w:fldChar w:fldCharType="begin" w:fldLock="1"/>
      </w:r>
      <w:r>
        <w:instrText>ADDIN CSL_CITATION { "citationItems" : [ { "id" : "ITEM-1", "itemData" : { "DOI" : "http://dx.doi.org/10.1016/S0921-8009(00)00242-1", "ISSN" : "0921-8009", "author" : [ { "dropping-particle" : "", "family" : "Drucker", "given" : "Adam G", "non-dropping-particle" : "", "parse-names" : false, "suffix" : "" }, { "dropping-particle" : "", "family" : "Gomez", "given" : "Veronica", "non-dropping-particle" : "", "parse-names" : false, "suffix" : "" }, { "dropping-particle" : "", "family" : "Anderson", "given" : "Simon", "non-dropping-particle" : "", "parse-names" : false, "suffix" : "" } ], "container-title" : "Ecological Economics", "id" : "ITEM-1", "issued" : { "date-parts" : [ [ "2001" ] ] }, "page" : "1-18", "title" : "The economic valuation of farm animal genetic resources: a survey of available methods", "type" : "article-journal", "volume" : "36" }, "uris" : [ "http://www.mendeley.com/documents/?uuid=e7e051db-616c-402d-b24f-b61ae04e1386" ] }, { "id" : "ITEM-2", "itemData" : { "ISBN" : "9292550705", "author" : [ { "dropping-particle" : "", "family" : "Dulloo", "given" : "M Ehsan", "non-dropping-particle" : "", "parse-names" : false, "suffix" : "" }, { "dropping-particle" : "", "family" : "Rege", "given" : "J E O", "non-dropping-particle" : "", "parse-names" : false, "suffix" : "" }, { "dropping-particle" : "", "family" : "Ramirez", "given" : "Marleni", "non-dropping-particle" : "", "parse-names" : false, "suffix" : "" }, { "dropping-particle" : "", "family" : "Drucker", "given" : "Adam G", "non-dropping-particle" : "", "parse-names" : false, "suffix" : "" }, { "dropping-particle" : "", "family" : "Padulosi", "given" : "Stefano", "non-dropping-particle" : "", "parse-names" : false, "suffix" : "" }, { "dropping-particle" : "", "family" : "Maxted", "given" : "Nigel", "non-dropping-particle" : "", "parse-names" : false, "suffix" : "" }, { "dropping-particle" : "", "family" : "Sthapit", "given" : "Bhuwon", "non-dropping-particle" : "", "parse-names" : false, "suffix" : "" }, { "dropping-particle" : "", "family" : "Gauchan", "given" : "Devendra", "non-dropping-particle" : "", "parse-names" : false, "suffix" : "" }, { "dropping-particle" : "", "family" : "Thormann", "given" : "Imke", "non-dropping-particle" : "", "parse-names" : false, "suffix" : "" }, { "dropping-particle" : "", "family" : "Gaisberger", "given" : "Hannes", "non-dropping-particle" : "", "parse-names" : false, "suffix" : "" } ], "id" : "ITEM-2", "issued" : { "date-parts" : [ [ "2017" ] ] }, "title" : "Conserving agricultural biodiversity for use in sustainable food systems", "type" : "chapter" }, "uris" : [ "http://www.mendeley.com/documents/?uuid=a09c489b-c414-448c-a317-6e3db074721e" ] } ], "mendeley" : { "formattedCitation" : "(Drucker et al., 2001; Dulloo et al., 2017)", "plainTextFormattedCitation" : "(Drucker et al., 2001; Dulloo et al., 2017)", "previouslyFormattedCitation" : "(Drucker et al., 2001; Dulloo et al., 2017)" }, "properties" : { "noteIndex" : 0 }, "schema" : "https://github.com/citation-style-language/schema/raw/master/csl-citation.json" }</w:instrText>
      </w:r>
      <w:r>
        <w:fldChar w:fldCharType="separate"/>
      </w:r>
      <w:r w:rsidRPr="00E61FAB">
        <w:rPr>
          <w:noProof/>
        </w:rPr>
        <w:t>(Drucker et al., 2001; Dulloo et al., 2017)</w:t>
      </w:r>
      <w:r>
        <w:fldChar w:fldCharType="end"/>
      </w:r>
      <w:r>
        <w:t xml:space="preserve">. The failure of markets to reward some of  these values has meant breed diversity is often undervalued and is now globally threatened </w:t>
      </w:r>
      <w:r>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fldChar w:fldCharType="separate"/>
      </w:r>
      <w:r w:rsidR="009E796C" w:rsidRPr="009E796C">
        <w:rPr>
          <w:noProof/>
        </w:rPr>
        <w:t>(FAO, 2015a)</w:t>
      </w:r>
      <w:r>
        <w:fldChar w:fldCharType="end"/>
      </w:r>
      <w:r>
        <w:t>. P</w:t>
      </w:r>
      <w:r w:rsidRPr="009A556A">
        <w:t xml:space="preserve">olicy interventions </w:t>
      </w:r>
      <w:r>
        <w:t xml:space="preserve">are needed </w:t>
      </w:r>
      <w:r w:rsidRPr="009A556A">
        <w:t>to</w:t>
      </w:r>
      <w:r>
        <w:t xml:space="preserve"> correct for market failure, and incentive instruments to reward producers supplying diversity are common in some  European countries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E926A8">
        <w:rPr>
          <w:noProof/>
        </w:rPr>
        <w:t>(Bojkovski et al., 2015)</w:t>
      </w:r>
      <w:r>
        <w:fldChar w:fldCharType="end"/>
      </w:r>
      <w:r>
        <w:t xml:space="preserve">. </w:t>
      </w:r>
      <w:bookmarkStart w:id="14" w:name="_GoBack"/>
      <w:bookmarkEnd w:id="14"/>
    </w:p>
    <w:p w:rsidR="00C84F9A" w:rsidRDefault="00C84F9A" w:rsidP="00C84F9A"/>
    <w:p w:rsidR="00C84F9A" w:rsidRDefault="00C84F9A" w:rsidP="00C84F9A">
      <w:r>
        <w:tab/>
        <w:t xml:space="preserve">While incentive schemes are an improvement on the </w:t>
      </w:r>
      <w:r w:rsidRPr="008C52C9">
        <w:rPr>
          <w:i/>
        </w:rPr>
        <w:t>status quo</w:t>
      </w:r>
      <w:r>
        <w:t xml:space="preserve"> (i.e. do nothing), they are prone to cost inefficiencies </w:t>
      </w:r>
      <w:r>
        <w:fldChar w:fldCharType="begin" w:fldLock="1"/>
      </w:r>
      <w:r>
        <w:instrText>ADDIN CSL_CITATION { "citationItems" : [ { "id" : "ITEM-1",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"ITEM-1", "issue" : "3", "issued" : { "date-parts" : [ [ "2007" ] ] }, "page" : "256-268", "publisher" : "Elsevier", "title" : "Developing incentives and economic mechanisms for in situ biodiversity conservation in agricultural landscapes", "type" : "article-journal", "volume" : "121" }, "uris" : [ "http://www.mendeley.com/documents/?uuid=a3413c75-9537-45b5-9d7d-caf09db2a4f8" ] } ], "mendeley" : { "formattedCitation" : "(Pascual and Perrings, 2007)", "plainTextFormattedCitation" : "(Pascual and Perrings, 2007)", "previouslyFormattedCitation" : "(Pascual and Perrings, 2007)" }, "properties" : { "noteIndex" : 0 }, "schema" : "https://github.com/citation-style-language/schema/raw/master/csl-citation.json" }</w:instrText>
      </w:r>
      <w:r>
        <w:fldChar w:fldCharType="separate"/>
      </w:r>
      <w:r w:rsidRPr="00E20CE3">
        <w:rPr>
          <w:noProof/>
        </w:rPr>
        <w:t>(Pascual and Perrings, 2007)</w:t>
      </w:r>
      <w:r>
        <w:fldChar w:fldCharType="end"/>
      </w:r>
      <w:r>
        <w:t xml:space="preserve">. Numerous approaches may be employed to improve scheme effectiveness including better targeting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6A03">
        <w:rPr>
          <w:noProof/>
        </w:rPr>
        <w:t>(Naidoo et al., 2006)</w:t>
      </w:r>
      <w:r>
        <w:fldChar w:fldCharType="end"/>
      </w:r>
      <w:r>
        <w:t xml:space="preserve">; collective bonuses </w:t>
      </w:r>
      <w:r>
        <w:fldChar w:fldCharType="begin" w:fldLock="1"/>
      </w:r>
      <w:r>
        <w:instrText>ADDIN CSL_CITATION { "citationItems" : [ { "id" : "ITEM-1", "itemData" : { "author" : [ { "dropping-particle" : "", "family" : "Kuhfuss", "given" : "Laure", "non-dropping-particle" : "", "parse-names" : false, "suffix" : "" }, { "dropping-particle" : "", "family" : "Pr\u00e9get", "given" : "Rapha\u00eble", "non-dropping-particle" : "", "parse-names" : false, "suffix" : "" }, { "dropping-particle" : "", "family" : "Thoyer", "given" : "Sophie", "non-dropping-particle" : "", "parse-names" : false, "suffix" : "" }, { "dropping-particle" : "", "family" : "Hanley", "given" : "Nick", "non-dropping-particle" : "", "parse-names" : false, "suffix" : "" } ], "id" : "ITEM-1", "issued" : { "date-parts" : [ [ "2015" ] ] }, "publisher" : "auto-saisine", "title" : "Nudging farmers to sign agri-environmental contracts: the effects of a collective bonus", "type" : "article" }, "uris" : [ "http://www.mendeley.com/documents/?uuid=4fc322cf-54c1-4845-9bed-edc047271230" ] } ], "mendeley" : { "formattedCitation" : "(Kuhfuss et al., 2015)", "plainTextFormattedCitation" : "(Kuhfuss et al., 2015)", "previouslyFormattedCitation" : "(Kuhfuss et al., 2015)" }, "properties" : { "noteIndex" : 0 }, "schema" : "https://github.com/citation-style-language/schema/raw/master/csl-citation.json" }</w:instrText>
      </w:r>
      <w:r>
        <w:fldChar w:fldCharType="separate"/>
      </w:r>
      <w:r w:rsidRPr="005E26A0">
        <w:rPr>
          <w:noProof/>
        </w:rPr>
        <w:t>(Kuhfuss et al., 2015)</w:t>
      </w:r>
      <w:r>
        <w:fldChar w:fldCharType="end"/>
      </w:r>
      <w:r>
        <w:t xml:space="preserve">; results-based approaches </w:t>
      </w:r>
      <w:r>
        <w:fldChar w:fldCharType="begin" w:fldLock="1"/>
      </w:r>
      <w:r>
        <w:instrText>ADDIN CSL_CITATION { "citationItems" : [ { "id" : "ITEM-1", "itemData" : { "ISSN" : "0264-8377", "author" : [ { "dropping-particle" : "", "family" : "Herzon", "given" : "I", "non-dropping-particle" : "", "parse-names" : false, "suffix" : "" }, { "dropping-particle" : "", "family" : "Birge", "given" : "T", "non-dropping-particle" : "", "parse-names" : false, "suffix" : "" }, { "dropping-particle" : "", "family" : "Allen", "given" : "B", "non-dropping-particle" : "", "parse-names" : false, "suffix" : "" }, { "dropping-particle" : "", "family" : "Povellato", "given" : "A", "non-dropping-particle" : "", "parse-names" : false, "suffix" : "" }, { "dropping-particle" : "", "family" : "Vanni", "given" : "F", "non-dropping-particle" : "", "parse-names" : false, "suffix" : "" }, { "dropping-particle" : "", "family" : "Hart", "given" : "K", "non-dropping-particle" : "", "parse-names" : false, "suffix" : "" }, { "dropping-particle" : "", "family" : "Radley", "given" : "G", "non-dropping-particle" : "", "parse-names" : false, "suffix" : "" }, { "dropping-particle" : "", "family" : "Tucker", "given" : "G", "non-dropping-particle" : "", "parse-names" : false, "suffix" : "" }, { "dropping-particle" : "", "family" : "Keenleyside", "given" : "C", "non-dropping-particle" : "", "parse-names" : false, "suffix" : "" }, { "dropping-particle" : "", "family" : "Oppermann", "given" : "R", "non-dropping-particle" : "", "parse-names" : false, "suffix" : "" } ], "container-title" : "Land Use Policy", "id" : "ITEM-1", "issued" : { "date-parts" : [ [ "2018" ] ] }, "page" : "347-354", "publisher" : "Elsevier", "title" : "Time to look for evidence: Results-based approach to biodiversity conservation on farmland in Europe", "type" : "article-journal", "volume" : "71" }, "uris" : [ "http://www.mendeley.com/documents/?uuid=a61b6748-b5a7-4289-ae9b-c39985faf0af" ] } ], "mendeley" : { "formattedCitation" : "(Herzon et al., 2018)", "plainTextFormattedCitation" : "(Herzon et al., 2018)", "previouslyFormattedCitation" : "(Herzon et al., 2018)" }, "properties" : { "noteIndex" : 0 }, "schema" : "https://github.com/citation-style-language/schema/raw/master/csl-citation.json" }</w:instrText>
      </w:r>
      <w:r>
        <w:fldChar w:fldCharType="separate"/>
      </w:r>
      <w:r w:rsidRPr="008A6A03">
        <w:rPr>
          <w:noProof/>
        </w:rPr>
        <w:t>(Herzon et al., 2018)</w:t>
      </w:r>
      <w:r>
        <w:fldChar w:fldCharType="end"/>
      </w:r>
      <w:r>
        <w:t xml:space="preserve"> and improved monitoring </w:t>
      </w:r>
      <w:r>
        <w:fldChar w:fldCharType="begin" w:fldLock="1"/>
      </w:r>
      <w: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"plainTextFormattedCitation" : "(Lindenmayer et al., 2012)", "previouslyFormattedCitation" : "(Lindenmayer et al., 2012)" }, "properties" : { "noteIndex" : 0 }, "schema" : "https://github.com/citation-style-language/schema/raw/master/csl-citation.json" }</w:instrText>
      </w:r>
      <w:r>
        <w:fldChar w:fldCharType="separate"/>
      </w:r>
      <w:r w:rsidRPr="008A6A03">
        <w:rPr>
          <w:noProof/>
        </w:rPr>
        <w:t>(Lindenmayer et al., 2012)</w:t>
      </w:r>
      <w:r>
        <w:fldChar w:fldCharType="end"/>
      </w:r>
      <w:r>
        <w:t xml:space="preserve">. This paper focuses on developing more targeted conservation approaches, a key policy goal of the </w:t>
      </w:r>
      <w:r w:rsidRPr="00204423">
        <w:t>Global Plan</w:t>
      </w:r>
      <w:r>
        <w:t xml:space="preserve"> of Action (GPA) for FAnGR that stresses the need to construct indicators to better monitor breed attributes and develop more systematic conservation responses </w:t>
      </w:r>
      <w:r>
        <w:fldChar w:fldCharType="begin" w:fldLock="1"/>
      </w:r>
      <w:r w:rsidR="009E796C">
        <w:instrText>ADDIN CSL_CITATION { "citationItems" : [ { "id" : "ITEM-1", "itemData" : { "author" : [ { "dropping-particle" : "", "family" : "FAO", "given" : "", "non-dropping-particle" : "", "parse-names" : false, "suffix" : "" } ], "id" : "ITEM-1", "issued" : { "date-parts" : [ [ "2007" ] ] }, "publisher-place" : "Rome, Italy", "title" : "Global Plan of Action for farm animal genetic resources and the interlaken declaration.", "type" : "report" }, "uris" : [ "http://www.mendeley.com/documents/?uuid=65cc294b-7984-4411-82be-08db7e3e77bd" ] } ], "mendeley" : { "formattedCitation" : "(FAO, 2007b)", "plainTextFormattedCitation" : "(FAO, 2007b)", "previouslyFormattedCitation" : "(FAO, 2007b)" }, "properties" : { "noteIndex" : 0 }, "schema" : "https://github.com/citation-style-language/schema/raw/master/csl-citation.json" }</w:instrText>
      </w:r>
      <w:r>
        <w:fldChar w:fldCharType="separate"/>
      </w:r>
      <w:r w:rsidR="009E796C" w:rsidRPr="009E796C">
        <w:rPr>
          <w:noProof/>
        </w:rPr>
        <w:t>(FAO, 2007b)</w:t>
      </w:r>
      <w:r>
        <w:fldChar w:fldCharType="end"/>
      </w:r>
      <w:r>
        <w:t>.</w:t>
      </w:r>
    </w:p>
    <w:p w:rsidR="00C84F9A" w:rsidRDefault="00C84F9A" w:rsidP="00C84F9A"/>
    <w:p w:rsidR="00C84F9A" w:rsidRDefault="00C84F9A" w:rsidP="00C84F9A">
      <w:r>
        <w:tab/>
        <w:t xml:space="preserve">Few advances in indicators have arisen since the GPA with the exception of works using diversity and endangerment metrics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"ITEM-2",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"(Defra, 2015a; Verrier et al., 2015)", "plainTextFormattedCitation" : "(Defra, 2015a; Verrier et al., 2015)", "previouslyFormattedCitation" : "(Defra, 2015a; Verrier et al., 2015)" }, "properties" : { "noteIndex" : 0 }, "schema" : "https://github.com/citation-style-language/schema/raw/master/csl-citation.json" }</w:instrText>
      </w:r>
      <w:r>
        <w:fldChar w:fldCharType="separate"/>
      </w:r>
      <w:r w:rsidRPr="00D25877">
        <w:rPr>
          <w:noProof/>
        </w:rPr>
        <w:t>(Defra, 2015a; Verrier et al., 2015)</w:t>
      </w:r>
      <w:r>
        <w:fldChar w:fldCharType="end"/>
      </w:r>
      <w:r>
        <w:t xml:space="preserve">, and a novel geographical information system (GIS) platform for monitoring FAnGR </w:t>
      </w:r>
      <w:r>
        <w:fldChar w:fldCharType="begin" w:fldLock="1"/>
      </w:r>
      <w:r>
        <w:instrText>ADDIN CSL_CITATION { "citationItems" : [ { "id" : "ITEM-1", "itemData" : { "ISSN" : "1932-6203", "author" : [ { "dropping-particle" : "", "family" : "Duruz", "given" : "Solange", "non-dropping-particle" : "", "parse-names" : false, "suffix" : "" }, { "dropping-particle" : "", "family" : "Flury", "given" : "Christine", "non-dropping-particle" : "", "parse-names" : false, "suffix" : "" }, { "dropping-particle" : "", "family" : "Matasci", "given" : "Giona", "non-dropping-particle" : "", "parse-names" : false, "suffix" : "" }, { "dropping-particle" : "", "family" : "Joerin", "given" : "Florent", "non-dropping-particle" : "", "parse-names" : false, "suffix" : "" }, { "dropping-particle" : "", "family" : "Widmer", "given" : "Ivo", "non-dropping-particle" : "", "parse-names" : false, "suffix" : "" }, { "dropping-particle" : "", "family" : "Joost", "given" : "St\u00e9phane", "non-dropping-particle" : "", "parse-names" : false, "suffix" : "" } ], "container-title" : "PloS one", "id" : "ITEM-1", "issue" : "4", "issued" : { "date-parts" : [ [ "2017" ] ] }, "page" : "e0176362", "publisher" : "Public Library of Science", "title" : "A WebGIS platform for the monitoring of Farm Animal Genetic Resources (GENMON)", "type" : "article-journal", "volume" : "12" }, "uris" : [ "http://www.mendeley.com/documents/?uuid=2fc33b50-3fdb-435c-aeb6-468de2432a2a" ] } ], "mendeley" : { "formattedCitation" : "(Duruz et al., 2017)", "plainTextFormattedCitation" : "(Duruz et al., 2017)", "previouslyFormattedCitation" : "(Duruz et al., 2017)" }, "properties" : { "noteIndex" : 0 }, "schema" : "https://github.com/citation-style-language/schema/raw/master/csl-citation.json" }</w:instrText>
      </w:r>
      <w:r>
        <w:fldChar w:fldCharType="separate"/>
      </w:r>
      <w:r w:rsidRPr="00457E30">
        <w:rPr>
          <w:noProof/>
        </w:rPr>
        <w:t>(Duruz et al., 2017)</w:t>
      </w:r>
      <w:r>
        <w:fldChar w:fldCharType="end"/>
      </w:r>
      <w:r>
        <w:t xml:space="preserve">.  Earlier work has focused on methodological adaptations of the </w:t>
      </w:r>
      <w:r>
        <w:fldChar w:fldCharType="begin" w:fldLock="1"/>
      </w:r>
      <w:r>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"manualFormatting" : "Weitzman approach (1993)", "plainTextFormattedCitation" : "(Weitzman, 1993)", "previouslyFormattedCitation" : "(Weitzman, 1993)" }, "properties" : { "noteIndex" : 0 }, "schema" : "https://github.com/citation-style-language/schema/raw/master/csl-citation.json" }</w:instrText>
      </w:r>
      <w:r>
        <w:fldChar w:fldCharType="separate"/>
      </w:r>
      <w:r>
        <w:rPr>
          <w:noProof/>
        </w:rPr>
        <w:t>Weitzman approach</w:t>
      </w:r>
      <w:r w:rsidRPr="0064631E">
        <w:rPr>
          <w:noProof/>
        </w:rPr>
        <w:t xml:space="preserve"> </w:t>
      </w:r>
      <w:r>
        <w:rPr>
          <w:noProof/>
        </w:rPr>
        <w:t>(</w:t>
      </w:r>
      <w:r w:rsidRPr="0064631E">
        <w:rPr>
          <w:noProof/>
        </w:rPr>
        <w:t>1993)</w:t>
      </w:r>
      <w:r>
        <w:fldChar w:fldCharType="end"/>
      </w:r>
      <w:r>
        <w:t xml:space="preserve"> – a methodological framework employing </w:t>
      </w:r>
      <w:proofErr w:type="spellStart"/>
      <w:r>
        <w:t>phylogenetics</w:t>
      </w:r>
      <w:proofErr w:type="spellEnd"/>
      <w:r>
        <w:t xml:space="preserve"> to rationalise investments in diversity </w:t>
      </w:r>
      <w:r>
        <w:fldChar w:fldCharType="begin" w:fldLock="1"/>
      </w:r>
      <w:r>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4518">
        <w:rPr>
          <w:noProof/>
        </w:rPr>
        <w:t>(Reist</w:t>
      </w:r>
      <w:r w:rsidRPr="00264518">
        <w:rPr>
          <w:rFonts w:ascii="Cambria Math" w:hAnsi="Cambria Math" w:cs="Cambria Math"/>
          <w:noProof/>
        </w:rPr>
        <w:t>‐</w:t>
      </w:r>
      <w:r w:rsidRPr="00264518">
        <w:rPr>
          <w:noProof/>
        </w:rPr>
        <w:t>Marti et al., 2003; Simianer et al., 2003a; Zander et al., 2009)</w:t>
      </w:r>
      <w:r>
        <w:fldChar w:fldCharType="end"/>
      </w:r>
      <w:r>
        <w:t>. While such approaches are useful, there has been limited policy uptake, reflecting the tensions between scientific rigour and practicality. It is therefore important to develop more pragmatic approaches to guide investments.</w:t>
      </w:r>
    </w:p>
    <w:p w:rsidR="00C84F9A" w:rsidRDefault="00C84F9A" w:rsidP="00C84F9A"/>
    <w:p w:rsidR="00C84F9A" w:rsidRDefault="00C84F9A" w:rsidP="00C84F9A">
      <w:r>
        <w:tab/>
        <w:t xml:space="preserve">Here, we develop an indicator detailing breed status by employing multi-criteria decision analysis (MCDA) to construct a performance matrix detailing rare breed attributes that are weighted to derive preference scores concerning multiple endangerment and benefit criteria. Breed scores are subsequently used to allocate a hypothetical breed improvement fund (BIF) across breed societies. The fund aims to improve the status of at-risk breeds through more targeted conservation investments. </w:t>
      </w:r>
    </w:p>
    <w:p w:rsidR="00C84F9A" w:rsidRDefault="00C84F9A" w:rsidP="00C84F9A"/>
    <w:p w:rsidR="00C84F9A" w:rsidRDefault="00C84F9A" w:rsidP="00C84F9A">
      <w:r>
        <w:tab/>
        <w:t xml:space="preserve">As a methodological approach, MCDA improves decision making power since it can combine technical information and stakeholder preferences to score alternative options, in this instance breeds </w:t>
      </w:r>
      <w:r>
        <w:fldChar w:fldCharType="begin" w:fldLock="1"/>
      </w:r>
      <w:r>
        <w:instrText>ADDIN CSL_CITATION { "citationItems" : [ { "id" : "ITEM-1", "itemData" : { "ISSN" : "0048-9697", "author" : [ { "dropping-particle" : "", "family" : "Huang", "given" : "Ivy B", "non-dropping-particle" : "", "parse-names" : false, "suffix" : "" }, { "dropping-particle" : "", "family" : "Keisler", "given" : "Jeffrey", "non-dropping-particle" : "", "parse-names" : false, "suffix" : "" }, { "dropping-particle" : "", "family" : "Linkov", "given" : "Igor", "non-dropping-particle" : "", "parse-names" : false, "suffix" : "" } ], "container-title" : "Science of the total environment", "id" : "ITEM-1", "issue" : "19", "issued" : { "date-parts" : [ [ "2011" ] ] }, "page" : "3578-3594", "publisher" : "Elsevier", "title" : "Multi-criteria decision analysis in environmental sciences: ten years of applications and trends", "type" : "article-journal", "volume" : "409" }, "uris" : [ "http://www.mendeley.com/documents/?uuid=dd65b8d6-53f3-4cfa-a30a-6c5ddb3f0f0d" ] } ], "mendeley" : { "formattedCitation" : "(Huang et al., 2011)", "plainTextFormattedCitation" : "(Huang et al., 2011)", "previouslyFormattedCitation" : "(Huang et al., 2011)" }, "properties" : { "noteIndex" : 0 }, "schema" : "https://github.com/citation-style-language/schema/raw/master/csl-citation.json" }</w:instrText>
      </w:r>
      <w:r>
        <w:fldChar w:fldCharType="separate"/>
      </w:r>
      <w:r w:rsidRPr="00591673">
        <w:rPr>
          <w:noProof/>
        </w:rPr>
        <w:t>(Huang et al., 2011)</w:t>
      </w:r>
      <w:r>
        <w:fldChar w:fldCharType="end"/>
      </w:r>
      <w:r>
        <w:t xml:space="preserve">. Existing applications of MCDA in the conservation literature have focused on site selection decisions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"id" : "ITEM-2", "itemData" : { "ISSN" : "0169-2046", "author" : [ { "dropping-particle" : "", "family" : "Phua", "given" : "Mui-How", "non-dropping-particle" : "", "parse-names" : false, "suffix" : "" }, { "dropping-particle" : "", "family" : "Minowa", "given" : "Mitsuhiro", "non-dropping-particle" : "", "parse-names" : false, "suffix" : "" } ], "container-title" : "Landscape and Urban Planning", "id" : "ITEM-2", "issue" : "2", "issued" : { "date-parts" : [ [ "2005" ] ] }, "page" : "207-222", "publisher" : "Elsevier", "title" : "A GIS-based multi-criteria decision making approach to forest conservation planning at a landscape scale: a case study in the Kinabalu Area, Sabah, Malaysia", "type" : "article-journal", "volume" : "71" }, "uris" : [ "http://www.mendeley.com/documents/?uuid=2932343a-c207-4899-9ef4-da6f1f53d600" ] }, { "id" : "ITEM-3", "itemData" : { "ISSN" : "0960-3115", "author" : [ { "dropping-particle" : "", "family" : "Regan", "given" : "Helen M", "non-dropping-particle" : "", "parse-names" : false, "suffix" : "" }, { "dropping-particle" : "", "family" : "Davis", "given" : "Frank W", "non-dropping-particle" : "", "parse-names" : false, "suffix" : "" }, { "dropping-particle" : "", "family" : "Andelman", "given" : "Sandy J", "non-dropping-particle" : "", "parse-names" : false, "suffix" : "" }, { "dropping-particle" : "", "family" : "Widyanata", "given" : "Astrid", "non-dropping-particle" : "", "parse-names" : false, "suffix" : "" }, { "dropping-particle" : "", "family" : "Freese", "given" : "Mariah", "non-dropping-particle" : "", "parse-names" : false, "suffix" : "" } ], "container-title" : "Biodiversity and Conservation", "id" : "ITEM-3", "issue" : "9", "issued" : { "date-parts" : [ [ "2007" ] ] }, "page" : "2715-2728", "publisher" : "Springer", "title" : "Comprehensive criteria for biodiversity evaluation in conservation planning", "type" : "article-journal", "volume" : "16" }, "uris" : [ "http://www.mendeley.com/documents/?uuid=fa6c0039-f5b4-4e67-ac69-e031ae88cac4" ] } ], "mendeley" : { "formattedCitation" : "(Phua and Minowa, 2005; Strager and Rosenberger, 2006; Regan et al., 2007)", "manualFormatting" : "(e.g. Phua and Minowa, 2005; Regan et al., 2007; Strager and Rosenberger, 2006)", "plainTextFormattedCitation" : "(Phua and Minowa, 2005; Strager and Rosenberger, 2006; Regan et al., 2007)", "previouslyFormattedCitation" : "(Phua and Minowa, 2005; Strager and Rosenberger, 2006; Regan et al., 2007)" }, "properties" : { "noteIndex" : 0 }, "schema" : "https://github.com/citation-style-language/schema/raw/master/csl-citation.json" }</w:instrText>
      </w:r>
      <w:r>
        <w:fldChar w:fldCharType="separate"/>
      </w:r>
      <w:r w:rsidRPr="007125B9">
        <w:rPr>
          <w:noProof/>
        </w:rPr>
        <w:t>(</w:t>
      </w:r>
      <w:r>
        <w:rPr>
          <w:noProof/>
        </w:rPr>
        <w:t xml:space="preserve">e.g. </w:t>
      </w:r>
      <w:r w:rsidRPr="007125B9">
        <w:rPr>
          <w:noProof/>
        </w:rPr>
        <w:t>Phua and Minowa, 2005; Regan et al., 2007; Strager and Rosenberger, 2006)</w:t>
      </w:r>
      <w:r>
        <w:fldChar w:fldCharType="end"/>
      </w:r>
      <w:r>
        <w:t xml:space="preserve"> and there have been few applications to agrobiodiversity conservation problems. This study therefore fills two literature gaps. </w:t>
      </w:r>
      <w:proofErr w:type="gramStart"/>
      <w:r>
        <w:t>First, the construction of a composite indicator to monitor breed status and second, the application of MCDA to prioritise incentive support for rare breeds through the allocation of the BIF, using the UK as a case study.</w:t>
      </w:r>
      <w:proofErr w:type="gramEnd"/>
      <w:r>
        <w:t xml:space="preserve"> </w:t>
      </w:r>
    </w:p>
    <w:p w:rsidR="00C84F9A" w:rsidRDefault="00C84F9A" w:rsidP="00C84F9A">
      <w:r>
        <w:t xml:space="preserve"> </w:t>
      </w:r>
    </w:p>
    <w:p w:rsidR="00C84F9A" w:rsidRDefault="00C84F9A" w:rsidP="00C84F9A">
      <w:r>
        <w:tab/>
        <w:t xml:space="preserve">The UK is currently exploring a range of policy options for future agricultural and environmental support following withdrawal from the EU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The state of UK FAnGR is particularly concerning, where 80% of native breeds are now classified as at risk </w:t>
      </w:r>
      <w:r>
        <w:fldChar w:fldCharType="begin" w:fldLock="1"/>
      </w:r>
      <w:r>
        <w:instrText>ADDIN CSL_CITATION { "citationItems" : [ { "id" : "ITEM-1", "itemData" : { "author" : [ { "dropping-particle" : "", "family" : "Defra", "given" : "", "non-dropping-particle" : "", "parse-names" : false, "suffix" : "" } ], "id" : "ITEM-1", "issued" : { "date-parts" : [ [ "2017" ] ] }, "publisher-place" : "London, UK", "title" : "UK Farm Animal Genetic Resources (FAnGR) Breed Inventory", "type" : "report" }, "uris" : [ "http://www.mendeley.com/documents/?uuid=ff75f0d6-dfa8-46f5-8ff7-eab344c6ee61" ] } ], "mendeley" : { "formattedCitation" : "(Defra, 2017a)", "plainTextFormattedCitation" : "(Defra, 2017a)", "previouslyFormattedCitation" : "(Defra, 2017a)" }, "properties" : { "noteIndex" : 0 }, "schema" : "https://github.com/citation-style-language/schema/raw/master/csl-citation.json" }</w:instrText>
      </w:r>
      <w:r>
        <w:fldChar w:fldCharType="separate"/>
      </w:r>
      <w:r w:rsidRPr="00D25877">
        <w:rPr>
          <w:noProof/>
        </w:rPr>
        <w:t>(Defra, 2017a)</w:t>
      </w:r>
      <w:r>
        <w:fldChar w:fldCharType="end"/>
      </w:r>
      <w:r>
        <w:t>. Exploring cost effective breed conservation policies is therefore important and consistent with the  UK Government strategy of  providing ‘</w:t>
      </w:r>
      <w:r w:rsidRPr="00E958A6">
        <w:rPr>
          <w:i/>
        </w:rPr>
        <w:t>public funds for public goods</w:t>
      </w:r>
      <w:r>
        <w:t xml:space="preserve">’ from agriculture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w:t>
      </w:r>
    </w:p>
    <w:p w:rsidR="00C84F9A" w:rsidRDefault="00C84F9A" w:rsidP="00C84F9A"/>
    <w:p w:rsidR="00C84F9A" w:rsidRDefault="00C84F9A" w:rsidP="00C84F9A">
      <w:r>
        <w:tab/>
        <w:t xml:space="preserve">The paper is structured as follows. Section two details the MCDA approach and methods. Section three presents results of the MCDA application and the implications for resource allocation. Section four discusses criteria to monitor breeds, breed indicators and approaches to differentiate breed support. Section five presents conclusions. </w:t>
      </w:r>
    </w:p>
    <w:p w:rsidR="006B6D1D" w:rsidRDefault="006B6D1D" w:rsidP="006B6D1D">
      <w:pPr>
        <w:pStyle w:val="Heading2"/>
      </w:pPr>
      <w:r>
        <w:t xml:space="preserve">Methods </w:t>
      </w:r>
    </w:p>
    <w:p w:rsidR="006B6D1D" w:rsidRDefault="006B6D1D" w:rsidP="006B6D1D">
      <w:pPr>
        <w:pStyle w:val="Heading3"/>
      </w:pPr>
      <w:r>
        <w:t>The case study</w:t>
      </w:r>
    </w:p>
    <w:p w:rsidR="006B6D1D" w:rsidRDefault="006B6D1D" w:rsidP="006B6D1D">
      <w:r>
        <w:tab/>
        <w:t xml:space="preserve">The UK harbours over 700 breeds spanning sheep, goats, pigs, horses, ponies, cattle and poultry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equating to approximately 9% of global livestock breeds. Some 133 of these are native to the UK, of which 80% are classified as a native breed at risk (NBAR) </w:t>
      </w:r>
      <w:r>
        <w:fldChar w:fldCharType="begin" w:fldLock="1"/>
      </w:r>
      <w:r>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fldChar w:fldCharType="separate"/>
      </w:r>
      <w:r w:rsidRPr="00D25877">
        <w:rPr>
          <w:noProof/>
        </w:rPr>
        <w:t>(Defra, 2016)</w:t>
      </w:r>
      <w:r>
        <w:fldChar w:fldCharType="end"/>
      </w:r>
      <w:r>
        <w:t>. A breed may be classified as NBAR if it satisfies both genealogical and heritage attribute</w:t>
      </w:r>
      <w:r>
        <w:rPr>
          <w:rStyle w:val="FootnoteReference"/>
        </w:rPr>
        <w:footnoteReference w:id="18"/>
      </w:r>
      <w:r>
        <w:t xml:space="preserve">s pertaining to origin and numerical population thresholds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We used a case study of 19 NBAR cattle across the UK; their geographical origins are noted in Supplementary Information (</w:t>
      </w:r>
      <w:r w:rsidRPr="00A37B4B">
        <w:rPr>
          <w:highlight w:val="yellow"/>
        </w:rPr>
        <w:t>S1</w:t>
      </w:r>
      <w:r>
        <w:t xml:space="preserve">). The breeds were selected based on data availability relating to the criteria that would be used in the MCDA model. </w:t>
      </w:r>
    </w:p>
    <w:p w:rsidR="006B6D1D" w:rsidRDefault="006B6D1D" w:rsidP="006B6D1D">
      <w:pPr>
        <w:pStyle w:val="Heading3"/>
      </w:pPr>
      <w:r>
        <w:t xml:space="preserve">Multi criteria decision analysis </w:t>
      </w:r>
    </w:p>
    <w:p w:rsidR="006B6D1D" w:rsidRDefault="006B6D1D" w:rsidP="006B6D1D">
      <w:r>
        <w:tab/>
        <w:t xml:space="preserve">MCDA relies on the integration of attribute measures for criteria relevant to decision makers’ objectives and preferences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"mendeley" : { "formattedCitation" : "(Strager and Rosenberger, 2006)", "plainTextFormattedCitation" : "(Strager and Rosenberger, 2006)", "previouslyFormattedCitation" : "(Strager and Rosenberger, 2006)" }, "properties" : { "noteIndex" : 0 }, "schema" : "https://github.com/citation-style-language/schema/raw/master/csl-citation.json" }</w:instrText>
      </w:r>
      <w:r>
        <w:fldChar w:fldCharType="separate"/>
      </w:r>
      <w:r w:rsidRPr="00690051">
        <w:rPr>
          <w:noProof/>
        </w:rPr>
        <w:t>(Strager and Rosenberger, 2006)</w:t>
      </w:r>
      <w:r>
        <w:fldChar w:fldCharType="end"/>
      </w:r>
      <w:r>
        <w:t xml:space="preserve">. At its most basic level, an alternatives performance relative to certain criteria can be reported in a table, known as a “performance matrix”. Usually, MCDA follows a formal modelling approach, and there are three main methods; outranking, goal-based techniques and weighted linear combinations </w:t>
      </w:r>
      <w:r>
        <w:fldChar w:fldCharType="begin" w:fldLock="1"/>
      </w:r>
      <w:r>
        <w:instrText>ADDIN CSL_CITATION { "citationItems" : [ { "id" : "ITEM-1", "itemData" : { "ISBN" : "3319475401", "author" : [ { "dropping-particle" : "", "family" : "Marsh", "given" : "Kevin", "non-dropping-particle" : "", "parse-names" : false, "suffix" : "" }, { "dropping-particle" : "", "family" : "Goetghebeur", "given" : "Mireille", "non-dropping-particle" : "", "parse-names" : false, "suffix" : "" }, { "dropping-particle" : "", "family" : "Thokala", "given" : "Praveen", "non-dropping-particle" : "", "parse-names" : false, "suffix" : "" }, { "dropping-particle" : "", "family" : "Baltussen", "given" : "Rob", "non-dropping-particle" : "", "parse-names" : false, "suffix" : "" } ], "id" : "ITEM-1", "issued" : { "date-parts" : [ [ "2017" ] ] }, "publisher" : "Springer", "title" : "Multi-Criteria Decision Analysis to Support Healthcare Decisions", "type" : "book" }, "uris" : [ "http://www.mendeley.com/documents/?uuid=23f6dd9e-9ebe-4241-84b3-a62dc6638b30" ] } ], "mendeley" : { "formattedCitation" : "(Marsh et al., 2017)", "manualFormatting" : "(see Marsh et al., 2017 for a review)", "plainTextFormattedCitation" : "(Marsh et al., 2017)", "previouslyFormattedCitation" : "(Marsh et al., 2017)" }, "properties" : { "noteIndex" : 0 }, "schema" : "https://github.com/citation-style-language/schema/raw/master/csl-citation.json" }</w:instrText>
      </w:r>
      <w:r>
        <w:fldChar w:fldCharType="separate"/>
      </w:r>
      <w:r w:rsidRPr="00E515A2">
        <w:rPr>
          <w:noProof/>
        </w:rPr>
        <w:t>(</w:t>
      </w:r>
      <w:r>
        <w:rPr>
          <w:noProof/>
        </w:rPr>
        <w:t xml:space="preserve">see </w:t>
      </w:r>
      <w:r w:rsidRPr="00E515A2">
        <w:rPr>
          <w:noProof/>
        </w:rPr>
        <w:t>Marsh et al., 2017</w:t>
      </w:r>
      <w:r>
        <w:rPr>
          <w:noProof/>
        </w:rPr>
        <w:t xml:space="preserve"> for a review</w:t>
      </w:r>
      <w:r w:rsidRPr="00E515A2">
        <w:rPr>
          <w:noProof/>
        </w:rPr>
        <w:t>)</w:t>
      </w:r>
      <w:r>
        <w:fldChar w:fldCharType="end"/>
      </w:r>
      <w:r>
        <w:t xml:space="preserve">. </w:t>
      </w:r>
    </w:p>
    <w:p w:rsidR="006B6D1D" w:rsidRDefault="006B6D1D" w:rsidP="006B6D1D"/>
    <w:p w:rsidR="006B6D1D" w:rsidRDefault="006B6D1D" w:rsidP="006B6D1D">
      <w:pPr>
        <w:rPr>
          <w:lang w:eastAsia="zh-CN" w:bidi="ta-IN"/>
        </w:rPr>
      </w:pPr>
      <w:r>
        <w:tab/>
        <w:t>This study uses a weighted linear combinations approach, which usually combines preference weights (</w:t>
      </w:r>
      <w:proofErr w:type="spellStart"/>
      <w:proofErr w:type="gramStart"/>
      <w:r w:rsidRPr="009C7890">
        <w:rPr>
          <w:i/>
        </w:rPr>
        <w:t>w</w:t>
      </w:r>
      <w:r w:rsidRPr="009C7890">
        <w:rPr>
          <w:i/>
          <w:vertAlign w:val="subscript"/>
        </w:rPr>
        <w:t>i</w:t>
      </w:r>
      <w:proofErr w:type="spellEnd"/>
      <w:proofErr w:type="gramEnd"/>
      <w:r>
        <w:t>) and criterion scores for alternatives (</w:t>
      </w:r>
      <w:r>
        <w:rPr>
          <w:i/>
        </w:rPr>
        <w:t>x</w:t>
      </w:r>
      <w:r w:rsidRPr="009C7890">
        <w:rPr>
          <w:i/>
          <w:vertAlign w:val="subscript"/>
        </w:rPr>
        <w:t>i</w:t>
      </w:r>
      <w:r>
        <w:t xml:space="preserve">) in a suitability index </w:t>
      </w:r>
      <w:r w:rsidRPr="009C7890">
        <w:rPr>
          <w:i/>
        </w:rPr>
        <w:t>S</w:t>
      </w:r>
      <w:r>
        <w:t xml:space="preserve">. For such an approach, the criteria should exhibit mutual independence of preference </w:t>
      </w:r>
      <w:r>
        <w:fldChar w:fldCharType="begin" w:fldLock="1"/>
      </w:r>
      <w:r>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fldChar w:fldCharType="separate"/>
      </w:r>
      <w:r w:rsidRPr="00335C15">
        <w:rPr>
          <w:noProof/>
        </w:rPr>
        <w:t>(Adem Esmail and Geneletti, 2018)</w:t>
      </w:r>
      <w:r>
        <w:fldChar w:fldCharType="end"/>
      </w:r>
      <w:r>
        <w:t xml:space="preserve">. </w:t>
      </w:r>
      <w:r w:rsidRPr="00CD2F89">
        <w:t>This means the judged strength of</w:t>
      </w:r>
      <w:r>
        <w:rPr>
          <w:i/>
          <w:iCs/>
        </w:rPr>
        <w:t xml:space="preserve"> </w:t>
      </w:r>
      <w:r w:rsidRPr="00CD2F89">
        <w:t xml:space="preserve">preference for an </w:t>
      </w:r>
      <w:r>
        <w:t>alternative</w:t>
      </w:r>
      <w:r w:rsidRPr="00CD2F89">
        <w:t xml:space="preserve"> on one criterion will be independent of its judged</w:t>
      </w:r>
      <w:r>
        <w:rPr>
          <w:i/>
          <w:iCs/>
        </w:rPr>
        <w:t xml:space="preserve"> </w:t>
      </w:r>
      <w:r w:rsidRPr="00CD2F89">
        <w:rPr>
          <w:lang w:val="x-none"/>
        </w:rPr>
        <w:t>strength of preference on another</w:t>
      </w:r>
      <w:r>
        <w:t xml:space="preserve">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CD2F89">
        <w:rPr>
          <w:noProof/>
        </w:rPr>
        <w:t>(Dodgson et al., 2009)</w:t>
      </w:r>
      <w:r>
        <w:fldChar w:fldCharType="end"/>
      </w:r>
      <w:r>
        <w:t xml:space="preserve">. The criteria themselves must also be orthogonal (i.e. no double counting). </w:t>
      </w:r>
      <w:r>
        <w:rPr>
          <w:lang w:eastAsia="zh-CN" w:bidi="ta-IN"/>
        </w:rPr>
        <w:t>The MCDA decision-making problem can be formulated through multiple, ordinal tasks with different research inputs (</w:t>
      </w:r>
      <w:r w:rsidRPr="00A029CF">
        <w:rPr>
          <w:highlight w:val="yellow"/>
          <w:lang w:eastAsia="zh-CN" w:bidi="ta-IN"/>
        </w:rPr>
        <w:t>Figure 1</w:t>
      </w:r>
      <w:r>
        <w:rPr>
          <w:lang w:eastAsia="zh-CN" w:bidi="ta-IN"/>
        </w:rPr>
        <w:t>).</w:t>
      </w:r>
    </w:p>
    <w:p w:rsidR="006B6D1D" w:rsidRDefault="006B6D1D" w:rsidP="006B6D1D">
      <w:pPr>
        <w:rPr>
          <w:b/>
          <w:lang w:eastAsia="zh-CN" w:bidi="ta-IN"/>
        </w:rPr>
      </w:pPr>
    </w:p>
    <w:p w:rsidR="006B6D1D" w:rsidRDefault="006B6D1D" w:rsidP="006B6D1D">
      <w:pPr>
        <w:ind w:firstLine="0"/>
        <w:rPr>
          <w:b/>
          <w:lang w:eastAsia="zh-CN" w:bidi="ta-IN"/>
        </w:rPr>
      </w:pPr>
      <w:r>
        <w:rPr>
          <w:noProof/>
          <w:lang w:eastAsia="en-GB"/>
        </w:rPr>
        <w:drawing>
          <wp:inline distT="0" distB="0" distL="0" distR="0" wp14:anchorId="074D4070" wp14:editId="39ADC7DA">
            <wp:extent cx="5267325" cy="3719257"/>
            <wp:effectExtent l="0" t="0" r="0" b="0"/>
            <wp:docPr id="288" name="Picture 288" descr="C:\Users\wwainwright\AppData\Local\Microsoft\Windows\Temporary Internet Files\Content.Word\Steps of MCD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AppData\Local\Microsoft\Windows\Temporary Internet Files\Content.Word\Steps of MCDA3.gif"/>
                    <pic:cNvPicPr>
                      <a:picLocks noChangeAspect="1" noChangeArrowheads="1"/>
                    </pic:cNvPicPr>
                  </pic:nvPicPr>
                  <pic:blipFill rotWithShape="1">
                    <a:blip r:embed="rId48">
                      <a:extLst>
                        <a:ext uri="{28A0092B-C50C-407E-A947-70E740481C1C}">
                          <a14:useLocalDpi xmlns:a14="http://schemas.microsoft.com/office/drawing/2010/main" val="0"/>
                        </a:ext>
                      </a:extLst>
                    </a:blip>
                    <a:srcRect l="2788" t="2322" r="2950" b="8934"/>
                    <a:stretch/>
                  </pic:blipFill>
                  <pic:spPr bwMode="auto">
                    <a:xfrm>
                      <a:off x="0" y="0"/>
                      <a:ext cx="5270691" cy="3721634"/>
                    </a:xfrm>
                    <a:prstGeom prst="rect">
                      <a:avLst/>
                    </a:prstGeom>
                    <a:noFill/>
                    <a:ln>
                      <a:noFill/>
                    </a:ln>
                    <a:extLst>
                      <a:ext uri="{53640926-AAD7-44D8-BBD7-CCE9431645EC}">
                        <a14:shadowObscured xmlns:a14="http://schemas.microsoft.com/office/drawing/2010/main"/>
                      </a:ext>
                    </a:extLst>
                  </pic:spPr>
                </pic:pic>
              </a:graphicData>
            </a:graphic>
          </wp:inline>
        </w:drawing>
      </w:r>
    </w:p>
    <w:p w:rsidR="006B6D1D" w:rsidRPr="003864B1" w:rsidRDefault="006B6D1D" w:rsidP="006B6D1D">
      <w:pPr>
        <w:rPr>
          <w:b/>
          <w:lang w:eastAsia="zh-CN" w:bidi="ta-IN"/>
        </w:rPr>
      </w:pPr>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662000">
        <w:t xml:space="preserve">: </w:t>
      </w:r>
      <w:r w:rsidRPr="00662000">
        <w:rPr>
          <w:lang w:eastAsia="zh-CN" w:bidi="ta-IN"/>
        </w:rPr>
        <w:t>Formulation of the MCDA problem through ordinal steps</w:t>
      </w:r>
      <w:r>
        <w:rPr>
          <w:lang w:eastAsia="zh-CN" w:bidi="ta-IN"/>
        </w:rPr>
        <w:t xml:space="preserve"> (left) and research inputs (right) used in this work.</w:t>
      </w:r>
    </w:p>
    <w:p w:rsidR="006B6D1D" w:rsidRDefault="006B6D1D" w:rsidP="006B6D1D">
      <w:pPr>
        <w:pStyle w:val="Heading3"/>
      </w:pPr>
      <w:r>
        <w:t xml:space="preserve">Identifying the criteria </w:t>
      </w:r>
    </w:p>
    <w:p w:rsidR="006B6D1D" w:rsidRDefault="006B6D1D" w:rsidP="006B6D1D">
      <w:r>
        <w:tab/>
        <w:t>Initially, a set of criteria was formulated based on literature reviews and stakeholder consultations. A requirement of all criteria is that the data were readily available and they were relatively simple to calculate, to ensure the method may be applied to other livestock species in future applications with relative ease. A workshop held with 10 expert stakeholders spanning academia, industry and non-governmental organisations (NGOs) then refined this initial criteria list (</w:t>
      </w:r>
      <w:r>
        <w:rPr>
          <w:highlight w:val="yellow"/>
        </w:rPr>
        <w:t>see S2</w:t>
      </w:r>
      <w:r w:rsidRPr="00E36EF3">
        <w:rPr>
          <w:highlight w:val="yellow"/>
        </w:rPr>
        <w:t xml:space="preserve"> for </w:t>
      </w:r>
      <w:r>
        <w:t>delegate information). Discussions concerned the ‘practicality’, ‘suitability’ and ‘data availability’ associated with each criterion, which was scored (1-10) relative to these factors. It was therefore possible to determine both the highest scoring criteria and the level of agreement amongst stakeholders. A final set of criteria were then structured into a hierarchical value tree (</w:t>
      </w:r>
      <w:r w:rsidRPr="00BA0E1F">
        <w:rPr>
          <w:highlight w:val="yellow"/>
        </w:rPr>
        <w:t>Figure 2</w:t>
      </w:r>
      <w:r>
        <w:t>).</w:t>
      </w:r>
    </w:p>
    <w:p w:rsidR="006B6D1D" w:rsidRDefault="006B6D1D" w:rsidP="006B6D1D">
      <w:r>
        <w:t xml:space="preserve"> </w:t>
      </w:r>
    </w:p>
    <w:p w:rsidR="006B6D1D" w:rsidRDefault="006B6D1D" w:rsidP="006B6D1D">
      <w:pPr>
        <w:ind w:firstLine="0"/>
      </w:pPr>
      <w:r>
        <w:rPr>
          <w:noProof/>
          <w:lang w:eastAsia="en-GB"/>
        </w:rPr>
        <w:drawing>
          <wp:inline distT="0" distB="0" distL="0" distR="0" wp14:anchorId="5AD8D4C1" wp14:editId="4B66D2CB">
            <wp:extent cx="5323754" cy="3390900"/>
            <wp:effectExtent l="0" t="0" r="0" b="0"/>
            <wp:docPr id="12" name="Picture 12" descr="C:\Users\wwainwright\Desktop\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wainwright\Desktop\screen.b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7461" cy="3393261"/>
                    </a:xfrm>
                    <a:prstGeom prst="rect">
                      <a:avLst/>
                    </a:prstGeom>
                    <a:noFill/>
                    <a:ln>
                      <a:noFill/>
                    </a:ln>
                  </pic:spPr>
                </pic:pic>
              </a:graphicData>
            </a:graphic>
          </wp:inline>
        </w:drawing>
      </w:r>
    </w:p>
    <w:p w:rsidR="006B6D1D" w:rsidRDefault="006B6D1D" w:rsidP="006B6D1D">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2</w:t>
      </w:r>
      <w:r w:rsidR="00FB23F5">
        <w:rPr>
          <w:b/>
        </w:rPr>
        <w:fldChar w:fldCharType="end"/>
      </w:r>
      <w:r w:rsidRPr="006D7939">
        <w:t>: A hierarchical value tree of criteria and sub-criteria</w:t>
      </w:r>
    </w:p>
    <w:p w:rsidR="006B6D1D" w:rsidRPr="006B6D1D" w:rsidRDefault="006B6D1D" w:rsidP="006B6D1D"/>
    <w:p w:rsidR="006B6D1D" w:rsidRDefault="006B6D1D" w:rsidP="006B6D1D">
      <w:r>
        <w:tab/>
        <w:t>The criteria were grouped by diversity, marketability and endangerment nodes and a performance matrix was populated containing breed performance data for each criterion. A detailed description of the criteria is</w:t>
      </w:r>
      <w:r w:rsidRPr="00327DB7">
        <w:rPr>
          <w:highlight w:val="yellow"/>
        </w:rPr>
        <w:t xml:space="preserve"> provided in</w:t>
      </w:r>
      <w:r>
        <w:rPr>
          <w:highlight w:val="yellow"/>
        </w:rPr>
        <w:t xml:space="preserve"> </w:t>
      </w:r>
      <w:r w:rsidRPr="00327DB7">
        <w:rPr>
          <w:highlight w:val="yellow"/>
        </w:rPr>
        <w:t>S3</w:t>
      </w:r>
      <w:r>
        <w:t xml:space="preserve">. The criteria nodes were developed to show what actions breed societies could implement to improve breed scores. For instance, if a breed scored low in diversity, then a society might respond by implementing a new breeding programme to increase diversity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Pr="003017AC">
        <w:rPr>
          <w:noProof/>
        </w:rPr>
        <w:t>(Pattison et al., 2007)</w:t>
      </w:r>
      <w:r>
        <w:fldChar w:fldCharType="end"/>
      </w:r>
      <w:r>
        <w:t>.</w:t>
      </w:r>
    </w:p>
    <w:p w:rsidR="006B6D1D" w:rsidRDefault="006B6D1D" w:rsidP="006B6D1D"/>
    <w:p w:rsidR="006B6D1D" w:rsidRDefault="006B6D1D" w:rsidP="006B6D1D">
      <w:r>
        <w:tab/>
        <w:t xml:space="preserve">Diversity criteria were selected to represent both within and between breed diversity. </w:t>
      </w:r>
      <w:r>
        <w:fldChar w:fldCharType="begin" w:fldLock="1"/>
      </w:r>
      <w:r>
        <w:instrText>ADDIN CSL_CITATION { "citationItems" : [ { "id" : "ITEM-1", "itemData" : { "author" : [ { "dropping-particle" : "", "family" : "Rege", "given" : "J E O", "non-dropping-particle" : "", "parse-names" : false, "suffix" : "" }, { "dropping-particle" : "", "family" : "Okeyo", "given" : "A M", "non-dropping-particle" : "", "parse-names" : false, "suffix" : "" } ], "id" : "ITEM-1", "issued" : { "date-parts" : [ [ "2006" ] ] }, "publisher" : "International Livestock Research Institute", "title" : "Improving our knowledge of tropical indigenous animal genetic resources", "type" : "article-journal" }, "uris" : [ "http://www.mendeley.com/documents/?uuid=7154a78c-6a8a-4880-8bf9-022a1171ed3b" ] } ], "mendeley" : { "formattedCitation" : "(Rege and Okeyo, 2006)", "manualFormatting" : "Rege and Okeyo (2006)", "plainTextFormattedCitation" : "(Rege and Okeyo, 2006)", "previouslyFormattedCitation" : "(Rege and Okeyo, 2006)" }, "properties" : { "noteIndex" : 0 }, "schema" : "https://github.com/citation-style-language/schema/raw/master/csl-citation.json" }</w:instrText>
      </w:r>
      <w:r>
        <w:fldChar w:fldCharType="separate"/>
      </w:r>
      <w:r>
        <w:rPr>
          <w:noProof/>
        </w:rPr>
        <w:t>Rege and Okeyo</w:t>
      </w:r>
      <w:r w:rsidRPr="00325ABD">
        <w:rPr>
          <w:noProof/>
        </w:rPr>
        <w:t xml:space="preserve"> </w:t>
      </w:r>
      <w:r>
        <w:rPr>
          <w:noProof/>
        </w:rPr>
        <w:t>(</w:t>
      </w:r>
      <w:r w:rsidRPr="00325ABD">
        <w:rPr>
          <w:noProof/>
        </w:rPr>
        <w:t>2006)</w:t>
      </w:r>
      <w:r>
        <w:fldChar w:fldCharType="end"/>
      </w:r>
      <w:r>
        <w:t xml:space="preserve"> suggest around 50% of farm species diversity arises from within breeds and a further 50% between breeds. Effective population size (Ne) was used to measure within breed diversity. </w:t>
      </w:r>
      <w:proofErr w:type="spellStart"/>
      <w:r>
        <w:t>Ne</w:t>
      </w:r>
      <w:proofErr w:type="spellEnd"/>
      <w:r>
        <w:t xml:space="preserve"> is a metric</w:t>
      </w:r>
      <w:r w:rsidRPr="002A7E25">
        <w:t xml:space="preserve"> </w:t>
      </w:r>
      <w:r>
        <w:t>that</w:t>
      </w:r>
      <w:r w:rsidRPr="002A7E25">
        <w:t xml:space="preserve"> account</w:t>
      </w:r>
      <w:r>
        <w:t>s</w:t>
      </w:r>
      <w:r w:rsidRPr="002A7E25">
        <w:t xml:space="preserve"> </w:t>
      </w:r>
      <w:r>
        <w:t>for</w:t>
      </w:r>
      <w:r w:rsidRPr="002A7E25">
        <w:t xml:space="preserve"> the total number of animals in a population</w:t>
      </w:r>
      <w:r>
        <w:t>, but also their breeding structure. A</w:t>
      </w:r>
      <w:r w:rsidRPr="002A7E25">
        <w:t xml:space="preserve"> low </w:t>
      </w:r>
      <w:r>
        <w:t>Ne</w:t>
      </w:r>
      <w:r w:rsidRPr="002A7E25">
        <w:t xml:space="preserve"> signifies a greater risk of </w:t>
      </w:r>
      <w:r>
        <w:t xml:space="preserve">declining </w:t>
      </w:r>
      <w:r w:rsidRPr="002A7E25">
        <w:t>genetic diversity</w:t>
      </w:r>
      <w:r>
        <w:t xml:space="preserve"> within populations </w:t>
      </w:r>
      <w:r>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fldChar w:fldCharType="separate"/>
      </w:r>
      <w:r w:rsidRPr="00663FF4">
        <w:rPr>
          <w:noProof/>
        </w:rPr>
        <w:t>(Falconer and Mackay, 1996)</w:t>
      </w:r>
      <w:r>
        <w:fldChar w:fldCharType="end"/>
      </w:r>
      <w:r w:rsidRPr="002A7E25">
        <w:t xml:space="preserve">. </w:t>
      </w:r>
      <w:r>
        <w:t xml:space="preserve">Ne was calculated from a formula proposed by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 (1931)", "plainTextFormattedCitation" : "(Wright, 1931)", "previouslyFormattedCitation" : "(Wright, 1931)" }, "properties" : { "noteIndex" : 0 }, "schema" : "https://github.com/citation-style-language/schema/raw/master/csl-citation.json" }</w:instrText>
      </w:r>
      <w:r>
        <w:fldChar w:fldCharType="separate"/>
      </w:r>
      <w:r>
        <w:rPr>
          <w:noProof/>
        </w:rPr>
        <w:t>Wright</w:t>
      </w:r>
      <w:r w:rsidRPr="00527B95">
        <w:rPr>
          <w:noProof/>
        </w:rPr>
        <w:t xml:space="preserve"> </w:t>
      </w:r>
      <w:r>
        <w:rPr>
          <w:noProof/>
        </w:rPr>
        <w:t>(</w:t>
      </w:r>
      <w:r w:rsidRPr="00527B95">
        <w:rPr>
          <w:noProof/>
        </w:rPr>
        <w:t>1931)</w:t>
      </w:r>
      <w:r>
        <w:fldChar w:fldCharType="end"/>
      </w:r>
      <w:r>
        <w:t xml:space="preserve"> using numerical population data</w:t>
      </w:r>
      <w:r w:rsidRPr="00420238">
        <w:t xml:space="preserve">. </w:t>
      </w:r>
      <w:r>
        <w:t xml:space="preserve">In addition, geographic origin of breeds was used as a proxy for between breed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fldChar w:fldCharType="separate"/>
      </w:r>
      <w:r w:rsidRPr="00A604B2">
        <w:rPr>
          <w:noProof/>
        </w:rPr>
        <w:t>(Lenstra et al., 2017; Parker et al., 2017)</w:t>
      </w:r>
      <w:r>
        <w:fldChar w:fldCharType="end"/>
      </w:r>
      <w:r>
        <w:t>.</w:t>
      </w:r>
    </w:p>
    <w:p w:rsidR="006B6D1D" w:rsidRDefault="006B6D1D" w:rsidP="006B6D1D"/>
    <w:p w:rsidR="006B6D1D" w:rsidRDefault="006B6D1D" w:rsidP="006B6D1D">
      <w:r>
        <w:tab/>
        <w:t xml:space="preserve">Marketability approximates the use and non-use values of breeds and is clustered under two nodes: ‘utility’ and ‘traits’. Utility suggests how well a breed fits current market requirements, and traits refer to the characteristics that a breed may possess for it to become valued by markets. Note, the traits identified in this study are not definitive, but data constraints restricted the number of traits it was possible to evaluate. </w:t>
      </w:r>
    </w:p>
    <w:p w:rsidR="006B6D1D" w:rsidRDefault="006B6D1D" w:rsidP="006B6D1D"/>
    <w:p w:rsidR="006B6D1D" w:rsidRDefault="006B6D1D" w:rsidP="006B6D1D">
      <w:r>
        <w:tab/>
        <w:t xml:space="preserve">Endangerment criteria were split between two nodes, </w:t>
      </w:r>
      <w:r w:rsidRPr="00447729">
        <w:rPr>
          <w:i/>
        </w:rPr>
        <w:t>in situ</w:t>
      </w:r>
      <w:r>
        <w:t xml:space="preserve"> and </w:t>
      </w:r>
      <w:r w:rsidRPr="00447729">
        <w:rPr>
          <w:i/>
        </w:rPr>
        <w:t>ex situ</w:t>
      </w:r>
      <w:r>
        <w:t xml:space="preserve">. The sub-criteria we consider relate to </w:t>
      </w:r>
      <w:r w:rsidRPr="00813F6C">
        <w:rPr>
          <w:i/>
        </w:rPr>
        <w:t>ex situ</w:t>
      </w:r>
      <w:r>
        <w:t xml:space="preserve"> storage of genetic material in the UK Heritage Genebank, and multiple </w:t>
      </w:r>
      <w:r w:rsidRPr="00813F6C">
        <w:rPr>
          <w:i/>
        </w:rPr>
        <w:t>in situ</w:t>
      </w:r>
      <w:r>
        <w:t xml:space="preserve"> population metrics (e.g. number of pedigree breeding females).</w:t>
      </w:r>
      <w:r w:rsidRPr="0071087F">
        <w:t xml:space="preserve"> </w:t>
      </w:r>
      <w:r>
        <w:t xml:space="preserve">Appreciating the severity of threats posed to breeds through </w:t>
      </w:r>
      <w:r w:rsidRPr="003964ED">
        <w:rPr>
          <w:i/>
        </w:rPr>
        <w:t>in situ</w:t>
      </w:r>
      <w:r>
        <w:t xml:space="preserve"> and </w:t>
      </w:r>
      <w:r w:rsidRPr="003964ED">
        <w:rPr>
          <w:i/>
        </w:rPr>
        <w:t>ex situ</w:t>
      </w:r>
      <w:r>
        <w:t xml:space="preserve"> endangerment criteria means conservation responses can be focussed accordingly.</w:t>
      </w:r>
    </w:p>
    <w:p w:rsidR="006B6D1D" w:rsidRDefault="006B6D1D" w:rsidP="006B6D1D">
      <w:pPr>
        <w:pStyle w:val="Heading3"/>
      </w:pPr>
      <w:r>
        <w:t>Scoring the alternatives</w:t>
      </w:r>
    </w:p>
    <w:p w:rsidR="006B6D1D" w:rsidRDefault="006B6D1D" w:rsidP="006B6D1D">
      <w:r>
        <w:tab/>
        <w:t xml:space="preserve">A final workshop, held with FAnGR experts in </w:t>
      </w:r>
      <w:r w:rsidRPr="00E36EF3">
        <w:t>April 2018</w:t>
      </w:r>
      <w:r>
        <w:t>, scored the alternative breeds (</w:t>
      </w:r>
      <w:r w:rsidRPr="00DE5CA1">
        <w:rPr>
          <w:highlight w:val="yellow"/>
        </w:rPr>
        <w:t>see S</w:t>
      </w:r>
      <w:r>
        <w:rPr>
          <w:highlight w:val="yellow"/>
        </w:rPr>
        <w:t>2</w:t>
      </w:r>
      <w:r w:rsidRPr="00DE5CA1">
        <w:rPr>
          <w:highlight w:val="yellow"/>
        </w:rPr>
        <w:t xml:space="preserve"> for </w:t>
      </w:r>
      <w:r>
        <w:t xml:space="preserve">delegate information). Their experience with breed conservation spanned both technical and policy aspects of conservation, representing multiple institutions. A decision conference format was employed to generate shared understanding of the criteria and open discussion </w:t>
      </w:r>
      <w:r>
        <w:fldChar w:fldCharType="begin" w:fldLock="1"/>
      </w:r>
      <w:r>
        <w:instrText>ADDIN CSL_CITATION { "citationItems" : [ { "id" : "ITEM-1", "itemData" : { "author" : [ { "dropping-particle" : "", "family" : "Phillips", "given" : "L", "non-dropping-particle" : "", "parse-names" : false, "suffix" : "" }, { "dropping-particle" : "", "family" : "Stock", "given" : "A", "non-dropping-particle" : "", "parse-names" : false, "suffix" : "" } ], "container-title" : "Defra", "id" : "ITEM-1", "issued" : { "date-parts" : [ [ "2003" ] ] }, "title" : "Use of Multi-Criteria Analysis in Air Quality Policy, Report to Department for Environment", "type" : "report" }, "uris" : [ "http://www.mendeley.com/documents/?uuid=ec8ea61b-a5c2-49c4-80d7-23949bc7be25" ] } ], "mendeley" : { "formattedCitation" : "(Phillips and Stock, 2003)", "plainTextFormattedCitation" : "(Phillips and Stock, 2003)", "previouslyFormattedCitation" : "(Phillips and Stock, 2003)" }, "properties" : { "noteIndex" : 0 }, "schema" : "https://github.com/citation-style-language/schema/raw/master/csl-citation.json" }</w:instrText>
      </w:r>
      <w:r>
        <w:fldChar w:fldCharType="separate"/>
      </w:r>
      <w:r w:rsidRPr="002F7560">
        <w:rPr>
          <w:noProof/>
        </w:rPr>
        <w:t>(Phillips and Stock, 2003)</w:t>
      </w:r>
      <w:r>
        <w:fldChar w:fldCharType="end"/>
      </w:r>
      <w:r>
        <w:t xml:space="preserve">. The group reviewed the performance matrix and discussed the suitability of each criterion and their definitions. The criteria were deemed </w:t>
      </w:r>
      <w:r w:rsidRPr="00190719">
        <w:t>preferentially independent of each other</w:t>
      </w:r>
      <w:r>
        <w:t xml:space="preserve">, thus permitting  the use of a weighted linear model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306639">
        <w:rPr>
          <w:noProof/>
        </w:rPr>
        <w:t>(Dodgson et al., 2009)</w:t>
      </w:r>
      <w:r>
        <w:fldChar w:fldCharType="end"/>
      </w:r>
      <w:r>
        <w:t>.</w:t>
      </w:r>
    </w:p>
    <w:p w:rsidR="006B6D1D" w:rsidRDefault="006B6D1D" w:rsidP="006B6D1D"/>
    <w:p w:rsidR="006B6D1D" w:rsidRDefault="006B6D1D" w:rsidP="006B6D1D">
      <w:r>
        <w:tab/>
        <w:t xml:space="preserve">The breeds were scored (Table 1) relative to the criteria based on three approaches, direct linear scoring, categorical scoring, and a preference value function </w:t>
      </w:r>
      <w:r>
        <w:fldChar w:fldCharType="begin" w:fldLock="1"/>
      </w:r>
      <w:r>
        <w:instrText>ADDIN CSL_CITATION { "citationItems" : [ { "id" : "ITEM-1", "itemData" : { "ISSN" : "0378-1127", "author" : [ { "dropping-particle" : "", "family" : "Mendoza", "given" : "Guillermo A", "non-dropping-particle" : "", "parse-names" : false, "suffix" : "" }, { "dropping-particle" : "", "family" : "Martins", "given" : "H", "non-dropping-particle" : "", "parse-names" : false, "suffix" : "" } ], "container-title" : "Forest ecology and management", "id" : "ITEM-1", "issue" : "1", "issued" : { "date-parts" : [ [ "2006" ] ] }, "page" : "1-22", "publisher" : "Elsevier", "title" : "Multi-criteria decision analysis in natural resource management: a critical review of methods and new modelling paradigms", "type" : "article-journal", "volume" : "230" }, "uris" : [ "http://www.mendeley.com/documents/?uuid=66862c0c-b4b4-467b-9c15-b010fa94f1da" ] } ], "mendeley" : { "formattedCitation" : "(Mendoza and Martins, 2006)", "plainTextFormattedCitation" : "(Mendoza and Martins, 2006)", "previouslyFormattedCitation" : "(Mendoza and Martins, 2006)" }, "properties" : { "noteIndex" : 0 }, "schema" : "https://github.com/citation-style-language/schema/raw/master/csl-citation.json" }</w:instrText>
      </w:r>
      <w:r>
        <w:fldChar w:fldCharType="separate"/>
      </w:r>
      <w:r w:rsidRPr="002D30D0">
        <w:rPr>
          <w:noProof/>
        </w:rPr>
        <w:t>(Mendoza and Martins, 2006)</w:t>
      </w:r>
      <w:r>
        <w:fldChar w:fldCharType="end"/>
      </w:r>
      <w:r>
        <w:t>. The scoring approach adopted differed depending on the criteria being assessed (</w:t>
      </w:r>
      <w:r w:rsidRPr="00BA0E1F">
        <w:rPr>
          <w:highlight w:val="yellow"/>
        </w:rPr>
        <w:t>see S3</w:t>
      </w:r>
      <w:r>
        <w:t>). Across all approaches, breeds were allotted a value score out of 100 points,</w:t>
      </w:r>
      <w:r w:rsidRPr="00F15C7D">
        <w:t xml:space="preserve"> </w:t>
      </w:r>
      <w:r>
        <w:t xml:space="preserve">with 100 assigned to the breed with the best level of performance on a specific criterion and 0 to breeds with the lowest performance. </w:t>
      </w:r>
    </w:p>
    <w:p w:rsidR="006B6D1D" w:rsidRDefault="006B6D1D" w:rsidP="006B6D1D"/>
    <w:p w:rsidR="006B6D1D" w:rsidRPr="00DF4C10" w:rsidRDefault="00FB23F5" w:rsidP="00FB23F5">
      <w:pPr>
        <w:pStyle w:val="Caption"/>
        <w:rPr>
          <w:b/>
          <w:szCs w:val="22"/>
        </w:rPr>
      </w:pPr>
      <w:proofErr w:type="gramStart"/>
      <w:r w:rsidRPr="00FB23F5">
        <w:rPr>
          <w:b/>
        </w:rPr>
        <w:t xml:space="preserve">Table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Table \* ARABIC \s 1 </w:instrText>
      </w:r>
      <w:r w:rsidRPr="00FB23F5">
        <w:rPr>
          <w:b/>
        </w:rPr>
        <w:fldChar w:fldCharType="separate"/>
      </w:r>
      <w:r w:rsidRPr="00FB23F5">
        <w:rPr>
          <w:b/>
          <w:noProof/>
        </w:rPr>
        <w:t>1</w:t>
      </w:r>
      <w:r w:rsidRPr="00FB23F5">
        <w:rPr>
          <w:b/>
        </w:rPr>
        <w:fldChar w:fldCharType="end"/>
      </w:r>
      <w:r w:rsidR="006B6D1D" w:rsidRPr="00DF4C10">
        <w:rPr>
          <w:szCs w:val="22"/>
        </w:rPr>
        <w:t xml:space="preserve">: </w:t>
      </w:r>
      <w:r w:rsidR="006B6D1D">
        <w:rPr>
          <w:szCs w:val="22"/>
        </w:rPr>
        <w:t>Value functions</w:t>
      </w:r>
      <w:r w:rsidR="006B6D1D" w:rsidRPr="00DF4C10">
        <w:rPr>
          <w:szCs w:val="22"/>
        </w:rPr>
        <w:t xml:space="preserve"> used in the MCDA study</w:t>
      </w:r>
    </w:p>
    <w:tbl>
      <w:tblPr>
        <w:tblW w:w="8379" w:type="dxa"/>
        <w:tblInd w:w="93" w:type="dxa"/>
        <w:tblLook w:val="04A0" w:firstRow="1" w:lastRow="0" w:firstColumn="1" w:lastColumn="0" w:noHBand="0" w:noVBand="1"/>
      </w:tblPr>
      <w:tblGrid>
        <w:gridCol w:w="1540"/>
        <w:gridCol w:w="6839"/>
      </w:tblGrid>
      <w:tr w:rsidR="006B6D1D" w:rsidRPr="006B6D1D" w:rsidTr="006B6D1D">
        <w:trPr>
          <w:trHeight w:val="300"/>
        </w:trPr>
        <w:tc>
          <w:tcPr>
            <w:tcW w:w="1540"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b/>
                <w:bCs/>
                <w:color w:val="000000"/>
                <w:sz w:val="20"/>
                <w:szCs w:val="20"/>
              </w:rPr>
            </w:pPr>
            <w:r w:rsidRPr="006B6D1D">
              <w:rPr>
                <w:b/>
                <w:bCs/>
                <w:color w:val="000000"/>
                <w:sz w:val="20"/>
                <w:szCs w:val="20"/>
              </w:rPr>
              <w:t xml:space="preserve">Value Function </w:t>
            </w:r>
          </w:p>
        </w:tc>
        <w:tc>
          <w:tcPr>
            <w:tcW w:w="6839"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DE7FB7">
            <w:pPr>
              <w:spacing w:line="240" w:lineRule="auto"/>
              <w:rPr>
                <w:b/>
                <w:bCs/>
                <w:color w:val="000000"/>
                <w:sz w:val="20"/>
                <w:szCs w:val="20"/>
              </w:rPr>
            </w:pPr>
            <w:r w:rsidRPr="006B6D1D">
              <w:rPr>
                <w:b/>
                <w:bCs/>
                <w:color w:val="000000"/>
                <w:sz w:val="20"/>
                <w:szCs w:val="20"/>
              </w:rPr>
              <w:t>Description</w:t>
            </w:r>
          </w:p>
        </w:tc>
      </w:tr>
      <w:tr w:rsidR="006B6D1D" w:rsidRPr="006B6D1D" w:rsidTr="006B6D1D">
        <w:trPr>
          <w:trHeight w:val="525"/>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Linear</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continuous data input in the performance matrix for a specific criterion into the 0-100 scale that is directly proportional to their values.</w:t>
            </w:r>
          </w:p>
        </w:tc>
      </w:tr>
      <w:tr w:rsidR="006B6D1D" w:rsidRPr="006B6D1D" w:rsidTr="006B6D1D">
        <w:trPr>
          <w:trHeight w:val="300"/>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Categorical</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discrete data, to generate a discrete value function.</w:t>
            </w:r>
          </w:p>
        </w:tc>
      </w:tr>
      <w:tr w:rsidR="006B6D1D" w:rsidRPr="006B6D1D" w:rsidTr="006B6D1D">
        <w:trPr>
          <w:trHeight w:val="804"/>
        </w:trPr>
        <w:tc>
          <w:tcPr>
            <w:tcW w:w="1540" w:type="dxa"/>
            <w:tcBorders>
              <w:top w:val="nil"/>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Preference</w:t>
            </w:r>
          </w:p>
        </w:tc>
        <w:tc>
          <w:tcPr>
            <w:tcW w:w="6839" w:type="dxa"/>
            <w:tcBorders>
              <w:top w:val="nil"/>
              <w:left w:val="nil"/>
              <w:bottom w:val="single" w:sz="4" w:space="0" w:color="auto"/>
              <w:right w:val="nil"/>
            </w:tcBorders>
            <w:shd w:val="clear" w:color="auto" w:fill="auto"/>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A non-linear scoring technique formulated graphs that reflected participant preferences concerning the normalisation of continuous data for each criterion.</w:t>
            </w:r>
          </w:p>
        </w:tc>
      </w:tr>
    </w:tbl>
    <w:p w:rsidR="006B6D1D" w:rsidRDefault="006B6D1D" w:rsidP="006B6D1D"/>
    <w:p w:rsidR="006B6D1D" w:rsidRDefault="006B6D1D" w:rsidP="006B6D1D">
      <w:r>
        <w:tab/>
        <w:t xml:space="preserve">All scoring methods employed a relative scale, meaning the differences in scores have consistency within each criterion. Since it is a relative scale, it is important to acknowledge only relative differences in value can be compared </w:t>
      </w:r>
      <w:r>
        <w:fldChar w:fldCharType="begin" w:fldLock="1"/>
      </w:r>
      <w:r>
        <w:instrText>ADDIN CSL_CITATION { "citationItems" : [ { "id" : "ITEM-1", "itemData" : { "author" : [ { "dropping-particle" : "", "family" : "Greco", "given" : "Salvatore", "non-dropping-particle" : "", "parse-names" : false, "suffix" : "" }, { "dropping-particle" : "", "family" : "Figueira", "given" : "J", "non-dropping-particle" : "", "parse-names" : false, "suffix" : "" }, { "dropping-particle" : "", "family" : "Ehrgott", "given" : "M", "non-dropping-particle" : "", "parse-names" : false, "suffix" : "" } ], "container-title" : "Springer's International series", "edition" : "Second edi", "id" : "ITEM-1", "issued" : { "date-parts" : [ [ "2016" ] ] }, "publisher" : "Springer", "title" : "Multiple criteria decision analysis: State of the art surveys", "type" : "book" }, "uris" : [ "http://www.mendeley.com/documents/?uuid=57fd29fd-afb6-458e-b5f1-d53a1450d3bf" ] } ], "mendeley" : { "formattedCitation" : "(Greco et al., 2016)", "plainTextFormattedCitation" : "(Greco et al., 2016)", "previouslyFormattedCitation" : "(Greco et al., 2016)" }, "properties" : { "noteIndex" : 0 }, "schema" : "https://github.com/citation-style-language/schema/raw/master/csl-citation.json" }</w:instrText>
      </w:r>
      <w:r>
        <w:fldChar w:fldCharType="separate"/>
      </w:r>
      <w:r w:rsidRPr="0076559E">
        <w:rPr>
          <w:noProof/>
        </w:rPr>
        <w:t>(Greco et al., 2016)</w:t>
      </w:r>
      <w:r>
        <w:fldChar w:fldCharType="end"/>
      </w:r>
      <w:r>
        <w:t>. Thus, if a breed is scored 25, then its performance preference should be half that to a breed scoring 50. Scoring was checked for consistency to ensure values were plausible. This took the form of a question to participants, asking “</w:t>
      </w:r>
      <w:r w:rsidRPr="00B517A4">
        <w:rPr>
          <w:i/>
        </w:rPr>
        <w:t>based on these scores, you should be equally happy with the difference between breed x and y (scoring 30 and 50, respectively) as the difference between breed y and z (scoring 50 and 70, respectively)</w:t>
      </w:r>
      <w:r>
        <w:t xml:space="preserve">”. If there was disagreement, further discussion was facilitated. This  helped reduce any bias and ensured realism in scoring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1A79F5">
        <w:rPr>
          <w:noProof/>
        </w:rPr>
        <w:t>(Nutt et al., 2010)</w:t>
      </w:r>
      <w:r>
        <w:fldChar w:fldCharType="end"/>
      </w:r>
      <w:r>
        <w:t xml:space="preserve">.  </w:t>
      </w:r>
    </w:p>
    <w:p w:rsidR="006B6D1D" w:rsidRDefault="006B6D1D" w:rsidP="006B6D1D"/>
    <w:p w:rsidR="006B6D1D" w:rsidRDefault="006B6D1D" w:rsidP="006B6D1D">
      <w:r>
        <w:tab/>
        <w:t xml:space="preserve">An evaluation matrix </w:t>
      </w:r>
      <w:r w:rsidRPr="001C67DB">
        <w:rPr>
          <w:b/>
          <w:i/>
        </w:rPr>
        <w:t>P</w:t>
      </w:r>
      <w:r>
        <w:t xml:space="preserve"> was then constructed consisting of </w:t>
      </w:r>
      <w:r w:rsidRPr="004C4A9A">
        <w:t>standardised alternative scoring</w:t>
      </w:r>
      <w:r>
        <w:t xml:space="preserve"> </w:t>
      </w:r>
      <w:r>
        <w:rPr>
          <w:i/>
        </w:rPr>
        <w:t>p</w:t>
      </w:r>
      <w:r>
        <w:t xml:space="preserve"> for </w:t>
      </w:r>
      <w:proofErr w:type="spellStart"/>
      <w:r>
        <w:rPr>
          <w:i/>
        </w:rPr>
        <w:t>i</w:t>
      </w:r>
      <w:proofErr w:type="spellEnd"/>
      <w:r>
        <w:t xml:space="preserve"> criteria, from all criteria </w:t>
      </w:r>
      <w:r w:rsidRPr="00A616AD">
        <w:rPr>
          <w:i/>
        </w:rPr>
        <w:t>I</w:t>
      </w:r>
      <w:r>
        <w:t xml:space="preserve">, across </w:t>
      </w:r>
      <w:r w:rsidRPr="004C4A9A">
        <w:rPr>
          <w:i/>
        </w:rPr>
        <w:t>j</w:t>
      </w:r>
      <w:r>
        <w:t xml:space="preserve"> alternatives from all alternatives </w:t>
      </w:r>
      <w:r>
        <w:rPr>
          <w:i/>
        </w:rPr>
        <w:t>J</w:t>
      </w:r>
      <w:r w:rsidRPr="00280B73">
        <w:t>:</w:t>
      </w:r>
      <w:r>
        <w:t xml:space="preserve">  </w:t>
      </w:r>
    </w:p>
    <w:p w:rsidR="006B6D1D" w:rsidRPr="004C4A9A" w:rsidRDefault="006B6D1D"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6B6D1D">
        <w:tc>
          <w:tcPr>
            <w:tcW w:w="350" w:type="pct"/>
          </w:tcPr>
          <w:p w:rsidR="006B6D1D" w:rsidRDefault="006B6D1D" w:rsidP="00DE7FB7">
            <w:pPr>
              <w:rPr>
                <w:lang w:eastAsia="zh-CN" w:bidi="ta-IN"/>
              </w:rPr>
            </w:pPr>
          </w:p>
        </w:tc>
        <w:tc>
          <w:tcPr>
            <w:tcW w:w="4083" w:type="pct"/>
          </w:tcPr>
          <w:p w:rsidR="006B6D1D" w:rsidRPr="00482683"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P</m:t>
                </m:r>
                <m:r>
                  <m:rPr>
                    <m:sty m:val="b"/>
                  </m:rPr>
                  <w:rPr>
                    <w:rFonts w:ascii="Cambria Math" w:hAnsi="Cambria Math"/>
                    <w:szCs w:val="22"/>
                    <w:lang w:eastAsia="zh-CN" w:bidi="ta-IN"/>
                  </w:rPr>
                  <m:t>=</m:t>
                </m:r>
                <m:d>
                  <m:dPr>
                    <m:begChr m:val="["/>
                    <m:endChr m:val="]"/>
                    <m:ctrlPr>
                      <w:rPr>
                        <w:rFonts w:ascii="Cambria Math" w:hAnsi="Cambria Math"/>
                        <w:szCs w:val="22"/>
                        <w:lang w:eastAsia="zh-CN" w:bidi="ta-IN"/>
                      </w:rPr>
                    </m:ctrlPr>
                  </m:dPr>
                  <m:e>
                    <m:m>
                      <m:mPr>
                        <m:mcs>
                          <m:mc>
                            <m:mcPr>
                              <m:count m:val="3"/>
                              <m:mcJc m:val="center"/>
                            </m:mcPr>
                          </m:mc>
                        </m:mcs>
                        <m:ctrlPr>
                          <w:rPr>
                            <w:rFonts w:ascii="Cambria Math" w:hAnsi="Cambria Math"/>
                            <w:szCs w:val="22"/>
                            <w:lang w:eastAsia="zh-CN" w:bidi="ta-IN"/>
                          </w:rPr>
                        </m:ctrlPr>
                      </m:mP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m:t>
                                  </m:r>
                                </m:sub>
                              </m:sSub>
                            </m:e>
                            <m:sub>
                              <m:r>
                                <m:rPr>
                                  <m:sty m:val="bi"/>
                                </m:rPr>
                                <w:rPr>
                                  <w:rFonts w:ascii="Cambria Math" w:hAnsi="Cambria Math"/>
                                  <w:szCs w:val="22"/>
                                  <w:lang w:eastAsia="zh-CN" w:bidi="ta-IN"/>
                                </w:rPr>
                                <m:t>J</m:t>
                              </m:r>
                            </m:sub>
                          </m:sSub>
                        </m:e>
                      </m:mr>
                      <m:mr>
                        <m:e>
                          <m:r>
                            <m:rPr>
                              <m:sty m:val="bi"/>
                            </m:rPr>
                            <w:rPr>
                              <w:rFonts w:ascii="Cambria Math" w:hAnsi="Cambria Math"/>
                              <w:lang w:eastAsia="zh-CN" w:bidi="ta-IN"/>
                            </w:rPr>
                            <m:t>⋮</m:t>
                          </m:r>
                        </m:e>
                        <m:e>
                          <m:r>
                            <m:rPr>
                              <m:sty m:val="bi"/>
                            </m:rPr>
                            <w:rPr>
                              <w:rFonts w:ascii="Cambria Math" w:hAnsi="Cambria Math"/>
                              <w:lang w:eastAsia="zh-CN" w:bidi="ta-IN"/>
                            </w:rPr>
                            <m:t>⋱</m:t>
                          </m:r>
                        </m:e>
                        <m:e>
                          <m:r>
                            <m:rPr>
                              <m:sty m:val="bi"/>
                            </m:rPr>
                            <w:rPr>
                              <w:rFonts w:ascii="Cambria Math" w:hAnsi="Cambria Math"/>
                              <w:lang w:eastAsia="zh-CN" w:bidi="ta-IN"/>
                            </w:rPr>
                            <m:t>⋮</m:t>
                          </m:r>
                        </m:e>
                      </m:m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r>
                                <m:rPr>
                                  <m:sty m:val="bi"/>
                                </m:rPr>
                                <w:rPr>
                                  <w:rFonts w:ascii="Cambria Math" w:hAnsi="Cambria Math"/>
                                  <w:szCs w:val="22"/>
                                  <w:lang w:eastAsia="zh-CN" w:bidi="ta-IN"/>
                                </w:rPr>
                                <m:t>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sub>
                              </m:sSub>
                            </m:e>
                            <m:sub>
                              <m:r>
                                <m:rPr>
                                  <m:sty m:val="bi"/>
                                </m:rPr>
                                <w:rPr>
                                  <w:rFonts w:ascii="Cambria Math" w:hAnsi="Cambria Math"/>
                                  <w:szCs w:val="22"/>
                                  <w:lang w:eastAsia="zh-CN" w:bidi="ta-IN"/>
                                </w:rPr>
                                <m:t>J</m:t>
                              </m:r>
                            </m:sub>
                          </m:sSub>
                        </m:e>
                      </m:mr>
                    </m:m>
                    <m:r>
                      <m:rPr>
                        <m:sty m:val="bi"/>
                      </m:rPr>
                      <w:rPr>
                        <w:rFonts w:ascii="Cambria Math" w:hAnsi="Cambria Math"/>
                        <w:szCs w:val="22"/>
                        <w:lang w:eastAsia="zh-CN" w:bidi="ta-IN"/>
                      </w:rPr>
                      <m:t xml:space="preserve"> </m:t>
                    </m:r>
                    <m:ctrlPr>
                      <w:rPr>
                        <w:rFonts w:ascii="Cambria Math" w:hAnsi="Cambria Math"/>
                        <w:i/>
                        <w:szCs w:val="22"/>
                        <w:lang w:eastAsia="zh-CN" w:bidi="ta-IN"/>
                      </w:rPr>
                    </m:ctrlPr>
                  </m:e>
                </m:d>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6B6D1D">
              <w:rPr>
                <w:lang w:eastAsia="zh-CN" w:bidi="ta-IN"/>
              </w:rPr>
              <w:instrText xml:space="preserve"> SEQ ( \* ARABIC </w:instrText>
            </w:r>
            <w:r w:rsidRPr="00B87F2B">
              <w:rPr>
                <w:lang w:eastAsia="zh-CN" w:bidi="ta-IN"/>
              </w:rPr>
              <w:fldChar w:fldCharType="separate"/>
            </w:r>
            <w:r>
              <w:rPr>
                <w:noProof/>
                <w:lang w:eastAsia="zh-CN" w:bidi="ta-IN"/>
              </w:rPr>
              <w:t>1</w:t>
            </w:r>
            <w:r w:rsidRPr="00B87F2B">
              <w:rPr>
                <w:lang w:eastAsia="zh-CN" w:bidi="ta-IN"/>
              </w:rPr>
              <w:fldChar w:fldCharType="end"/>
            </w:r>
            <w:r w:rsidRPr="00B87F2B">
              <w:rPr>
                <w:lang w:eastAsia="zh-CN" w:bidi="ta-IN"/>
              </w:rPr>
              <w:t>)</w:t>
            </w:r>
          </w:p>
        </w:tc>
      </w:tr>
    </w:tbl>
    <w:p w:rsidR="006B6D1D" w:rsidRDefault="006B6D1D" w:rsidP="006B6D1D">
      <w:r>
        <w:tab/>
      </w:r>
    </w:p>
    <w:p w:rsidR="006B6D1D" w:rsidRDefault="006B6D1D" w:rsidP="006B6D1D">
      <w:r>
        <w:t xml:space="preserve">The matrix was populated such that breeds with the highest diversity received the highest score in each criterion (assuming more diversity is a public benefit). For marketability, breeds that were most marketable received the highest score (assuming such breeds possess a higher utility value). For endangerment, breeds most endangered received the highest score to ensure scoring reflected extinction risk. </w:t>
      </w:r>
    </w:p>
    <w:p w:rsidR="006B6D1D" w:rsidRDefault="006B6D1D" w:rsidP="006B6D1D">
      <w:pPr>
        <w:pStyle w:val="Heading3"/>
      </w:pPr>
      <w:r>
        <w:t xml:space="preserve">Weighting the criteria </w:t>
      </w:r>
    </w:p>
    <w:p w:rsidR="006B6D1D" w:rsidRPr="00140751" w:rsidRDefault="006B6D1D" w:rsidP="006B6D1D">
      <w:pPr>
        <w:rPr>
          <w:bCs/>
        </w:rPr>
      </w:pPr>
      <w:r>
        <w:tab/>
        <w:t xml:space="preserve">Weighting ensures the units of criteria on the different value scales are equivalent, thus enabling scores for breeds to be compared and combined across criteria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352B68">
        <w:rPr>
          <w:noProof/>
        </w:rPr>
        <w:t>(Nutt et al., 2010)</w:t>
      </w:r>
      <w:r>
        <w:fldChar w:fldCharType="end"/>
      </w:r>
      <w:r>
        <w:t xml:space="preserve">. Criteria were weighted using swing weights, a method recommended by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690385">
        <w:rPr>
          <w:noProof/>
        </w:rPr>
        <w:t>(Dodgson et al., 2009)</w:t>
      </w:r>
      <w:r>
        <w:fldChar w:fldCharType="end"/>
      </w:r>
      <w:r>
        <w:t>. The swing method is an algebraic, decomposed</w:t>
      </w:r>
      <w:r w:rsidRPr="00690385">
        <w:t xml:space="preserve"> direct procedure</w:t>
      </w:r>
      <w:r>
        <w:t xml:space="preserve"> where participants evaluate the ‘swing’ in breed performance in each criterion based on the range of values, and assign a weight to indicate the relative strength of preference </w:t>
      </w:r>
      <w:r>
        <w:fldChar w:fldCharType="begin" w:fldLock="1"/>
      </w:r>
      <w: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fldChar w:fldCharType="separate"/>
      </w:r>
      <w:r w:rsidRPr="00690385">
        <w:rPr>
          <w:noProof/>
        </w:rPr>
        <w:t>(Wang et al., 2009)</w:t>
      </w:r>
      <w:r>
        <w:fldChar w:fldCharType="end"/>
      </w:r>
      <w:r>
        <w:t>. The</w:t>
      </w:r>
      <w:r w:rsidRPr="003508D4">
        <w:rPr>
          <w:bCs/>
        </w:rPr>
        <w:t xml:space="preserve"> weight on a criterion</w:t>
      </w:r>
      <w:r>
        <w:rPr>
          <w:bCs/>
        </w:rPr>
        <w:t xml:space="preserve"> therefore</w:t>
      </w:r>
      <w:r w:rsidRPr="003508D4">
        <w:rPr>
          <w:bCs/>
        </w:rPr>
        <w:t xml:space="preserve"> reflects both the range of difference</w:t>
      </w:r>
      <w:r>
        <w:t xml:space="preserve"> </w:t>
      </w:r>
      <w:r w:rsidRPr="003508D4">
        <w:rPr>
          <w:bCs/>
        </w:rPr>
        <w:t xml:space="preserve">of the </w:t>
      </w:r>
      <w:r>
        <w:rPr>
          <w:bCs/>
        </w:rPr>
        <w:t>breeds</w:t>
      </w:r>
      <w:r w:rsidRPr="003508D4">
        <w:rPr>
          <w:bCs/>
        </w:rPr>
        <w:t>, and how much that difference matters</w:t>
      </w:r>
      <w:r>
        <w:rPr>
          <w:bCs/>
        </w:rPr>
        <w:t xml:space="preserve"> </w:t>
      </w:r>
      <w:r>
        <w:rPr>
          <w:bCs/>
        </w:rPr>
        <w:fldChar w:fldCharType="begin" w:fldLock="1"/>
      </w:r>
      <w:r>
        <w:rPr>
          <w:bCs/>
        </w:rPr>
        <w:instrText>ADDIN CSL_CITATION { "citationItems" : [ { "id" : "ITEM-1", "itemData" : { "ISSN" : "2210-6707", "author" : [ { "dropping-particle" : "", "family" : "Vollmer", "given" : "Derek", "non-dropping-particle" : "", "parse-names" : false, "suffix" : "" }, { "dropping-particle" : "", "family" : "Pribadi", "given" : "Didit Okta", "non-dropping-particle" : "", "parse-names" : false, "suffix" : "" }, { "dropping-particle" : "", "family" : "Remondi", "given" : "Federica", "non-dropping-particle" : "", "parse-names" : false, "suffix" : "" }, { "dropping-particle" : "", "family" : "Rustiadi", "given" : "Ernan", "non-dropping-particle" : "", "parse-names" : false, "suffix" : "" }, { "dropping-particle" : "", "family" : "Gr\u00eat-Regamey", "given" : "Adrienne", "non-dropping-particle" : "", "parse-names" : false, "suffix" : "" } ], "container-title" : "Sustainable Cities and Society", "id" : "ITEM-1", "issued" : { "date-parts" : [ [ "2016" ] ] }, "page" : "237-252", "publisher" : "Elsevier", "title" : "Prioritizing ecosystem services in rapidly urbanizing river basins: A spatial multi-criteria analytic approach", "type" : "article-journal", "volume" : "20" }, "uris" : [ "http://www.mendeley.com/documents/?uuid=6d9f3993-27e5-4b85-a027-4e71c91395c7" ] } ], "mendeley" : { "formattedCitation" : "(Vollmer et al., 2016)", "plainTextFormattedCitation" : "(Vollmer et al., 2016)", "previouslyFormattedCitation" : "(Vollmer et al., 2016)" }, "properties" : { "noteIndex" : 0 }, "schema" : "https://github.com/citation-style-language/schema/raw/master/csl-citation.json" }</w:instrText>
      </w:r>
      <w:r>
        <w:rPr>
          <w:bCs/>
        </w:rPr>
        <w:fldChar w:fldCharType="separate"/>
      </w:r>
      <w:r w:rsidRPr="00AE20E8">
        <w:rPr>
          <w:bCs/>
          <w:noProof/>
        </w:rPr>
        <w:t>(Vollmer et al., 2016)</w:t>
      </w:r>
      <w:r>
        <w:rPr>
          <w:bCs/>
        </w:rPr>
        <w:fldChar w:fldCharType="end"/>
      </w:r>
      <w:r>
        <w:rPr>
          <w:bCs/>
        </w:rPr>
        <w:t xml:space="preserve">. </w:t>
      </w:r>
    </w:p>
    <w:p w:rsidR="006B6D1D" w:rsidRDefault="006B6D1D" w:rsidP="006B6D1D">
      <w:pPr>
        <w:rPr>
          <w:bCs/>
        </w:rPr>
      </w:pPr>
      <w:r>
        <w:rPr>
          <w:bCs/>
        </w:rPr>
        <w:tab/>
      </w:r>
    </w:p>
    <w:p w:rsidR="006B6D1D" w:rsidRDefault="006B6D1D" w:rsidP="006B6D1D">
      <w:pPr>
        <w:rPr>
          <w:bCs/>
        </w:rPr>
      </w:pPr>
      <w:r>
        <w:rPr>
          <w:bCs/>
        </w:rPr>
        <w:tab/>
        <w:t>Workshop participants assigned weights to criteria within each node of the value tree. The criterion within a node that had the biggest swing and was considered most important was assigned an arbitrary value of 100. Thereafter, additional criteria were judged against the top scoring criterion, and were correspondingly score</w:t>
      </w:r>
      <w:r w:rsidRPr="00A66DA0">
        <w:rPr>
          <w:bCs/>
        </w:rPr>
        <w:t>d to reflect the perceived difference in importance</w:t>
      </w:r>
      <w:r>
        <w:rPr>
          <w:bCs/>
        </w:rPr>
        <w:t>. The weights were then normalised to sum to 100.</w:t>
      </w:r>
    </w:p>
    <w:p w:rsidR="006B6D1D" w:rsidRDefault="006B6D1D" w:rsidP="006B6D1D">
      <w:pPr>
        <w:rPr>
          <w:bCs/>
        </w:rPr>
      </w:pPr>
    </w:p>
    <w:p w:rsidR="006B6D1D" w:rsidRDefault="006B6D1D" w:rsidP="006B6D1D">
      <w:pPr>
        <w:rPr>
          <w:b/>
        </w:rPr>
      </w:pPr>
      <w:r>
        <w:tab/>
        <w:t xml:space="preserve">A vector of weights </w:t>
      </w:r>
      <w:r>
        <w:rPr>
          <w:b/>
          <w:i/>
        </w:rPr>
        <w:t>W</w:t>
      </w:r>
      <w:r>
        <w:rPr>
          <w:b/>
        </w:rPr>
        <w:t xml:space="preserve"> </w:t>
      </w:r>
      <w:r w:rsidRPr="004C4A9A">
        <w:t>consisting of</w:t>
      </w:r>
      <w:r>
        <w:t xml:space="preserve"> preference weights </w:t>
      </w:r>
      <w:r>
        <w:rPr>
          <w:i/>
        </w:rPr>
        <w:t>w</w:t>
      </w:r>
      <w:r>
        <w:t xml:space="preserve"> for each criteria </w:t>
      </w:r>
      <w:proofErr w:type="spellStart"/>
      <w:r>
        <w:rPr>
          <w:i/>
        </w:rPr>
        <w:t>i</w:t>
      </w:r>
      <w:proofErr w:type="spellEnd"/>
      <w:r>
        <w:rPr>
          <w:i/>
        </w:rPr>
        <w:t xml:space="preserve"> </w:t>
      </w:r>
      <w:r>
        <w:rPr>
          <w:i/>
        </w:rPr>
        <w:fldChar w:fldCharType="begin" w:fldLock="1"/>
      </w:r>
      <w:r>
        <w:rPr>
          <w:i/>
        </w:rPr>
        <w:instrText>ADDIN CSL_CITATION { "citationItems" : [ { "id" : "ITEM-1", "itemData" : { "ISSN" : "0265-8135", "author" : [ { "dropping-particle" : "", "family" : "Jankowski", "given" : "Piotr", "non-dropping-particle" : "", "parse-names" : false, "suffix" : "" }, { "dropping-particle" : "", "family" : "Richard", "given" : "L", "non-dropping-particle" : "", "parse-names" : false, "suffix" : "" } ], "container-title" : "Environment and Planning B: Planning and Design", "id" : "ITEM-1", "issue" : "3", "issued" : { "date-parts" : [ [ "1994" ] ] }, "page" : "323-340", "publisher" : "SAGE Publications Sage UK: London, England", "title" : "Integration of GIS-based suitability analysis and multicriteria evaluation in a spatial decision support system for route selection", "type" : "article-journal", "volume" : "21" }, "uris" : [ "http://www.mendeley.com/documents/?uuid=d21d5e2a-ef02-48fd-8ceb-f23e1bd84ffe" ] } ], "mendeley" : { "formattedCitation" : "(Jankowski and Richard, 1994)", "plainTextFormattedCitation" : "(Jankowski and Richard, 1994)", "previouslyFormattedCitation" : "(Jankowski and Richard, 1994)" }, "properties" : { "noteIndex" : 0 }, "schema" : "https://github.com/citation-style-language/schema/raw/master/csl-citation.json" }</w:instrText>
      </w:r>
      <w:r>
        <w:rPr>
          <w:i/>
        </w:rPr>
        <w:fldChar w:fldCharType="separate"/>
      </w:r>
      <w:r w:rsidRPr="004C4A9A">
        <w:rPr>
          <w:noProof/>
        </w:rPr>
        <w:t>(Jankowski and Richard, 1994)</w:t>
      </w:r>
      <w:r>
        <w:rPr>
          <w:i/>
        </w:rPr>
        <w:fldChar w:fldCharType="end"/>
      </w:r>
      <w:r>
        <w:rPr>
          <w:i/>
        </w:rPr>
        <w:t xml:space="preserve"> </w:t>
      </w:r>
      <w:r>
        <w:t>was then constructed:</w:t>
      </w:r>
      <w:r>
        <w:rPr>
          <w:b/>
        </w:rPr>
        <w:t xml:space="preserve"> </w:t>
      </w:r>
    </w:p>
    <w:p w:rsidR="00380C78" w:rsidRDefault="00380C78"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380C78">
        <w:tc>
          <w:tcPr>
            <w:tcW w:w="350" w:type="pct"/>
          </w:tcPr>
          <w:p w:rsidR="006B6D1D" w:rsidRDefault="006B6D1D" w:rsidP="00DE7FB7">
            <w:pPr>
              <w:rPr>
                <w:lang w:eastAsia="zh-CN" w:bidi="ta-IN"/>
              </w:rPr>
            </w:pPr>
          </w:p>
        </w:tc>
        <w:tc>
          <w:tcPr>
            <w:tcW w:w="4083" w:type="pct"/>
          </w:tcPr>
          <w:p w:rsidR="006B6D1D" w:rsidRPr="001C67DB"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W</m:t>
                </m:r>
                <m:r>
                  <m:rPr>
                    <m:sty m:val="b"/>
                  </m:rPr>
                  <w:rPr>
                    <w:rFonts w:ascii="Cambria Math" w:hAnsi="Cambria Math"/>
                    <w:szCs w:val="22"/>
                    <w:lang w:eastAsia="zh-CN" w:bidi="ta-IN"/>
                  </w:rPr>
                  <m:t>=</m:t>
                </m:r>
                <m:d>
                  <m:dPr>
                    <m:ctrlPr>
                      <w:rPr>
                        <w:rFonts w:ascii="Cambria Math" w:hAnsi="Cambria Math"/>
                        <w:szCs w:val="22"/>
                        <w:lang w:eastAsia="zh-CN" w:bidi="ta-IN"/>
                      </w:rPr>
                    </m:ctrlPr>
                  </m:dPr>
                  <m:e>
                    <m:sSub>
                      <m:sSubPr>
                        <m:ctrlPr>
                          <w:rPr>
                            <w:rFonts w:ascii="Cambria Math" w:hAnsi="Cambria Math"/>
                            <w:szCs w:val="22"/>
                            <w:lang w:eastAsia="zh-CN" w:bidi="ta-IN"/>
                          </w:rPr>
                        </m:ctrlPr>
                      </m:sSubPr>
                      <m:e>
                        <m:r>
                          <m:rPr>
                            <m:sty m:val="b"/>
                          </m:rPr>
                          <w:rPr>
                            <w:rFonts w:ascii="Cambria Math" w:hAnsi="Cambria Math"/>
                            <w:szCs w:val="22"/>
                            <w:lang w:eastAsia="zh-CN" w:bidi="ta-IN"/>
                          </w:rPr>
                          <m:t>w</m:t>
                        </m:r>
                      </m:e>
                      <m:sub>
                        <m:r>
                          <m:rPr>
                            <m:sty m:val="b"/>
                          </m:rPr>
                          <w:rPr>
                            <w:rFonts w:ascii="Cambria Math" w:hAnsi="Cambria Math"/>
                            <w:szCs w:val="22"/>
                            <w:lang w:eastAsia="zh-CN" w:bidi="ta-IN"/>
                          </w:rPr>
                          <m:t>1</m:t>
                        </m:r>
                      </m:sub>
                    </m:sSub>
                    <m:r>
                      <m:rPr>
                        <m:sty m:val="bi"/>
                      </m:rPr>
                      <w:rPr>
                        <w:rFonts w:ascii="Cambria Math" w:hAnsi="Cambria Math"/>
                        <w:szCs w:val="22"/>
                        <w:lang w:eastAsia="zh-CN" w:bidi="ta-IN"/>
                      </w:rPr>
                      <m:t xml:space="preserve">, </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2</m:t>
                        </m:r>
                      </m:sub>
                    </m:sSub>
                    <m:r>
                      <m:rPr>
                        <m:sty m:val="bi"/>
                      </m:rPr>
                      <w:rPr>
                        <w:rFonts w:ascii="Cambria Math" w:hAnsi="Cambria Math"/>
                        <w:szCs w:val="22"/>
                        <w:lang w:eastAsia="zh-CN" w:bidi="ta-IN"/>
                      </w:rPr>
                      <m:t>,…,</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n</m:t>
                        </m:r>
                      </m:sub>
                    </m:sSub>
                    <m:ctrlPr>
                      <w:rPr>
                        <w:rFonts w:ascii="Cambria Math" w:hAnsi="Cambria Math"/>
                        <w:i/>
                        <w:szCs w:val="22"/>
                        <w:lang w:eastAsia="zh-CN" w:bidi="ta-IN"/>
                      </w:rPr>
                    </m:ctrlPr>
                  </m:e>
                </m:d>
                <m:r>
                  <m:rPr>
                    <m:sty m:val="bi"/>
                  </m:rPr>
                  <w:rPr>
                    <w:rFonts w:ascii="Cambria Math" w:hAnsi="Cambria Math"/>
                    <w:szCs w:val="22"/>
                    <w:lang w:eastAsia="zh-CN" w:bidi="ta-IN"/>
                  </w:rPr>
                  <m:t xml:space="preserve">,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I</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=100</m:t>
                    </m:r>
                  </m:e>
                </m:nary>
                <m:r>
                  <m:rPr>
                    <m:sty m:val="bi"/>
                  </m:rPr>
                  <w:rPr>
                    <w:rFonts w:ascii="Cambria Math" w:hAnsi="Cambria Math"/>
                    <w:szCs w:val="22"/>
                    <w:lang w:eastAsia="zh-CN" w:bidi="ta-IN"/>
                  </w:rPr>
                  <m:t xml:space="preserve"> </m:t>
                </m:r>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2</w:t>
            </w:r>
            <w:r w:rsidRPr="00B87F2B">
              <w:rPr>
                <w:lang w:eastAsia="zh-CN" w:bidi="ta-IN"/>
              </w:rPr>
              <w:fldChar w:fldCharType="end"/>
            </w:r>
            <w:r w:rsidRPr="00B87F2B">
              <w:rPr>
                <w:lang w:eastAsia="zh-CN" w:bidi="ta-IN"/>
              </w:rPr>
              <w:t>)</w:t>
            </w:r>
          </w:p>
        </w:tc>
      </w:tr>
    </w:tbl>
    <w:p w:rsidR="00380C78" w:rsidRDefault="006B6D1D" w:rsidP="006B6D1D">
      <w:pPr>
        <w:rPr>
          <w:bCs/>
        </w:rPr>
      </w:pPr>
      <w:r>
        <w:rPr>
          <w:bCs/>
        </w:rPr>
        <w:tab/>
      </w:r>
    </w:p>
    <w:p w:rsidR="006B6D1D" w:rsidRDefault="006B6D1D" w:rsidP="006B6D1D">
      <w:pPr>
        <w:rPr>
          <w:bCs/>
        </w:rPr>
      </w:pPr>
      <w:r>
        <w:rPr>
          <w:bCs/>
        </w:rPr>
        <w:t xml:space="preserve">Consistency checks on the weights were undertaken to help improve their validity. These involved comparing similar scoring criterion weights, relative to the swing in performance of the breeds. Scores and weights were input to the </w:t>
      </w:r>
      <w:proofErr w:type="spellStart"/>
      <w:r>
        <w:rPr>
          <w:bCs/>
        </w:rPr>
        <w:t>Hiview</w:t>
      </w:r>
      <w:proofErr w:type="spellEnd"/>
      <w:r>
        <w:rPr>
          <w:bCs/>
        </w:rPr>
        <w:t xml:space="preserve"> 3 software, which calculated the final weighted scores of each breed </w:t>
      </w:r>
      <w:r>
        <w:rPr>
          <w:bCs/>
        </w:rPr>
        <w:fldChar w:fldCharType="begin" w:fldLock="1"/>
      </w:r>
      <w:r>
        <w:rPr>
          <w:bCs/>
        </w:rPr>
        <w:instrText>ADDIN CSL_CITATION { "citationItems" : [ { "id" : "ITEM-1", "itemData" : { "author" : [ { "dropping-particle" : "", "family" : "Catalyze", "given" : "", "non-dropping-particle" : "", "parse-names" : false, "suffix" : "" } ], "id" : "ITEM-1", "issued" : { "date-parts" : [ [ "2018" ] ] }, "title" : "Hiview 3: A starter guide.", "type" : "report" }, "uris" : [ "http://www.mendeley.com/documents/?uuid=200e6fd5-4f10-4dec-9070-49719e4961c7" ] } ], "mendeley" : { "formattedCitation" : "(Catalyze, 2018)", "plainTextFormattedCitation" : "(Catalyze, 2018)", "previouslyFormattedCitation" : "(Catalyze, 2018)" }, "properties" : { "noteIndex" : 0 }, "schema" : "https://github.com/citation-style-language/schema/raw/master/csl-citation.json" }</w:instrText>
      </w:r>
      <w:r>
        <w:rPr>
          <w:bCs/>
        </w:rPr>
        <w:fldChar w:fldCharType="separate"/>
      </w:r>
      <w:r w:rsidRPr="00080836">
        <w:rPr>
          <w:bCs/>
          <w:noProof/>
        </w:rPr>
        <w:t>(Catalyze, 2018)</w:t>
      </w:r>
      <w:r>
        <w:rPr>
          <w:bCs/>
        </w:rPr>
        <w:fldChar w:fldCharType="end"/>
      </w:r>
      <w:r>
        <w:rPr>
          <w:bCs/>
        </w:rPr>
        <w:t xml:space="preserve">. The total breed weighted sum </w:t>
      </w:r>
      <w:r>
        <w:rPr>
          <w:bCs/>
          <w:i/>
        </w:rPr>
        <w:t>S</w:t>
      </w:r>
      <w:r>
        <w:rPr>
          <w:bCs/>
        </w:rPr>
        <w:t xml:space="preserve"> was calculated by the followed linear additive model:</w:t>
      </w:r>
    </w:p>
    <w:p w:rsidR="00380C78" w:rsidRDefault="00380C78" w:rsidP="006B6D1D">
      <w:pPr>
        <w:rPr>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380C78">
        <w:tc>
          <w:tcPr>
            <w:tcW w:w="350" w:type="pct"/>
          </w:tcPr>
          <w:p w:rsidR="006B6D1D" w:rsidRDefault="006B6D1D" w:rsidP="00DE7FB7">
            <w:pPr>
              <w:rPr>
                <w:lang w:eastAsia="zh-CN" w:bidi="ta-IN"/>
              </w:rPr>
            </w:pPr>
          </w:p>
        </w:tc>
        <w:tc>
          <w:tcPr>
            <w:tcW w:w="4083" w:type="pct"/>
          </w:tcPr>
          <w:p w:rsidR="006B6D1D" w:rsidRPr="008B1202" w:rsidRDefault="006B6D1D" w:rsidP="00DE7FB7">
            <w:pPr>
              <w:pStyle w:val="Caption"/>
              <w:jc w:val="center"/>
              <w:rPr>
                <w:rFonts w:ascii="Times New Roman" w:eastAsia="Calibri" w:hAnsi="Times New Roman"/>
                <w:szCs w:val="22"/>
                <w:lang w:eastAsia="zh-CN" w:bidi="ta-IN"/>
              </w:rPr>
            </w:pPr>
            <m:oMathPara>
              <m:oMath>
                <m:r>
                  <m:rPr>
                    <m:sty m:val="b"/>
                  </m:rPr>
                  <w:rPr>
                    <w:rFonts w:ascii="Cambria Math" w:hAnsi="Cambria Math"/>
                    <w:szCs w:val="22"/>
                    <w:lang w:eastAsia="zh-CN" w:bidi="ta-IN"/>
                  </w:rPr>
                  <m:t xml:space="preserve">S=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iy,</m:t>
                    </m:r>
                  </m:sub>
                </m:sSub>
                <m:r>
                  <m:rPr>
                    <m:sty m:val="bi"/>
                  </m:rPr>
                  <w:rPr>
                    <w:rFonts w:ascii="Cambria Math" w:hAnsi="Cambria Math"/>
                    <w:szCs w:val="22"/>
                    <w:lang w:eastAsia="zh-CN" w:bidi="ta-IN"/>
                  </w:rPr>
                  <m:t xml:space="preserve">   i=1,2,…17</m:t>
                </m:r>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sidRPr="00052900">
              <w:rPr>
                <w:noProof/>
                <w:lang w:eastAsia="zh-CN" w:bidi="ta-IN"/>
              </w:rPr>
              <w:t>3</w:t>
            </w:r>
            <w:r w:rsidRPr="00B87F2B">
              <w:rPr>
                <w:lang w:eastAsia="zh-CN" w:bidi="ta-IN"/>
              </w:rPr>
              <w:fldChar w:fldCharType="end"/>
            </w:r>
            <w:r w:rsidRPr="00B87F2B">
              <w:rPr>
                <w:lang w:eastAsia="zh-CN" w:bidi="ta-IN"/>
              </w:rPr>
              <w:t>)</w:t>
            </w:r>
          </w:p>
        </w:tc>
      </w:tr>
    </w:tbl>
    <w:p w:rsidR="00380C78" w:rsidRDefault="00380C78" w:rsidP="006B6D1D">
      <w:pPr>
        <w:rPr>
          <w:bCs/>
        </w:rPr>
      </w:pPr>
    </w:p>
    <w:p w:rsidR="006B6D1D" w:rsidRDefault="006B6D1D" w:rsidP="006B6D1D">
      <w:proofErr w:type="gramStart"/>
      <w:r>
        <w:rPr>
          <w:bCs/>
        </w:rPr>
        <w:t>where</w:t>
      </w:r>
      <w:proofErr w:type="gramEnd"/>
      <w:r>
        <w:rPr>
          <w:bCs/>
        </w:rPr>
        <w:t xml:space="preserve"> </w:t>
      </w:r>
      <w:r w:rsidRPr="00887C43">
        <w:rPr>
          <w:bCs/>
          <w:i/>
        </w:rPr>
        <w:t>x</w:t>
      </w:r>
      <w:r w:rsidRPr="00887C43">
        <w:rPr>
          <w:bCs/>
          <w:i/>
          <w:vertAlign w:val="subscript"/>
        </w:rPr>
        <w:t>i</w:t>
      </w:r>
      <w:r>
        <w:rPr>
          <w:bCs/>
        </w:rPr>
        <w:t xml:space="preserve"> refers to the breed score for the </w:t>
      </w:r>
      <w:proofErr w:type="spellStart"/>
      <w:r w:rsidRPr="00E302AB">
        <w:rPr>
          <w:bCs/>
          <w:i/>
        </w:rPr>
        <w:t>i-</w:t>
      </w:r>
      <w:r>
        <w:rPr>
          <w:bCs/>
        </w:rPr>
        <w:t>th</w:t>
      </w:r>
      <w:proofErr w:type="spellEnd"/>
      <w:r>
        <w:rPr>
          <w:bCs/>
        </w:rPr>
        <w:t xml:space="preserve"> criterion and </w:t>
      </w:r>
      <w:proofErr w:type="spellStart"/>
      <w:r w:rsidRPr="00887C43">
        <w:rPr>
          <w:bCs/>
          <w:i/>
        </w:rPr>
        <w:t>w</w:t>
      </w:r>
      <w:r>
        <w:rPr>
          <w:bCs/>
          <w:i/>
          <w:vertAlign w:val="subscript"/>
        </w:rPr>
        <w:t>iy</w:t>
      </w:r>
      <w:proofErr w:type="spellEnd"/>
      <w:r>
        <w:rPr>
          <w:bCs/>
        </w:rPr>
        <w:t xml:space="preserve"> refers to the swing weight associated with the </w:t>
      </w:r>
      <w:proofErr w:type="spellStart"/>
      <w:r>
        <w:rPr>
          <w:bCs/>
          <w:i/>
        </w:rPr>
        <w:t>i-</w:t>
      </w:r>
      <w:r>
        <w:rPr>
          <w:bCs/>
        </w:rPr>
        <w:t>th</w:t>
      </w:r>
      <w:proofErr w:type="spellEnd"/>
      <w:r>
        <w:rPr>
          <w:bCs/>
        </w:rPr>
        <w:t xml:space="preserve"> criterion and the </w:t>
      </w:r>
      <w:r>
        <w:rPr>
          <w:bCs/>
          <w:i/>
        </w:rPr>
        <w:t>y-</w:t>
      </w:r>
      <w:proofErr w:type="spellStart"/>
      <w:r>
        <w:rPr>
          <w:bCs/>
        </w:rPr>
        <w:t>th</w:t>
      </w:r>
      <w:proofErr w:type="spellEnd"/>
      <w:r>
        <w:rPr>
          <w:bCs/>
        </w:rPr>
        <w:t xml:space="preserve"> node. </w:t>
      </w:r>
      <w:r>
        <w:t xml:space="preserve">A final grouped decision matrix </w:t>
      </w:r>
      <w:proofErr w:type="spellStart"/>
      <w:r>
        <w:t>for</w:t>
      </w:r>
      <w:r>
        <w:rPr>
          <w:i/>
        </w:rPr>
        <w:t xml:space="preserve"> m</w:t>
      </w:r>
      <w:proofErr w:type="spellEnd"/>
      <w:r>
        <w:t xml:space="preserve"> breeds across </w:t>
      </w:r>
      <w:r>
        <w:rPr>
          <w:i/>
        </w:rPr>
        <w:t>n</w:t>
      </w:r>
      <w:r>
        <w:t xml:space="preserve"> criteria was expressed as: </w:t>
      </w:r>
    </w:p>
    <w:p w:rsidR="00380C78" w:rsidRPr="001565B2" w:rsidRDefault="00380C78" w:rsidP="006B6D1D">
      <w:pPr>
        <w:rPr>
          <w:bC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6B6D1D" w:rsidTr="00380C78">
        <w:trPr>
          <w:jc w:val="center"/>
        </w:trPr>
        <w:tc>
          <w:tcPr>
            <w:tcW w:w="350" w:type="pct"/>
          </w:tcPr>
          <w:p w:rsidR="006B6D1D" w:rsidRDefault="006B6D1D" w:rsidP="00DE7FB7">
            <w:pPr>
              <w:rPr>
                <w:lang w:eastAsia="zh-CN" w:bidi="ta-IN"/>
              </w:rPr>
            </w:pPr>
          </w:p>
        </w:tc>
        <w:tc>
          <w:tcPr>
            <w:tcW w:w="4167" w:type="pct"/>
          </w:tcPr>
          <w:p w:rsidR="006B6D1D" w:rsidRDefault="006B6D1D" w:rsidP="00DE7FB7">
            <w:pPr>
              <w:rPr>
                <w:lang w:eastAsia="zh-CN" w:bidi="ta-IN"/>
              </w:rPr>
            </w:pPr>
            <w:r>
              <w:rPr>
                <w:noProof/>
                <w:lang w:eastAsia="en-GB"/>
              </w:rPr>
              <mc:AlternateContent>
                <mc:Choice Requires="wps">
                  <w:drawing>
                    <wp:anchor distT="0" distB="0" distL="114300" distR="114300" simplePos="0" relativeHeight="251659264" behindDoc="0" locked="0" layoutInCell="1" allowOverlap="1" wp14:anchorId="3EF1C7E0" wp14:editId="5C8DBE61">
                      <wp:simplePos x="0" y="0"/>
                      <wp:positionH relativeFrom="column">
                        <wp:posOffset>1627505</wp:posOffset>
                      </wp:positionH>
                      <wp:positionV relativeFrom="paragraph">
                        <wp:posOffset>506730</wp:posOffset>
                      </wp:positionV>
                      <wp:extent cx="1828800" cy="8953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681B" w:rsidRDefault="0044681B"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128.15pt;margin-top:39.9pt;width:2in;height:7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ZewIAAGIFAAAOAAAAZHJzL2Uyb0RvYy54bWysVFFPGzEMfp+0/xDlfVzbUVYqrqgDMU1C&#10;gAYTz2kuoaclcZakvet+PXburnRsL0x7uXPsz4792c7ZeWsN26oQa3AlHx+NOFNOQlW7p5J/f7j6&#10;MOMsJuEqYcCpku9U5OeL9+/OGj9XE1iDqVRgGMTFeeNLvk7Jz4siyrWyIh6BVw6NGoIVCY/hqaiC&#10;aDC6NcVkNDopGgiVDyBVjKi97Ix8keNrrWS61TqqxEzJMbeUvyF/V/QtFmdi/hSEX9eyT0P8QxZW&#10;1A4v3Ye6FEmwTaj/CGVrGSCCTkcSbAFa11LlGrCa8ehVNfdr4VWuBcmJfk9T/H9h5c32LrC6KvmU&#10;MycstuhBtYl9hpZNiZ3GxzmC7j3CUotq7PKgj6ikolsdLP2xHIZ25Hm355aCSXKaTWazEZok2man&#10;04/TTH7x4u1DTF8UWEZCyQP2LlMqttcxYSYIHSB0mYOr2pjcP+NYU/ITCvmbBT2MI43Kk9CHoYq6&#10;zLOUdkYRxrhvSiMTuQBS5BlUFyawrcDpEVIql3LtOS6iCaUxibc49viXrN7i3NUx3Awu7Z1t7SDk&#10;6l+lXf0YUtYdHok8qJvE1K7avtMrqHbY6ADdokQvr2rsxrWI6U4E3AxsIG57usWPNoCsQy9xtobw&#10;6296wuPAopWzBjet5PHnRgTFmfnqcJRPx8fHtJr5cDz9NMFDOLSsDi1uYy8A2zHGd8XLLBI+mUHU&#10;AewjPgpLuhVNwkm8u+RpEC9St//4qEi1XGYQLqMX6drde0mhqTs0aw/towi+H8iEo3wDw06K+au5&#10;7LDk6WC5SaDrPLREcMdqTzwucp7l/tGhl+LwnFEvT+PiGQAA//8DAFBLAwQUAAYACAAAACEAftpi&#10;geEAAAAKAQAADwAAAGRycy9kb3ducmV2LnhtbEyPwU7DMBBE70j8g7VI3KhDaNoQ4lRVpAoJwaGl&#10;l96ceJtExOsQu23g61lOcNyZp9mZfDXZXpxx9J0jBfezCARS7UxHjYL9++YuBeGDJqN7R6jgCz2s&#10;iuurXGfGXWiL511oBIeQz7SCNoQhk9LXLVrtZ25AYu/oRqsDn2MjzagvHG57GUfRQlrdEX9o9YBl&#10;i/XH7mQVvJSbN72tYpt+9+Xz63E9fO4PiVK3N9P6CUTAKfzB8Fufq0PBnSp3IuNFryBOFg+MKlg+&#10;8gQGkvmchYqdOEpBFrn8P6H4AQAA//8DAFBLAQItABQABgAIAAAAIQC2gziS/gAAAOEBAAATAAAA&#10;AAAAAAAAAAAAAAAAAABbQ29udGVudF9UeXBlc10ueG1sUEsBAi0AFAAGAAgAAAAhADj9If/WAAAA&#10;lAEAAAsAAAAAAAAAAAAAAAAALwEAAF9yZWxzLy5yZWxzUEsBAi0AFAAGAAgAAAAhADJoEJl7AgAA&#10;YgUAAA4AAAAAAAAAAAAAAAAALgIAAGRycy9lMm9Eb2MueG1sUEsBAi0AFAAGAAgAAAAhAH7aYoHh&#10;AAAACgEAAA8AAAAAAAAAAAAAAAAA1QQAAGRycy9kb3ducmV2LnhtbFBLBQYAAAAABAAEAPMAAADj&#10;BQAAAAA=&#10;" filled="f" stroked="f" strokeweight=".5pt">
                      <v:textbox>
                        <w:txbxContent>
                          <w:p w:rsidR="0044681B" w:rsidRDefault="0044681B"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v:textbox>
                    </v:shape>
                  </w:pict>
                </mc:Fallback>
              </mc:AlternateContent>
            </w:r>
            <m:oMath>
              <m:m>
                <m:mPr>
                  <m:plcHide m:val="1"/>
                  <m:mcs>
                    <m:mc>
                      <m:mcPr>
                        <m:count m:val="7"/>
                        <m:mcJc m:val="center"/>
                      </m:mcPr>
                    </m:mc>
                  </m:mcs>
                  <m:ctrlPr>
                    <w:rPr>
                      <w:rFonts w:ascii="Cambria Math" w:hAnsi="Cambria Math"/>
                      <w:i/>
                      <w:lang w:eastAsia="zh-CN" w:bidi="ta-IN"/>
                    </w:rPr>
                  </m:ctrlPr>
                </m:mP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hAnsi="Cambria Math"/>
                        <w:lang w:eastAsia="zh-CN" w:bidi="ta-IN"/>
                      </w:rPr>
                      <m:t>Criteria</m:t>
                    </m:r>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1</m:t>
                        </m:r>
                      </m:sub>
                    </m:sSub>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2</m:t>
                        </m:r>
                      </m:sub>
                    </m:sSub>
                  </m:e>
                  <m:e>
                    <m:r>
                      <w:rPr>
                        <w:rFonts w:ascii="Cambria Math" w:hAnsi="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c</m:t>
                        </m:r>
                      </m:e>
                      <m:sub>
                        <m:r>
                          <w:rPr>
                            <w:rFonts w:ascii="Cambria Math" w:eastAsia="Cambria Math" w:hAnsi="Cambria Math" w:cs="Cambria Math"/>
                            <w:lang w:eastAsia="zh-CN" w:bidi="ta-IN"/>
                          </w:rPr>
                          <m:t>17</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Weights</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n</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Alt. breeds</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e>
                  <m:e>
                    <m:r>
                      <w:rPr>
                        <w:rFonts w:ascii="Cambria Math" w:hAnsi="Cambria Math"/>
                        <w:lang w:eastAsia="zh-CN" w:bidi="ta-IN"/>
                      </w:rPr>
                      <m:t>-</m:t>
                    </m:r>
                  </m:e>
                  <m:e>
                    <m:r>
                      <w:rPr>
                        <w:rFonts w:ascii="Cambria Math" w:hAnsi="Cambria Math"/>
                        <w:lang w:eastAsia="zh-CN" w:bidi="ta-IN"/>
                      </w:rPr>
                      <m:t>-</m:t>
                    </m:r>
                  </m:e>
                  <m:e>
                    <m:r>
                      <w:rPr>
                        <w:rFonts w:ascii="Cambria Math" w:hAnsi="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r>
                      <w:rPr>
                        <w:rFonts w:ascii="Cambria Math" w:eastAsia="Cambria Math" w:hAnsi="Cambria Math" w:cs="Cambria Math"/>
                        <w:lang w:eastAsia="zh-CN" w:bidi="ta-IN"/>
                      </w:rPr>
                      <m:t xml:space="preserve"> X=</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19</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mr>
              </m:m>
              <m:r>
                <w:rPr>
                  <w:rFonts w:ascii="Cambria Math" w:hAnsi="Cambria Math"/>
                  <w:lang w:eastAsia="zh-CN" w:bidi="ta-IN"/>
                </w:rPr>
                <m:t xml:space="preserve"> </m:t>
              </m:r>
            </m:oMath>
          </w:p>
          <w:p w:rsidR="006B6D1D" w:rsidRPr="005D2BDF" w:rsidRDefault="006B6D1D" w:rsidP="00DE7FB7">
            <w:pPr>
              <w:ind w:left="-647"/>
              <w:rPr>
                <w:lang w:eastAsia="zh-CN" w:bidi="ta-IN"/>
              </w:rPr>
            </w:pPr>
          </w:p>
        </w:tc>
        <w:tc>
          <w:tcPr>
            <w:tcW w:w="483" w:type="pct"/>
            <w:vAlign w:val="center"/>
          </w:tcPr>
          <w:p w:rsidR="006B6D1D" w:rsidRDefault="006B6D1D" w:rsidP="00DE7FB7">
            <w:pPr>
              <w:jc w:val="center"/>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4</w:t>
            </w:r>
            <w:r w:rsidRPr="00B87F2B">
              <w:rPr>
                <w:lang w:eastAsia="zh-CN" w:bidi="ta-IN"/>
              </w:rPr>
              <w:fldChar w:fldCharType="end"/>
            </w:r>
            <w:r w:rsidRPr="00B87F2B">
              <w:rPr>
                <w:lang w:eastAsia="zh-CN" w:bidi="ta-IN"/>
              </w:rPr>
              <w:t>)</w:t>
            </w:r>
          </w:p>
        </w:tc>
      </w:tr>
    </w:tbl>
    <w:p w:rsidR="006B6D1D" w:rsidRPr="001565B2" w:rsidRDefault="006B6D1D" w:rsidP="006B6D1D">
      <w:pPr>
        <w:rPr>
          <w:bCs/>
        </w:rPr>
      </w:pPr>
      <w:r>
        <w:rPr>
          <w:lang w:eastAsia="zh-CN" w:bidi="ta-IN"/>
        </w:rPr>
        <w:t xml:space="preserve">where </w:t>
      </w:r>
      <w:proofErr w:type="spellStart"/>
      <w:r w:rsidRPr="00E33D67">
        <w:rPr>
          <w:i/>
          <w:lang w:eastAsia="zh-CN" w:bidi="ta-IN"/>
        </w:rPr>
        <w:t>x</w:t>
      </w:r>
      <w:r w:rsidRPr="00E33D67">
        <w:rPr>
          <w:i/>
          <w:vertAlign w:val="subscript"/>
          <w:lang w:eastAsia="zh-CN" w:bidi="ta-IN"/>
        </w:rPr>
        <w:t>mn</w:t>
      </w:r>
      <w:proofErr w:type="spellEnd"/>
      <w:r>
        <w:rPr>
          <w:lang w:eastAsia="zh-CN" w:bidi="ta-IN"/>
        </w:rPr>
        <w:t xml:space="preserve"> is the performance of the </w:t>
      </w:r>
      <w:r>
        <w:rPr>
          <w:i/>
          <w:lang w:eastAsia="zh-CN" w:bidi="ta-IN"/>
        </w:rPr>
        <w:t>m</w:t>
      </w:r>
      <w:r w:rsidRPr="009603ED">
        <w:rPr>
          <w:i/>
          <w:lang w:eastAsia="zh-CN" w:bidi="ta-IN"/>
        </w:rPr>
        <w:t>-</w:t>
      </w:r>
      <w:proofErr w:type="spellStart"/>
      <w:r w:rsidRPr="009603ED">
        <w:rPr>
          <w:i/>
          <w:lang w:eastAsia="zh-CN" w:bidi="ta-IN"/>
        </w:rPr>
        <w:t>th</w:t>
      </w:r>
      <w:proofErr w:type="spellEnd"/>
      <w:r>
        <w:rPr>
          <w:lang w:eastAsia="zh-CN" w:bidi="ta-IN"/>
        </w:rPr>
        <w:t xml:space="preserve"> alternative breed for the </w:t>
      </w:r>
      <w:r>
        <w:rPr>
          <w:i/>
          <w:lang w:eastAsia="zh-CN" w:bidi="ta-IN"/>
        </w:rPr>
        <w:t>n</w:t>
      </w:r>
      <w:r w:rsidRPr="009603ED">
        <w:rPr>
          <w:i/>
          <w:lang w:eastAsia="zh-CN" w:bidi="ta-IN"/>
        </w:rPr>
        <w:t>-</w:t>
      </w:r>
      <w:proofErr w:type="spellStart"/>
      <w:r w:rsidRPr="009603ED">
        <w:rPr>
          <w:i/>
          <w:lang w:eastAsia="zh-CN" w:bidi="ta-IN"/>
        </w:rPr>
        <w:t>th</w:t>
      </w:r>
      <w:proofErr w:type="spellEnd"/>
      <w:r>
        <w:rPr>
          <w:lang w:eastAsia="zh-CN" w:bidi="ta-IN"/>
        </w:rPr>
        <w:t xml:space="preserve"> criteria and </w:t>
      </w:r>
      <w:proofErr w:type="spellStart"/>
      <w:r w:rsidRPr="00E33D67">
        <w:rPr>
          <w:i/>
          <w:lang w:eastAsia="zh-CN" w:bidi="ta-IN"/>
        </w:rPr>
        <w:t>w</w:t>
      </w:r>
      <w:r w:rsidRPr="00E33D67">
        <w:rPr>
          <w:i/>
          <w:vertAlign w:val="subscript"/>
          <w:lang w:eastAsia="zh-CN" w:bidi="ta-IN"/>
        </w:rPr>
        <w:t>n</w:t>
      </w:r>
      <w:proofErr w:type="spellEnd"/>
      <w:r>
        <w:rPr>
          <w:vertAlign w:val="subscript"/>
          <w:lang w:eastAsia="zh-CN" w:bidi="ta-IN"/>
        </w:rPr>
        <w:t xml:space="preserve"> </w:t>
      </w:r>
      <w:r>
        <w:rPr>
          <w:lang w:eastAsia="zh-CN" w:bidi="ta-IN"/>
        </w:rPr>
        <w:t xml:space="preserve">is the </w:t>
      </w:r>
      <w:r w:rsidRPr="00E33D67">
        <w:rPr>
          <w:i/>
          <w:lang w:eastAsia="zh-CN" w:bidi="ta-IN"/>
        </w:rPr>
        <w:t>n-</w:t>
      </w:r>
      <w:proofErr w:type="spellStart"/>
      <w:r w:rsidRPr="00E33D67">
        <w:rPr>
          <w:i/>
          <w:lang w:eastAsia="zh-CN" w:bidi="ta-IN"/>
        </w:rPr>
        <w:t>th</w:t>
      </w:r>
      <w:proofErr w:type="spellEnd"/>
      <w:r>
        <w:rPr>
          <w:lang w:eastAsia="zh-CN" w:bidi="ta-IN"/>
        </w:rPr>
        <w:t xml:space="preserve"> weight applied to the criteria </w:t>
      </w:r>
      <w:r>
        <w:rPr>
          <w:lang w:eastAsia="zh-CN" w:bidi="ta-IN"/>
        </w:rPr>
        <w:fldChar w:fldCharType="begin" w:fldLock="1"/>
      </w:r>
      <w:r>
        <w:rPr>
          <w:lang w:eastAsia="zh-CN" w:bidi="ta-IN"/>
        </w:rP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rPr>
          <w:lang w:eastAsia="zh-CN" w:bidi="ta-IN"/>
        </w:rPr>
        <w:fldChar w:fldCharType="separate"/>
      </w:r>
      <w:r w:rsidRPr="001C65E3">
        <w:rPr>
          <w:noProof/>
          <w:lang w:eastAsia="zh-CN" w:bidi="ta-IN"/>
        </w:rPr>
        <w:t>(Wang et al., 2009)</w:t>
      </w:r>
      <w:r>
        <w:rPr>
          <w:lang w:eastAsia="zh-CN" w:bidi="ta-IN"/>
        </w:rPr>
        <w:fldChar w:fldCharType="end"/>
      </w:r>
      <w:r>
        <w:rPr>
          <w:lang w:eastAsia="zh-CN" w:bidi="ta-IN"/>
        </w:rPr>
        <w:t xml:space="preserve">. </w:t>
      </w:r>
      <w:r>
        <w:rPr>
          <w:bCs/>
        </w:rPr>
        <w:t xml:space="preserve">Sensitivity analysis was employed to test the stability of the results with regard to variations in the preference scores and criteria weights </w:t>
      </w:r>
      <w:r>
        <w:rPr>
          <w:bCs/>
        </w:rPr>
        <w:fldChar w:fldCharType="begin" w:fldLock="1"/>
      </w:r>
      <w:r>
        <w:rPr>
          <w:bCs/>
        </w:rPr>
        <w:instrText>ADDIN CSL_CITATION { "citationItems" : [ { "id" : "ITEM-1", "itemData" : { "ISSN" : "1296-2074", "author" : [ { "dropping-particle" : "", "family" : "Ferretti", "given" : "Valentina", "non-dropping-particle" : "", "parse-names" : false, "suffix" : "" }, { "dropping-particle" : "", "family" : "Comino", "given" : "Elena", "non-dropping-particle" : "", "parse-names" : false, "suffix" : "" } ], "container-title" : "Journal of Cultural Heritage", "id" : "ITEM-1", "issue" : "5", "issued" : { "date-parts" : [ [ "2015" ] ] }, "page" : "688-697", "publisher" : "Elsevier", "title" : "An integrated framework to assess complex cultural and natural heritage systems with Multi-Attribute Value Theory", "type" : "article-journal", "volume" : "16" }, "uris" : [ "http://www.mendeley.com/documents/?uuid=a5a2714a-9026-47ca-a2e0-d79d479558e3" ] } ], "mendeley" : { "formattedCitation" : "(Ferretti and Comino, 2015)", "plainTextFormattedCitation" : "(Ferretti and Comino, 2015)", "previouslyFormattedCitation" : "(Ferretti and Comino, 2015)" }, "properties" : { "noteIndex" : 0 }, "schema" : "https://github.com/citation-style-language/schema/raw/master/csl-citation.json" }</w:instrText>
      </w:r>
      <w:r>
        <w:rPr>
          <w:bCs/>
        </w:rPr>
        <w:fldChar w:fldCharType="separate"/>
      </w:r>
      <w:r w:rsidRPr="00E0242A">
        <w:rPr>
          <w:bCs/>
          <w:noProof/>
        </w:rPr>
        <w:t>(Ferretti and Comino, 2015)</w:t>
      </w:r>
      <w:r>
        <w:rPr>
          <w:bCs/>
        </w:rPr>
        <w:fldChar w:fldCharType="end"/>
      </w:r>
      <w:r>
        <w:rPr>
          <w:bCs/>
        </w:rPr>
        <w:t>. This allowed uncertainty in the performance matrix and criteria weights to be contextualised.</w:t>
      </w:r>
    </w:p>
    <w:p w:rsidR="006B6D1D" w:rsidRDefault="006B6D1D" w:rsidP="006B6D1D"/>
    <w:p w:rsidR="006B6D1D" w:rsidRPr="004D3125" w:rsidRDefault="006B6D1D" w:rsidP="006B6D1D">
      <w:r>
        <w:tab/>
        <w:t xml:space="preserve">In addition to using expert derived weights, we considered three additional weighting scenarios to contrast different conservation priorities. Firstly, the weights for the criteria nodes were held equal. In a second scenario, the diversity node was weighted 50 while endangerment and marketability were each weighted 25. The third scenario ensured marketability was favoured (50) while diversity and endangerment were each weighted 25. </w:t>
      </w:r>
    </w:p>
    <w:p w:rsidR="006B6D1D" w:rsidRDefault="006B6D1D" w:rsidP="006B6D1D">
      <w:pPr>
        <w:pStyle w:val="Heading3"/>
      </w:pPr>
      <w:r>
        <w:t>Differentiating breed support</w:t>
      </w:r>
    </w:p>
    <w:p w:rsidR="006B6D1D" w:rsidRDefault="006B6D1D" w:rsidP="006B6D1D">
      <w:r>
        <w:tab/>
        <w:t xml:space="preserve">One option for future breed support is to establish a central fund to support the initiatives of breed societies to improve the status of rare breeds. A hypothetical £10 million (5-year duration) BIF was allocated across the 19 case study breeds based on the breed indicator scores. The budget represents 33% of NBAR conservation grazing subsidies allocated to farmers by Natural England between 2006 and 2015 </w:t>
      </w:r>
      <w:r>
        <w:fldChar w:fldCharType="begin" w:fldLock="1"/>
      </w:r>
      <w:r>
        <w:instrText>ADDIN CSL_CITATION { "citationItems" : [ { "id" : "ITEM-1", "itemData" : { "author" : [ { "dropping-particle" : "", "family" : "Natural England", "given" : "", "non-dropping-particle" : "", "parse-names" : false, "suffix" : "" } ], "id" : "ITEM-1", "issued" : { "date-parts" : [ [ "2016" ] ] }, "title" : "Review of HR2 Grazing supplement for native breeds at risk", "type" : "report" }, "uris" : [ "http://www.mendeley.com/documents/?uuid=7f0dfb40-1586-4619-9876-8a3c953e7281" ] } ], "mendeley" : { "formattedCitation" : "(Natural England, 2016)", "plainTextFormattedCitation" : "(Natural England, 2016)", "previouslyFormattedCitation" : "(Natural England, 2016)" }, "properties" : { "noteIndex" : 0 }, "schema" : "https://github.com/citation-style-language/schema/raw/master/csl-citation.json" }</w:instrText>
      </w:r>
      <w:r>
        <w:fldChar w:fldCharType="separate"/>
      </w:r>
      <w:r w:rsidRPr="00CD56BE">
        <w:rPr>
          <w:noProof/>
        </w:rPr>
        <w:t>(Natural England, 2016)</w:t>
      </w:r>
      <w:r>
        <w:fldChar w:fldCharType="end"/>
      </w:r>
      <w:r>
        <w:t xml:space="preserve">. Breed societies were nominated as the beneficiary given their important institutional role for breed management and priority setting </w:t>
      </w:r>
      <w:r>
        <w:fldChar w:fldCharType="begin" w:fldLock="1"/>
      </w:r>
      <w:r>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fldChar w:fldCharType="separate"/>
      </w:r>
      <w:r w:rsidRPr="00223154">
        <w:rPr>
          <w:noProof/>
        </w:rPr>
        <w:t>(Lauvie et al., 2014)</w:t>
      </w:r>
      <w:r>
        <w:fldChar w:fldCharType="end"/>
      </w:r>
      <w:r>
        <w:t>. Funding allocations were calculated by:</w:t>
      </w:r>
    </w:p>
    <w:p w:rsidR="006B6D1D" w:rsidRDefault="006B6D1D"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6B6D1D" w:rsidTr="00380C78">
        <w:tc>
          <w:tcPr>
            <w:tcW w:w="350" w:type="pct"/>
          </w:tcPr>
          <w:p w:rsidR="006B6D1D" w:rsidRDefault="006B6D1D" w:rsidP="00DE7FB7">
            <w:pPr>
              <w:rPr>
                <w:lang w:eastAsia="zh-CN" w:bidi="ta-IN"/>
              </w:rPr>
            </w:pPr>
          </w:p>
        </w:tc>
        <w:tc>
          <w:tcPr>
            <w:tcW w:w="4167" w:type="pct"/>
          </w:tcPr>
          <w:p w:rsidR="006B6D1D" w:rsidRPr="00DE413E"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v ∈ V=</m:t>
                </m:r>
                <m:nary>
                  <m:naryPr>
                    <m:chr m:val="∏"/>
                    <m:limLoc m:val="undOvr"/>
                    <m:subHide m:val="1"/>
                    <m:supHide m:val="1"/>
                    <m:ctrlPr>
                      <w:rPr>
                        <w:rFonts w:ascii="Cambria Math" w:hAnsi="Cambria Math"/>
                        <w:i/>
                        <w:szCs w:val="22"/>
                        <w:lang w:eastAsia="zh-CN" w:bidi="ta-IN"/>
                      </w:rPr>
                    </m:ctrlPr>
                  </m:naryPr>
                  <m:sub/>
                  <m:sup/>
                  <m:e>
                    <m:d>
                      <m:dPr>
                        <m:ctrlPr>
                          <w:rPr>
                            <w:rFonts w:ascii="Cambria Math" w:hAnsi="Cambria Math"/>
                            <w:i/>
                            <w:szCs w:val="22"/>
                            <w:lang w:eastAsia="zh-CN" w:bidi="ta-IN"/>
                          </w:rPr>
                        </m:ctrlPr>
                      </m:dPr>
                      <m:e>
                        <m:f>
                          <m:fPr>
                            <m:ctrlPr>
                              <w:rPr>
                                <w:rFonts w:ascii="Cambria Math" w:hAnsi="Cambria Math"/>
                                <w:i/>
                                <w:szCs w:val="22"/>
                                <w:lang w:eastAsia="zh-CN" w:bidi="ta-IN"/>
                              </w:rPr>
                            </m:ctrlPr>
                          </m:fPr>
                          <m:num>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 xml:space="preserve">i </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e>
                            </m:nary>
                          </m:num>
                          <m:den>
                            <m:sSub>
                              <m:sSubPr>
                                <m:ctrlPr>
                                  <w:rPr>
                                    <w:rFonts w:ascii="Cambria Math" w:hAnsi="Cambria Math"/>
                                    <w:i/>
                                    <w:szCs w:val="22"/>
                                    <w:lang w:eastAsia="zh-CN" w:bidi="ta-IN"/>
                                  </w:rPr>
                                </m:ctrlPr>
                              </m:sSubPr>
                              <m:e>
                                <m:r>
                                  <m:rPr>
                                    <m:sty m:val="bi"/>
                                  </m:rPr>
                                  <w:rPr>
                                    <w:rFonts w:ascii="Cambria Math" w:hAnsi="Cambria Math"/>
                                    <w:szCs w:val="22"/>
                                    <w:lang w:eastAsia="zh-CN" w:bidi="ta-IN"/>
                                  </w:rPr>
                                  <m:t>Z</m:t>
                                </m:r>
                              </m:e>
                              <m:sub>
                                <m:r>
                                  <m:rPr>
                                    <m:sty m:val="bi"/>
                                  </m:rPr>
                                  <w:rPr>
                                    <w:rFonts w:ascii="Cambria Math" w:hAnsi="Cambria Math"/>
                                    <w:szCs w:val="22"/>
                                    <w:lang w:eastAsia="zh-CN" w:bidi="ta-IN"/>
                                  </w:rPr>
                                  <m:t>i</m:t>
                                </m:r>
                              </m:sub>
                            </m:sSub>
                          </m:den>
                        </m:f>
                      </m:e>
                    </m:d>
                  </m:e>
                </m:nary>
                <m:r>
                  <m:rPr>
                    <m:sty m:val="bi"/>
                  </m:rPr>
                  <w:rPr>
                    <w:rFonts w:ascii="Cambria Math" w:hAnsi="Cambria Math"/>
                    <w:szCs w:val="22"/>
                    <w:lang w:eastAsia="zh-CN" w:bidi="ta-IN"/>
                  </w:rPr>
                  <m:t xml:space="preserve"> q</m:t>
                </m:r>
              </m:oMath>
            </m:oMathPara>
          </w:p>
        </w:tc>
        <w:tc>
          <w:tcPr>
            <w:tcW w:w="483"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5</w:t>
            </w:r>
            <w:r w:rsidRPr="00B87F2B">
              <w:rPr>
                <w:lang w:eastAsia="zh-CN" w:bidi="ta-IN"/>
              </w:rPr>
              <w:fldChar w:fldCharType="end"/>
            </w:r>
            <w:r w:rsidRPr="00B87F2B">
              <w:rPr>
                <w:lang w:eastAsia="zh-CN" w:bidi="ta-IN"/>
              </w:rPr>
              <w:t>)</w:t>
            </w:r>
          </w:p>
        </w:tc>
      </w:tr>
      <w:tr w:rsidR="006B6D1D" w:rsidTr="00380C78">
        <w:tc>
          <w:tcPr>
            <w:tcW w:w="350" w:type="pct"/>
          </w:tcPr>
          <w:p w:rsidR="006B6D1D" w:rsidRDefault="006B6D1D" w:rsidP="00DE7FB7">
            <w:pPr>
              <w:rPr>
                <w:lang w:eastAsia="zh-CN" w:bidi="ta-IN"/>
              </w:rPr>
            </w:pPr>
          </w:p>
        </w:tc>
        <w:tc>
          <w:tcPr>
            <w:tcW w:w="4167" w:type="pct"/>
          </w:tcPr>
          <w:p w:rsidR="006B6D1D" w:rsidRPr="00422294" w:rsidRDefault="006B6D1D" w:rsidP="00DE7FB7">
            <w:pPr>
              <w:pStyle w:val="Caption"/>
              <w:jc w:val="center"/>
              <w:rPr>
                <w:rFonts w:ascii="Times New Roman" w:eastAsia="Calibri" w:hAnsi="Times New Roman"/>
                <w:b/>
                <w:szCs w:val="22"/>
                <w:lang w:eastAsia="zh-CN" w:bidi="ta-IN"/>
              </w:rPr>
            </w:pPr>
            <m:oMathPara>
              <m:oMath>
                <m:r>
                  <m:rPr>
                    <m:sty m:val="b"/>
                  </m:rPr>
                  <w:rPr>
                    <w:rFonts w:ascii="Cambria Math" w:eastAsia="Calibri" w:hAnsi="Cambria Math"/>
                    <w:szCs w:val="22"/>
                    <w:lang w:eastAsia="zh-CN" w:bidi="ta-IN"/>
                  </w:rPr>
                  <m:t>subject to</m:t>
                </m:r>
                <m:r>
                  <m:rPr>
                    <m:sty m:val="bi"/>
                  </m:rPr>
                  <w:rPr>
                    <w:rFonts w:ascii="Cambria Math" w:eastAsia="Calibri" w:hAnsi="Cambria Math"/>
                    <w:szCs w:val="22"/>
                    <w:lang w:eastAsia="zh-CN" w:bidi="ta-IN"/>
                  </w:rPr>
                  <m:t xml:space="preserve"> </m:t>
                </m:r>
                <m:d>
                  <m:dPr>
                    <m:ctrlPr>
                      <w:rPr>
                        <w:rFonts w:ascii="Cambria Math" w:eastAsia="Calibri" w:hAnsi="Cambria Math"/>
                        <w:i/>
                        <w:szCs w:val="22"/>
                        <w:lang w:eastAsia="zh-CN" w:bidi="ta-IN"/>
                      </w:rPr>
                    </m:ctrlPr>
                  </m:dPr>
                  <m:e>
                    <m:f>
                      <m:fPr>
                        <m:ctrlPr>
                          <w:rPr>
                            <w:rFonts w:ascii="Cambria Math" w:hAnsi="Cambria Math"/>
                            <w:i/>
                            <w:szCs w:val="22"/>
                            <w:lang w:eastAsia="zh-CN" w:bidi="ta-IN"/>
                          </w:rPr>
                        </m:ctrlPr>
                      </m:fPr>
                      <m:num>
                        <m:sSub>
                          <m:sSubPr>
                            <m:ctrlPr>
                              <w:rPr>
                                <w:rFonts w:ascii="Cambria Math" w:hAnsi="Cambria Math"/>
                                <w:i/>
                                <w:szCs w:val="22"/>
                                <w:lang w:eastAsia="zh-CN" w:bidi="ta-IN"/>
                              </w:rPr>
                            </m:ctrlPr>
                          </m:sSubPr>
                          <m:e>
                            <m:r>
                              <m:rPr>
                                <m:sty m:val="bi"/>
                              </m:rPr>
                              <w:rPr>
                                <w:rFonts w:ascii="Cambria Math" w:hAnsi="Cambria Math"/>
                                <w:szCs w:val="22"/>
                                <w:lang w:eastAsia="zh-CN" w:bidi="ta-IN"/>
                              </w:rPr>
                              <m:t>v</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k</m:t>
                        </m:r>
                      </m:num>
                      <m:den>
                        <m:nary>
                          <m:naryPr>
                            <m:chr m:val="∑"/>
                            <m:limLoc m:val="undOvr"/>
                            <m:subHide m:val="1"/>
                            <m:supHide m:val="1"/>
                            <m:ctrlPr>
                              <w:rPr>
                                <w:rFonts w:ascii="Cambria Math" w:hAnsi="Cambria Math"/>
                                <w:i/>
                                <w:szCs w:val="22"/>
                                <w:lang w:eastAsia="zh-CN" w:bidi="ta-IN"/>
                              </w:rPr>
                            </m:ctrlPr>
                          </m:naryPr>
                          <m:sub/>
                          <m:sup/>
                          <m:e>
                            <m:sSub>
                              <m:sSubPr>
                                <m:ctrlPr>
                                  <w:rPr>
                                    <w:rFonts w:ascii="Cambria Math" w:hAnsi="Cambria Math"/>
                                    <w:i/>
                                    <w:szCs w:val="22"/>
                                    <w:lang w:eastAsia="zh-CN" w:bidi="ta-IN"/>
                                  </w:rPr>
                                </m:ctrlPr>
                              </m:sSubPr>
                              <m:e>
                                <m:r>
                                  <m:rPr>
                                    <m:sty m:val="bi"/>
                                  </m:rPr>
                                  <w:rPr>
                                    <w:rFonts w:ascii="Cambria Math" w:hAnsi="Cambria Math"/>
                                    <w:szCs w:val="22"/>
                                    <w:lang w:eastAsia="zh-CN" w:bidi="ta-IN"/>
                                  </w:rPr>
                                  <m:t>m</m:t>
                                </m:r>
                              </m:e>
                              <m:sub>
                                <m:r>
                                  <m:rPr>
                                    <m:sty m:val="bi"/>
                                  </m:rPr>
                                  <w:rPr>
                                    <w:rFonts w:ascii="Cambria Math" w:hAnsi="Cambria Math"/>
                                    <w:szCs w:val="22"/>
                                    <w:lang w:eastAsia="zh-CN" w:bidi="ta-IN"/>
                                  </w:rPr>
                                  <m:t>i</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f</m:t>
                                </m:r>
                              </m:e>
                              <m:sub>
                                <m:r>
                                  <m:rPr>
                                    <m:sty m:val="bi"/>
                                  </m:rPr>
                                  <w:rPr>
                                    <w:rFonts w:ascii="Cambria Math" w:hAnsi="Cambria Math"/>
                                    <w:szCs w:val="22"/>
                                    <w:lang w:eastAsia="zh-CN" w:bidi="ta-IN"/>
                                  </w:rPr>
                                  <m:t>i</m:t>
                                </m:r>
                              </m:sub>
                            </m:sSub>
                          </m:e>
                        </m:nary>
                      </m:den>
                    </m:f>
                    <m:ctrlPr>
                      <w:rPr>
                        <w:rFonts w:ascii="Cambria Math" w:hAnsi="Cambria Math"/>
                        <w:i/>
                        <w:szCs w:val="22"/>
                        <w:lang w:eastAsia="zh-CN" w:bidi="ta-IN"/>
                      </w:rPr>
                    </m:ctrlPr>
                  </m:e>
                </m:d>
                <m:r>
                  <m:rPr>
                    <m:sty m:val="bi"/>
                  </m:rPr>
                  <w:rPr>
                    <w:rFonts w:ascii="Cambria Math" w:hAnsi="Cambria Math"/>
                    <w:szCs w:val="22"/>
                    <w:lang w:eastAsia="zh-CN" w:bidi="ta-IN"/>
                  </w:rPr>
                  <m:t xml:space="preserve"> </m:t>
                </m:r>
                <m:r>
                  <m:rPr>
                    <m:sty m:val="bi"/>
                  </m:rPr>
                  <w:rPr>
                    <w:rFonts w:ascii="Cambria Math" w:eastAsia="Calibri" w:hAnsi="Cambria Math"/>
                    <w:szCs w:val="22"/>
                    <w:lang w:eastAsia="zh-CN" w:bidi="ta-IN"/>
                  </w:rPr>
                  <m:t>≤</m:t>
                </m:r>
                <m:r>
                  <m:rPr>
                    <m:sty m:val="bi"/>
                  </m:rPr>
                  <w:rPr>
                    <w:rFonts w:ascii="Cambria Math" w:eastAsia="Calibri" w:hAnsi="Cambria Math" w:hint="eastAsia"/>
                    <w:szCs w:val="22"/>
                    <w:lang w:eastAsia="zh-CN" w:bidi="ta-IN"/>
                  </w:rPr>
                  <m:t>£</m:t>
                </m:r>
                <m:r>
                  <m:rPr>
                    <m:sty m:val="bi"/>
                  </m:rPr>
                  <w:rPr>
                    <w:rFonts w:ascii="Cambria Math" w:eastAsia="Calibri" w:hAnsi="Cambria Math"/>
                    <w:szCs w:val="22"/>
                    <w:lang w:eastAsia="zh-CN" w:bidi="ta-IN"/>
                  </w:rPr>
                  <m:t>200</m:t>
                </m:r>
              </m:oMath>
            </m:oMathPara>
          </w:p>
        </w:tc>
        <w:tc>
          <w:tcPr>
            <w:tcW w:w="483"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6</w:t>
            </w:r>
            <w:r w:rsidRPr="00B87F2B">
              <w:rPr>
                <w:lang w:eastAsia="zh-CN" w:bidi="ta-IN"/>
              </w:rPr>
              <w:fldChar w:fldCharType="end"/>
            </w:r>
            <w:r w:rsidRPr="00B87F2B">
              <w:rPr>
                <w:lang w:eastAsia="zh-CN" w:bidi="ta-IN"/>
              </w:rPr>
              <w:t>)</w:t>
            </w:r>
          </w:p>
        </w:tc>
      </w:tr>
    </w:tbl>
    <w:p w:rsidR="006B6D1D" w:rsidRDefault="006B6D1D" w:rsidP="006B6D1D"/>
    <w:p w:rsidR="006B6D1D" w:rsidRDefault="006B6D1D" w:rsidP="006B6D1D">
      <w:r>
        <w:t xml:space="preserve">Where </w:t>
      </w:r>
      <w:r>
        <w:rPr>
          <w:i/>
        </w:rPr>
        <w:t>V</w:t>
      </w:r>
      <w:r>
        <w:t xml:space="preserve"> refers to the allocation of a hypothetical BIF across each breed </w:t>
      </w:r>
      <w:r>
        <w:rPr>
          <w:i/>
        </w:rPr>
        <w:t>v</w:t>
      </w:r>
      <w:r>
        <w:t xml:space="preserve">, </w:t>
      </w:r>
      <w:proofErr w:type="spellStart"/>
      <w:r>
        <w:rPr>
          <w:i/>
        </w:rPr>
        <w:t>Z</w:t>
      </w:r>
      <w:r w:rsidRPr="003F61D0">
        <w:rPr>
          <w:i/>
          <w:vertAlign w:val="subscript"/>
        </w:rPr>
        <w:t>i</w:t>
      </w:r>
      <w:proofErr w:type="spellEnd"/>
      <w:r>
        <w:t xml:space="preserve"> is the total of all breed scores from index </w:t>
      </w:r>
      <w:r w:rsidRPr="003F61D0">
        <w:rPr>
          <w:i/>
        </w:rPr>
        <w:t>I</w:t>
      </w:r>
      <w:r>
        <w:t xml:space="preserve"> of all breeds and </w:t>
      </w:r>
      <w:r>
        <w:rPr>
          <w:i/>
        </w:rPr>
        <w:t>q</w:t>
      </w:r>
      <w:r>
        <w:t xml:space="preserve"> is the overall improvement fund budget. In (6) this is subject to a constraint where </w:t>
      </w:r>
      <w:proofErr w:type="gramStart"/>
      <w:r>
        <w:rPr>
          <w:i/>
        </w:rPr>
        <w:t>v</w:t>
      </w:r>
      <w:r w:rsidRPr="00E958A6">
        <w:rPr>
          <w:i/>
          <w:vertAlign w:val="subscript"/>
        </w:rPr>
        <w:t>i</w:t>
      </w:r>
      <w:proofErr w:type="gramEnd"/>
      <w:r>
        <w:t xml:space="preserve"> refers to the funding allocation for breed </w:t>
      </w:r>
      <w:r w:rsidRPr="00E958A6">
        <w:rPr>
          <w:i/>
        </w:rPr>
        <w:t>k</w:t>
      </w:r>
      <w:r>
        <w:t xml:space="preserve"> and </w:t>
      </w:r>
      <w:r w:rsidRPr="00E958A6">
        <w:rPr>
          <w:i/>
        </w:rPr>
        <w:t>m</w:t>
      </w:r>
      <w:r w:rsidRPr="00E958A6">
        <w:rPr>
          <w:i/>
          <w:vertAlign w:val="subscript"/>
        </w:rPr>
        <w:t>i</w:t>
      </w:r>
      <w:r>
        <w:rPr>
          <w:vertAlign w:val="subscript"/>
        </w:rPr>
        <w:t xml:space="preserve"> </w:t>
      </w:r>
      <w:r>
        <w:t xml:space="preserve">and </w:t>
      </w:r>
      <w:r w:rsidRPr="00E958A6">
        <w:rPr>
          <w:i/>
        </w:rPr>
        <w:t>f</w:t>
      </w:r>
      <w:r w:rsidRPr="00E958A6">
        <w:rPr>
          <w:i/>
          <w:vertAlign w:val="subscript"/>
        </w:rPr>
        <w:t>i</w:t>
      </w:r>
      <w:r>
        <w:t xml:space="preserve"> refer to the estimated number of pedigree breeding males and females respectively. The constraint ensures the pro-rata BIF doesn’t exceed £200 per animal and is therefore similar to mean subsidy allocations for rare breed conservation schemes across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fldChar w:fldCharType="separate"/>
      </w:r>
      <w:r w:rsidRPr="00CD56BE">
        <w:rPr>
          <w:noProof/>
        </w:rPr>
        <w:t>(Kompan et al., 2014)</w:t>
      </w:r>
      <w:r>
        <w:fldChar w:fldCharType="end"/>
      </w:r>
      <w:r>
        <w:t xml:space="preserve">. The BIF was allocated according to the four weighting scenarios, to reveal how a change in conservation priorities could impact funding distribution. </w:t>
      </w:r>
    </w:p>
    <w:p w:rsidR="006B6D1D" w:rsidRDefault="006B6D1D" w:rsidP="006B6D1D">
      <w:pPr>
        <w:pStyle w:val="Heading3"/>
      </w:pPr>
      <w:r>
        <w:t xml:space="preserve">Principal component analysis </w:t>
      </w:r>
    </w:p>
    <w:p w:rsidR="006B6D1D" w:rsidRDefault="006B6D1D" w:rsidP="006B6D1D">
      <w:r>
        <w:tab/>
        <w:t>Principal c</w:t>
      </w:r>
      <w:r w:rsidRPr="008E1249">
        <w:t xml:space="preserve">omponent </w:t>
      </w:r>
      <w:r>
        <w:t>a</w:t>
      </w:r>
      <w:r w:rsidRPr="008E1249">
        <w:t>nalysis</w:t>
      </w:r>
      <w:r>
        <w:t xml:space="preserve"> (PCA)</w:t>
      </w:r>
      <w:r w:rsidRPr="008E1249">
        <w:t xml:space="preserve"> </w:t>
      </w:r>
      <w:r>
        <w:t>was employed to analyse</w:t>
      </w:r>
      <w:r w:rsidRPr="008E1249">
        <w:t xml:space="preserve"> the </w:t>
      </w:r>
      <w:r>
        <w:t>variance of the criteria and criteria nodes used in the MCDA model</w:t>
      </w:r>
      <w:r w:rsidRPr="00764760">
        <w:t>.</w:t>
      </w:r>
      <w:r w:rsidRPr="00E958A6">
        <w:t xml:space="preserve"> </w:t>
      </w:r>
      <w:r>
        <w:t xml:space="preserve">PCA is a multivariate technique that analyses a data table representing observations described by several dependant variables that are generally inter-correlated  </w:t>
      </w:r>
      <w:r>
        <w:fldChar w:fldCharType="begin" w:fldLock="1"/>
      </w:r>
      <w:r>
        <w:instrText>ADDIN CSL_CITATION { "citationItems" : [ { "id" : "ITEM-1", "itemData" : { "ISSN" : "1939-0068", "author" : [ { "dropping-particle" : "", "family" : "Abdi", "given" : "Herv\u00e9", "non-dropping-particle" : "", "parse-names" : false, "suffix" : "" }, { "dropping-particle" : "", "family" : "Williams", "given" : "Lynne J", "non-dropping-particle" : "", "parse-names" : false, "suffix" : "" } ], "container-title" : "Wiley interdisciplinary reviews: computational statistics", "id" : "ITEM-1", "issue" : "4", "issued" : { "date-parts" : [ [ "2010" ] ] }, "page" : "433-459", "publisher" : "Wiley Online Library", "title" : "Principal component analysis", "type" : "article-journal", "volume" : "2" }, "uris" : [ "http://www.mendeley.com/documents/?uuid=c724f86b-a4ae-40c2-a8f1-6815931c8635" ] } ], "mendeley" : { "formattedCitation" : "(Abdi and Williams, 2010)", "plainTextFormattedCitation" : "(Abdi and Williams, 2010)", "previouslyFormattedCitation" : "(Abdi and Williams, 2010)" }, "properties" : { "noteIndex" : 0 }, "schema" : "https://github.com/citation-style-language/schema/raw/master/csl-citation.json" }</w:instrText>
      </w:r>
      <w:r>
        <w:fldChar w:fldCharType="separate"/>
      </w:r>
      <w:r w:rsidRPr="002532E0">
        <w:rPr>
          <w:noProof/>
        </w:rPr>
        <w:t>(Abdi and Williams, 2010)</w:t>
      </w:r>
      <w:r>
        <w:fldChar w:fldCharType="end"/>
      </w:r>
      <w:r>
        <w:t xml:space="preserve">. The goal is to express information in the data table as a new set of orthogonal variables, called principal components (PC). The principal components are a linear combination of variables that can be used to reduce the original set of variables </w:t>
      </w:r>
      <w:r>
        <w:fldChar w:fldCharType="begin" w:fldLock="1"/>
      </w:r>
      <w:r>
        <w:instrText>ADDIN CSL_CITATION { "citationItems" : [ { "id" : "ITEM-1", "itemData" : { "author" : [ { "dropping-particle" : "", "family" : "Ayyadevara", "given" : "V Kishore", "non-dropping-particle" : "", "parse-names" : false, "suffix" : "" } ], "container-title" : "Pro Machine Learning Algorithms", "id" : "ITEM-1", "issued" : { "date-parts" : [ [ "2018" ] ] }, "page" : "283-297", "publisher" : "Springer", "title" : "Principal Component Analysis", "type" : "chapter" }, "uris" : [ "http://www.mendeley.com/documents/?uuid=c4d352d8-c720-4c73-968c-a733d9e1a7c6" ] } ], "mendeley" : { "formattedCitation" : "(Ayyadevara, 2018)", "plainTextFormattedCitation" : "(Ayyadevara, 2018)", "previouslyFormattedCitation" : "(Ayyadevara, 2018)" }, "properties" : { "noteIndex" : 0 }, "schema" : "https://github.com/citation-style-language/schema/raw/master/csl-citation.json" }</w:instrText>
      </w:r>
      <w:r>
        <w:fldChar w:fldCharType="separate"/>
      </w:r>
      <w:r w:rsidRPr="00A06892">
        <w:rPr>
          <w:noProof/>
        </w:rPr>
        <w:t>(Ayyadevara, 2018)</w:t>
      </w:r>
      <w:r>
        <w:fldChar w:fldCharType="end"/>
      </w:r>
      <w:r>
        <w:t>.</w:t>
      </w:r>
    </w:p>
    <w:p w:rsidR="006B6D1D" w:rsidRDefault="006B6D1D" w:rsidP="006B6D1D"/>
    <w:p w:rsidR="006B6D1D" w:rsidRPr="00A373D6" w:rsidRDefault="006B6D1D" w:rsidP="006B6D1D">
      <w:r>
        <w:tab/>
      </w:r>
      <w:r w:rsidRPr="00E958A6">
        <w:t>The aim wa</w:t>
      </w:r>
      <w:r>
        <w:t xml:space="preserve">s to determine which criteria and criteria nodes explained most of the variation in breed scores, as indicated by a value of &gt; 1 for the eigenvalues that accord to the different PCs. </w:t>
      </w:r>
      <w:r w:rsidRPr="00194195">
        <w:t>The</w:t>
      </w:r>
      <w:r>
        <w:t xml:space="preserve"> unweighted</w:t>
      </w:r>
      <w:r w:rsidRPr="00194195">
        <w:t xml:space="preserve"> </w:t>
      </w:r>
      <w:r>
        <w:t>variables were</w:t>
      </w:r>
      <w:r w:rsidRPr="00194195">
        <w:t xml:space="preserve"> </w:t>
      </w:r>
      <w:r>
        <w:t>scaled to have standardized</w:t>
      </w:r>
      <w:r w:rsidRPr="00194195">
        <w:t xml:space="preserve"> unit variance</w:t>
      </w:r>
      <w:r>
        <w:t xml:space="preserve"> and were mean centred prior to analysis. The calculation was done by using a correlation matrix. The first two PCs were plotted using a bi-plot for all the criteria (plotted as vectors) and breed scores (plotted as points). The analysis was conducted </w:t>
      </w:r>
      <w:r w:rsidRPr="008E1249">
        <w:t xml:space="preserve">using </w:t>
      </w:r>
      <w:r>
        <w:t xml:space="preserve">R v.3.5. For further background on PCA see </w:t>
      </w:r>
      <w:r>
        <w:fldChar w:fldCharType="begin" w:fldLock="1"/>
      </w:r>
      <w:r>
        <w:instrText>ADDIN CSL_CITATION { "citationItems" : [ { "id" : "ITEM-1", "itemData" : { "author" : [ { "dropping-particle" : "", "family" : "Jolliffe", "given" : "Ian", "non-dropping-particle" : "", "parse-names" : false, "suffix" : "" } ], "container-title" : "International encyclopedia of statistical science", "id" : "ITEM-1", "issued" : { "date-parts" : [ [ "2011" ] ] }, "page" : "1094-1096", "publisher" : "Springer", "title" : "Principal component analysis", "type" : "chapter" }, "uris" : [ "http://www.mendeley.com/documents/?uuid=bea84487-4ad8-4817-af71-cb2884cbcdfb" ] } ], "mendeley" : { "formattedCitation" : "(Jolliffe, 2011)", "plainTextFormattedCitation" : "(Jolliffe, 2011)", "previouslyFormattedCitation" : "(Jolliffe, 2011)" }, "properties" : { "noteIndex" : 0 }, "schema" : "https://github.com/citation-style-language/schema/raw/master/csl-citation.json" }</w:instrText>
      </w:r>
      <w:r>
        <w:fldChar w:fldCharType="separate"/>
      </w:r>
      <w:r w:rsidRPr="00C349F3">
        <w:rPr>
          <w:noProof/>
        </w:rPr>
        <w:t>(Jolliffe, 2011)</w:t>
      </w:r>
      <w:r>
        <w:fldChar w:fldCharType="end"/>
      </w:r>
      <w:r>
        <w:t xml:space="preserve"> </w:t>
      </w:r>
    </w:p>
    <w:p w:rsidR="00380C78" w:rsidRPr="000A2DCA" w:rsidRDefault="00380C78" w:rsidP="00380C78">
      <w:pPr>
        <w:pStyle w:val="Heading2"/>
      </w:pPr>
      <w:r w:rsidRPr="00DA1D19">
        <w:t xml:space="preserve">Results </w:t>
      </w:r>
    </w:p>
    <w:p w:rsidR="00380C78" w:rsidRPr="00380C78" w:rsidRDefault="00380C78" w:rsidP="00380C78">
      <w:pPr>
        <w:pStyle w:val="Heading3"/>
      </w:pPr>
      <w:r>
        <w:t xml:space="preserve">Criteria and weights </w:t>
      </w:r>
    </w:p>
    <w:p w:rsidR="00380C78" w:rsidRDefault="00380C78" w:rsidP="00380C78">
      <w:r>
        <w:tab/>
        <w:t xml:space="preserve">This study used MCDA to score a selection of case study breeds relative to multiple criteria clustered under three nodes (diversity, marketability and endangerment). The weights assigned to the criteria are presented </w:t>
      </w:r>
      <w:r w:rsidRPr="008C52C9">
        <w:rPr>
          <w:highlight w:val="yellow"/>
        </w:rPr>
        <w:t>in S4</w:t>
      </w:r>
      <w:r>
        <w:t xml:space="preserve"> for both local and global weight scaling (local referring to the weight under each node, global being the overall weight). As expected, endangerment received the highest weight (50), followed by diversity (30) and marketability (20). Note that diversity encompasses the least sub-criteria of all nodes while endangerment includes the most. </w:t>
      </w:r>
    </w:p>
    <w:p w:rsidR="00380C78" w:rsidRDefault="00380C78" w:rsidP="00380C78"/>
    <w:p w:rsidR="00380C78" w:rsidRPr="002C5E4A" w:rsidRDefault="00380C78" w:rsidP="00380C78">
      <w:r>
        <w:tab/>
        <w:t xml:space="preserve">In the marketability node, equal weight was assigned to the ‘utility’ and ‘trait’ nodes as experts suggested both contributed equally to the value of breeds. For endangerment, the </w:t>
      </w:r>
      <w:r w:rsidRPr="00D46A05">
        <w:rPr>
          <w:i/>
        </w:rPr>
        <w:t>ex situ</w:t>
      </w:r>
      <w:r>
        <w:t xml:space="preserve"> node received much less weight (15) than </w:t>
      </w:r>
      <w:r w:rsidRPr="00D46A05">
        <w:rPr>
          <w:i/>
        </w:rPr>
        <w:t>in situ</w:t>
      </w:r>
      <w:r>
        <w:t xml:space="preserve"> (85) because experts suggested </w:t>
      </w:r>
      <w:r w:rsidRPr="002C5E4A">
        <w:t xml:space="preserve">genebank </w:t>
      </w:r>
      <w:r>
        <w:t xml:space="preserve">storage was effectively insurance to </w:t>
      </w:r>
      <w:r w:rsidRPr="00194F70">
        <w:rPr>
          <w:i/>
        </w:rPr>
        <w:t>in situ</w:t>
      </w:r>
      <w:r>
        <w:t xml:space="preserve"> conservation and therefore is less important than ensuring viability of actual breeding populations. The sub-criteria receiving the highest global weight overall were Ne (12) and percentage change to Ne over last 5 years (12) while all criteria relating to </w:t>
      </w:r>
      <w:r w:rsidRPr="005825A3">
        <w:rPr>
          <w:i/>
        </w:rPr>
        <w:t>ex situ</w:t>
      </w:r>
      <w:r>
        <w:t xml:space="preserve"> storage (no. of embryos, semen straws stored and males collected from) scored least (2.5 each). </w:t>
      </w:r>
    </w:p>
    <w:p w:rsidR="00380C78" w:rsidRDefault="00380C78" w:rsidP="00380C78">
      <w:pPr>
        <w:pStyle w:val="Heading3"/>
      </w:pPr>
      <w:r>
        <w:t>Breed scores</w:t>
      </w:r>
    </w:p>
    <w:p w:rsidR="00380C78" w:rsidRDefault="00380C78" w:rsidP="00380C78">
      <w:r>
        <w:tab/>
      </w:r>
      <w:r>
        <w:rPr>
          <w:highlight w:val="yellow"/>
        </w:rPr>
        <w:t xml:space="preserve">Figure </w:t>
      </w:r>
      <w:r>
        <w:t xml:space="preserve">3 shows the total weighted breed scores for the 17 criteria based on the three criteria nodes. As formerly, noted, high scores in diversity and marketability nodes are desirable while for endangerment low scores indicate a lower extinction risk. The highest scoring breeds for diversity were the </w:t>
      </w:r>
      <w:proofErr w:type="spellStart"/>
      <w:r>
        <w:t>Luing</w:t>
      </w:r>
      <w:proofErr w:type="spellEnd"/>
      <w:r>
        <w:t xml:space="preserve"> (18), Red Ruby Devon (17) and Dexter (14). For marketability, the Highland (18), British White (14) and Red Poll (14) scored highest. The most endangered breeds were the </w:t>
      </w:r>
      <w:proofErr w:type="spellStart"/>
      <w:r>
        <w:t>Vaynol</w:t>
      </w:r>
      <w:proofErr w:type="spellEnd"/>
      <w:r>
        <w:t xml:space="preserve"> (46), </w:t>
      </w:r>
      <w:proofErr w:type="spellStart"/>
      <w:r>
        <w:t>Whitbred</w:t>
      </w:r>
      <w:proofErr w:type="spellEnd"/>
      <w:r>
        <w:t xml:space="preserve"> Shorthorn (44) and Gloucester (42). Across all nodes the </w:t>
      </w:r>
      <w:proofErr w:type="spellStart"/>
      <w:r>
        <w:t>Whitbred</w:t>
      </w:r>
      <w:proofErr w:type="spellEnd"/>
      <w:r>
        <w:t xml:space="preserve"> Shorthorn (67), Red Poll (61) and </w:t>
      </w:r>
      <w:proofErr w:type="spellStart"/>
      <w:r>
        <w:t>Vaynol</w:t>
      </w:r>
      <w:proofErr w:type="spellEnd"/>
      <w:r>
        <w:t xml:space="preserve"> (61) scored highest. The difference between the highest and lowest scoring breed was 31, while the standard deviation across the total scores was 8. This deviation was least in the marketability node (3.6) and highest for endangerment (8.2). A sensitivity analysis demonstrated the model is structurally stable (see S5 for results).</w:t>
      </w:r>
    </w:p>
    <w:p w:rsidR="00380C78" w:rsidRDefault="00380C78" w:rsidP="00380C78"/>
    <w:p w:rsidR="00380C78" w:rsidRPr="00DE6D04" w:rsidRDefault="00380C78" w:rsidP="00DD0775">
      <w:pPr>
        <w:ind w:firstLine="0"/>
      </w:pPr>
      <w:r>
        <w:rPr>
          <w:noProof/>
          <w:lang w:eastAsia="en-GB"/>
        </w:rPr>
        <w:drawing>
          <wp:inline distT="0" distB="0" distL="0" distR="0" wp14:anchorId="743CBF7A" wp14:editId="598AB14A">
            <wp:extent cx="5316501" cy="2619375"/>
            <wp:effectExtent l="19050" t="19050" r="17780" b="9525"/>
            <wp:docPr id="289" name="Picture 289" descr="C:\Users\wwainwright\Documents\R\MCDA\Plots\tes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Documents\R\MCDA\Plots\test.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4883" cy="2623505"/>
                    </a:xfrm>
                    <a:prstGeom prst="rect">
                      <a:avLst/>
                    </a:prstGeom>
                    <a:noFill/>
                    <a:ln w="12700">
                      <a:solidFill>
                        <a:schemeClr val="tx1"/>
                      </a:solidFill>
                    </a:ln>
                  </pic:spPr>
                </pic:pic>
              </a:graphicData>
            </a:graphic>
          </wp:inline>
        </w:drawing>
      </w:r>
    </w:p>
    <w:p w:rsidR="00380C78" w:rsidRDefault="00380C78" w:rsidP="00DD0775">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41A4F">
        <w:t xml:space="preserve">: Breeds ordered by </w:t>
      </w:r>
      <w:r>
        <w:t>globally</w:t>
      </w:r>
      <w:r w:rsidRPr="00541A4F">
        <w:t xml:space="preserve"> weighted scores for diversity, endangerment and marketability</w:t>
      </w:r>
      <w:r w:rsidR="00DD0775">
        <w:t xml:space="preserve"> criteria. </w:t>
      </w:r>
      <w:r>
        <w:t xml:space="preserve">Note the Y axis scale is 0-80. </w:t>
      </w:r>
    </w:p>
    <w:p w:rsidR="00DD0775" w:rsidRDefault="00DD0775" w:rsidP="00DD0775">
      <w:pPr>
        <w:rPr>
          <w:b/>
        </w:rPr>
      </w:pPr>
    </w:p>
    <w:p w:rsidR="00380C78" w:rsidRDefault="00380C78" w:rsidP="00380C78">
      <w:r>
        <w:tab/>
        <w:t>The contributions of mean part scores associated with each criterion suggests number of active herds (7.8) and percentage change to number of pedigree breeding females over the last 5 years (6.4) were the highest contributors to breed scores (</w:t>
      </w:r>
      <w:r>
        <w:rPr>
          <w:highlight w:val="yellow"/>
        </w:rPr>
        <w:t xml:space="preserve">Figure </w:t>
      </w:r>
      <w:r>
        <w:t xml:space="preserve">4). Criteria with the lowest mean part score were product designations (0.1) and number of males’ semen was collected from (1.3). The difference between the mean highest and lowest contributing criteria was 7.7. </w:t>
      </w:r>
    </w:p>
    <w:p w:rsidR="00380C78" w:rsidRDefault="00380C78" w:rsidP="00380C78"/>
    <w:p w:rsidR="00380C78" w:rsidRDefault="00380C78" w:rsidP="00380C78">
      <w:r>
        <w:tab/>
        <w:t xml:space="preserve">The highest scoring breed for Ne was the Red Ruby Devon while the </w:t>
      </w:r>
      <w:proofErr w:type="spellStart"/>
      <w:r>
        <w:t>Luing</w:t>
      </w:r>
      <w:proofErr w:type="spellEnd"/>
      <w:r>
        <w:t xml:space="preserve"> scored most for percentage change to Ne over the last 5 years. Multiple breeds scored the same for geographic origin. Three breeds scored highest for product branding (Gloucester, Guernsey and Highland) whilst only one breed scored highest for product designations (Gloucester). Several breeds scored the same for conservation grazing demand, adaptability and hardiness, ability to graze wet sites, heat stress tolerance or susceptibility and number of embryo collections stored. Breeds scoring highly for adaptability and hardiness tended to score highly for conservation grazing demand.</w:t>
      </w:r>
    </w:p>
    <w:p w:rsidR="00380C78" w:rsidRDefault="00380C78" w:rsidP="00380C78"/>
    <w:p w:rsidR="00380C78" w:rsidRDefault="00380C78" w:rsidP="00380C78">
      <w:r>
        <w:tab/>
        <w:t xml:space="preserve">The highest scoring breed for number of semen straws stored was the </w:t>
      </w:r>
      <w:proofErr w:type="spellStart"/>
      <w:r>
        <w:t>Luing</w:t>
      </w:r>
      <w:proofErr w:type="spellEnd"/>
      <w:r>
        <w:t xml:space="preserve">, followed by the Dexter. The </w:t>
      </w:r>
      <w:proofErr w:type="spellStart"/>
      <w:r>
        <w:t>Luing</w:t>
      </w:r>
      <w:proofErr w:type="spellEnd"/>
      <w:r>
        <w:t xml:space="preserve"> also scored highest for number of males semen collected from, followed by the Belted Galloway. For geographical concentration, the Gloucester, </w:t>
      </w:r>
      <w:proofErr w:type="spellStart"/>
      <w:r>
        <w:t>Vaynol</w:t>
      </w:r>
      <w:proofErr w:type="spellEnd"/>
      <w:r>
        <w:t xml:space="preserve"> and </w:t>
      </w:r>
      <w:proofErr w:type="spellStart"/>
      <w:r>
        <w:t>Whitbred</w:t>
      </w:r>
      <w:proofErr w:type="spellEnd"/>
      <w:r>
        <w:t xml:space="preserve"> Shorthorn scored highest. The Northern Dairy Shorthorn, Dairy Shorthorn and </w:t>
      </w:r>
      <w:proofErr w:type="spellStart"/>
      <w:r>
        <w:t>Vaynol</w:t>
      </w:r>
      <w:proofErr w:type="spellEnd"/>
      <w:r>
        <w:t xml:space="preserve"> all scored highest for number of pedigree breeding females while the </w:t>
      </w:r>
      <w:proofErr w:type="spellStart"/>
      <w:r>
        <w:t>Vaynol</w:t>
      </w:r>
      <w:proofErr w:type="spellEnd"/>
      <w:r>
        <w:t xml:space="preserve"> and Gloucester scored highest for number of pedigree breeding males. For percentage change to female pedigree breeding population during last 5 years, the Highland and White Park scored highest. Lastly, the </w:t>
      </w:r>
      <w:proofErr w:type="spellStart"/>
      <w:r>
        <w:t>Vaynol</w:t>
      </w:r>
      <w:proofErr w:type="spellEnd"/>
      <w:r>
        <w:t xml:space="preserve"> and Northern Dairy Shorthorn scored highest for number of active herds registering offspring during the last three years. </w:t>
      </w:r>
    </w:p>
    <w:p w:rsidR="00380C78" w:rsidRPr="00E43129" w:rsidRDefault="00380C78" w:rsidP="00380C78"/>
    <w:p w:rsidR="00380C78" w:rsidRPr="000018D3" w:rsidRDefault="00380C78" w:rsidP="00DD0775">
      <w:pPr>
        <w:ind w:firstLine="0"/>
      </w:pPr>
      <w:r>
        <w:rPr>
          <w:noProof/>
          <w:lang w:eastAsia="en-GB"/>
        </w:rPr>
        <w:drawing>
          <wp:inline distT="0" distB="0" distL="0" distR="0" wp14:anchorId="38C05B65" wp14:editId="467F00AA">
            <wp:extent cx="5334000" cy="2623860"/>
            <wp:effectExtent l="19050" t="19050" r="19050" b="24130"/>
            <wp:docPr id="19" name="Picture 19" descr="C:\Users\wwainwright\Documents\R\MCDA\Plots\BreedScoresAllCriteria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wainwright\Documents\R\MCDA\Plots\BreedScoresAllCriteriaV2.ti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2623860"/>
                    </a:xfrm>
                    <a:prstGeom prst="rect">
                      <a:avLst/>
                    </a:prstGeom>
                    <a:noFill/>
                    <a:ln w="12700">
                      <a:solidFill>
                        <a:schemeClr val="tx1"/>
                      </a:solidFill>
                    </a:ln>
                  </pic:spPr>
                </pic:pic>
              </a:graphicData>
            </a:graphic>
          </wp:inline>
        </w:drawing>
      </w:r>
    </w:p>
    <w:p w:rsidR="00380C78"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6850F4">
        <w:t xml:space="preserve">: </w:t>
      </w:r>
      <w:r>
        <w:t xml:space="preserve">Global </w:t>
      </w:r>
      <w:r w:rsidRPr="006850F4">
        <w:t xml:space="preserve">weighted scores for each </w:t>
      </w:r>
      <w:r>
        <w:t>breed</w:t>
      </w:r>
      <w:r w:rsidRPr="006850F4">
        <w:t xml:space="preserve"> ordered by</w:t>
      </w:r>
      <w:r>
        <w:t xml:space="preserve"> the</w:t>
      </w:r>
      <w:r w:rsidRPr="006850F4">
        <w:t xml:space="preserve"> criteria nodes</w:t>
      </w:r>
      <w:r>
        <w:t xml:space="preserve">. The dashed red line indicates the breed mean score. </w:t>
      </w:r>
    </w:p>
    <w:p w:rsidR="00380C78" w:rsidRDefault="00380C78" w:rsidP="00380C78"/>
    <w:p w:rsidR="00380C78" w:rsidRDefault="00380C78" w:rsidP="00380C78">
      <w:r>
        <w:tab/>
        <w:t xml:space="preserve">The relationship between endangerment and marketability is plotted in </w:t>
      </w:r>
      <w:r>
        <w:rPr>
          <w:highlight w:val="yellow"/>
        </w:rPr>
        <w:t xml:space="preserve">Figure </w:t>
      </w:r>
      <w:r>
        <w:t>5. The Highland and Dexter breeds effectively resemble the ‘efficient frontier’ i.e. breeds with least endangerment and highest marketability scores. The breed with the least marketability was the Dairy Shorthorn. There was no relationship between endangerment and marketability scores (r</w:t>
      </w:r>
      <w:r>
        <w:rPr>
          <w:vertAlign w:val="superscript"/>
        </w:rPr>
        <w:t>2</w:t>
      </w:r>
      <w:r>
        <w:t xml:space="preserve"> = 0.0) suggesting other factors may be driving endangerment status. Conversely, breed diversity was (weakly) negatively correlated with endangerment (r</w:t>
      </w:r>
      <w:r>
        <w:rPr>
          <w:vertAlign w:val="superscript"/>
        </w:rPr>
        <w:t>2</w:t>
      </w:r>
      <w:r>
        <w:t xml:space="preserve"> = 0.3), suggesting as endangerment increases so diversity decreases, or </w:t>
      </w:r>
      <w:r w:rsidRPr="008C52C9">
        <w:rPr>
          <w:i/>
        </w:rPr>
        <w:t>vice versa</w:t>
      </w:r>
      <w:r>
        <w:t xml:space="preserve">. </w:t>
      </w:r>
    </w:p>
    <w:p w:rsidR="00380C78" w:rsidRDefault="00380C78" w:rsidP="00380C78">
      <w:pPr>
        <w:pStyle w:val="Caption"/>
        <w:rPr>
          <w:szCs w:val="22"/>
        </w:rPr>
      </w:pPr>
    </w:p>
    <w:p w:rsidR="00380C78" w:rsidRPr="000018D3" w:rsidRDefault="00380C78" w:rsidP="00DD0775">
      <w:pPr>
        <w:ind w:firstLine="0"/>
      </w:pPr>
      <w:r>
        <w:rPr>
          <w:noProof/>
          <w:lang w:eastAsia="en-GB"/>
        </w:rPr>
        <w:drawing>
          <wp:inline distT="0" distB="0" distL="0" distR="0" wp14:anchorId="114964D5" wp14:editId="47AE0882">
            <wp:extent cx="5305425" cy="2610269"/>
            <wp:effectExtent l="19050" t="19050" r="9525" b="19050"/>
            <wp:docPr id="21" name="Picture 21" descr="C:\Users\wwainwright\Documents\R\MCDA\Plots\MCDABreeds_XY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MCDABreeds_XYPanel.ti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6449" cy="2610773"/>
                    </a:xfrm>
                    <a:prstGeom prst="rect">
                      <a:avLst/>
                    </a:prstGeom>
                    <a:noFill/>
                    <a:ln w="12700">
                      <a:solidFill>
                        <a:schemeClr val="tx1"/>
                      </a:solidFill>
                    </a:ln>
                  </pic:spPr>
                </pic:pic>
              </a:graphicData>
            </a:graphic>
          </wp:inline>
        </w:drawing>
      </w:r>
    </w:p>
    <w:p w:rsidR="00380C78" w:rsidRPr="0050031E"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E95E5A">
        <w:t>: Scatter plot</w:t>
      </w:r>
      <w:r>
        <w:t>s</w:t>
      </w:r>
      <w:r w:rsidRPr="00E95E5A">
        <w:t xml:space="preserve"> </w:t>
      </w:r>
      <w:r>
        <w:t>showing</w:t>
      </w:r>
      <w:r w:rsidRPr="00E95E5A">
        <w:t xml:space="preserve"> br</w:t>
      </w:r>
      <w:r>
        <w:t xml:space="preserve">eed endangerment and </w:t>
      </w:r>
      <w:r w:rsidRPr="00E95E5A">
        <w:t>marketability</w:t>
      </w:r>
      <w:r>
        <w:t xml:space="preserve"> (left) and endangerment and diversity</w:t>
      </w:r>
      <w:r w:rsidRPr="00E95E5A">
        <w:t xml:space="preserve"> scores</w:t>
      </w:r>
      <w:r>
        <w:t xml:space="preserve"> (right) with trend line. The regression equation and r</w:t>
      </w:r>
      <w:r>
        <w:rPr>
          <w:vertAlign w:val="superscript"/>
        </w:rPr>
        <w:t>2</w:t>
      </w:r>
      <w:r>
        <w:t xml:space="preserve"> is also provided.</w:t>
      </w:r>
    </w:p>
    <w:p w:rsidR="00380C78" w:rsidRDefault="00380C78" w:rsidP="00380C78">
      <w:pPr>
        <w:pStyle w:val="Heading3"/>
      </w:pPr>
      <w:r>
        <w:t xml:space="preserve">Principle component analysis </w:t>
      </w:r>
    </w:p>
    <w:p w:rsidR="00380C78" w:rsidRDefault="00380C78" w:rsidP="00380C78">
      <w:r>
        <w:tab/>
        <w:t xml:space="preserve">The relationship between the different criteria used for scoring breeds is explored using PCA and is plotted using a bi-plot in </w:t>
      </w:r>
      <w:r>
        <w:rPr>
          <w:highlight w:val="yellow"/>
        </w:rPr>
        <w:t xml:space="preserve">Figure </w:t>
      </w:r>
      <w:r>
        <w:t xml:space="preserve">6. In this plot, the variables are plotted as vectors and the observations (i.e. breeds) are plotted as points (scores) that correspond to the different principal components. The closer the points are to one another the more similar they are in terms of variable scores. </w:t>
      </w:r>
      <w:r w:rsidRPr="00352545">
        <w:t xml:space="preserve">The relative importance of </w:t>
      </w:r>
      <w:r>
        <w:t>the variables in explaining variation in breed scores is shown</w:t>
      </w:r>
      <w:r w:rsidRPr="00352545">
        <w:t xml:space="preserve"> based on their distance to the origin, the point where the two axes cross at zero. </w:t>
      </w:r>
      <w:r>
        <w:t xml:space="preserve">The cosine of the arrows is directly proportional to the correlation between the variables and their length corresponds to the strength of that effect. </w:t>
      </w:r>
    </w:p>
    <w:p w:rsidR="00380C78" w:rsidRDefault="00380C78" w:rsidP="00380C78">
      <w:r>
        <w:tab/>
      </w:r>
    </w:p>
    <w:p w:rsidR="00380C78" w:rsidRDefault="00380C78" w:rsidP="00380C78">
      <w:r>
        <w:tab/>
        <w:t>For Plot A, t</w:t>
      </w:r>
      <w:r w:rsidRPr="00E30690">
        <w:t xml:space="preserve">he first and second principle components (PC1 and PC2) accounted for </w:t>
      </w:r>
      <w:r w:rsidRPr="00E958A6">
        <w:t>31</w:t>
      </w:r>
      <w:r w:rsidRPr="00E30690">
        <w:t xml:space="preserve">% and </w:t>
      </w:r>
      <w:r w:rsidRPr="00E958A6">
        <w:t>16</w:t>
      </w:r>
      <w:r w:rsidRPr="00E30690">
        <w:t>% of the variation</w:t>
      </w:r>
      <w:r>
        <w:t xml:space="preserve"> in breed scores</w:t>
      </w:r>
      <w:r w:rsidRPr="00E30690">
        <w:t xml:space="preserve">, respectively. Out of the 17 PCs, five had eigenvalues &gt;1 </w:t>
      </w:r>
      <w:r>
        <w:t xml:space="preserve">suggesting these five PCs </w:t>
      </w:r>
      <w:proofErr w:type="gramStart"/>
      <w:r>
        <w:t>explain</w:t>
      </w:r>
      <w:proofErr w:type="gramEnd"/>
      <w:r>
        <w:t xml:space="preserve"> most of the variation in the variables </w:t>
      </w:r>
      <w:r w:rsidRPr="00E30690">
        <w:t xml:space="preserve">(see </w:t>
      </w:r>
      <w:r w:rsidRPr="006E5710">
        <w:t>S</w:t>
      </w:r>
      <w:r>
        <w:t>6</w:t>
      </w:r>
      <w:r w:rsidRPr="006E5710">
        <w:t xml:space="preserve"> for summary statistics).</w:t>
      </w:r>
      <w:r>
        <w:t xml:space="preserve"> The loadings (see S7) for PC1 show three variables positively correlated with PC1; </w:t>
      </w:r>
      <w:r w:rsidRPr="00EF4567">
        <w:t>pedigree breeding females (</w:t>
      </w:r>
      <w:r w:rsidRPr="00FF7577">
        <w:t>PBF</w:t>
      </w:r>
      <w:r w:rsidRPr="002C1045">
        <w:t>)</w:t>
      </w:r>
      <w:r>
        <w:t xml:space="preserve">; number of active herds (NAH) and </w:t>
      </w:r>
      <w:r w:rsidRPr="00027CDC">
        <w:t>pedigree breeding males (PBM)</w:t>
      </w:r>
      <w:r w:rsidR="00DD0775">
        <w:t xml:space="preserve">. </w:t>
      </w:r>
      <w:r>
        <w:t xml:space="preserve">This suggests breeds scores situated in the positive spectrum of PC1 tend to be those most endangered </w:t>
      </w:r>
      <w:r>
        <w:rPr>
          <w:i/>
        </w:rPr>
        <w:t>in situ</w:t>
      </w:r>
      <w:r>
        <w:t xml:space="preserve">.  For PC2, Ne; breed branded products (BP) and product designations (PD) are all positively correlated with PC2. Breed scores situated in the positive spectrum here tended to have a higher utility benefit, although the interpretation is complicated since this PC only explains 16% of the variation in scores. </w:t>
      </w:r>
    </w:p>
    <w:p w:rsidR="00380C78" w:rsidRDefault="00380C78" w:rsidP="00380C78"/>
    <w:p w:rsidR="00380C78" w:rsidRDefault="00380C78" w:rsidP="00380C78">
      <w:r>
        <w:tab/>
        <w:t xml:space="preserve">The variable vectors show PBM, PBF and NAH are strongly negatively correlated with number semen straws stored (NSS) and Ne, suggesting diversity and </w:t>
      </w:r>
      <w:r w:rsidRPr="008C52C9">
        <w:rPr>
          <w:i/>
        </w:rPr>
        <w:t>ex situ</w:t>
      </w:r>
      <w:r>
        <w:t xml:space="preserve"> storage decrease as factors pertaining to </w:t>
      </w:r>
      <w:r w:rsidRPr="008C52C9">
        <w:rPr>
          <w:i/>
        </w:rPr>
        <w:t>in situ</w:t>
      </w:r>
      <w:r>
        <w:t xml:space="preserve"> endangerment increase. Additionally, a number of variables are strongly positively correlated, including PBM and PBF; NAH and PBM; </w:t>
      </w:r>
      <w:r w:rsidRPr="006E6A1F">
        <w:t>n</w:t>
      </w:r>
      <w:r w:rsidRPr="008C52C9">
        <w:t>umber of males semen collected from</w:t>
      </w:r>
      <w:r>
        <w:rPr>
          <w:b/>
          <w:bCs/>
          <w:sz w:val="20"/>
          <w:szCs w:val="20"/>
        </w:rPr>
        <w:t xml:space="preserve"> (</w:t>
      </w:r>
      <w:r>
        <w:t xml:space="preserve">NMSC) and </w:t>
      </w:r>
      <w:r w:rsidRPr="008C52C9">
        <w:rPr>
          <w:bCs/>
        </w:rPr>
        <w:t>percentage change to number of pedigree breeding females during last 5 years</w:t>
      </w:r>
      <w:r w:rsidRPr="006E6A1F">
        <w:t xml:space="preserve"> </w:t>
      </w:r>
      <w:r>
        <w:t>(CPBF); geographic origin (GO) and CPBF. This suggests the number of criteria employed in the indicator to explain breed status could be reduced in future iterations. Additionally, some variables trend together including adaptability and hardiness (AH) and conservation grazing demand (CG), proving more hardy/adaptable breeds are indeed prefe</w:t>
      </w:r>
      <w:r w:rsidR="00DD0775">
        <w:t>rred for conservation grazing.</w:t>
      </w:r>
    </w:p>
    <w:p w:rsidR="00380C78" w:rsidRDefault="00380C78" w:rsidP="00380C78"/>
    <w:p w:rsidR="00380C78" w:rsidRDefault="00380C78" w:rsidP="00380C78">
      <w:r>
        <w:tab/>
        <w:t>For Plot B, PC1 accounts for 48% of the variance while PC2 explains 24% of variance in breed scores. O</w:t>
      </w:r>
      <w:r w:rsidRPr="00E30690">
        <w:t xml:space="preserve">f the </w:t>
      </w:r>
      <w:r>
        <w:t>five</w:t>
      </w:r>
      <w:r w:rsidRPr="00E30690">
        <w:t xml:space="preserve"> PCs, </w:t>
      </w:r>
      <w:r>
        <w:t>two</w:t>
      </w:r>
      <w:r w:rsidRPr="00E30690">
        <w:t xml:space="preserve"> had eigenvalues &gt;1 (see </w:t>
      </w:r>
      <w:r w:rsidRPr="0050383B">
        <w:t>S</w:t>
      </w:r>
      <w:r>
        <w:t>6</w:t>
      </w:r>
      <w:r w:rsidRPr="0050383B">
        <w:t xml:space="preserve">). </w:t>
      </w:r>
      <w:r>
        <w:t xml:space="preserve">The loadings for PC1 (see </w:t>
      </w:r>
      <w:r w:rsidRPr="008C52C9">
        <w:rPr>
          <w:highlight w:val="yellow"/>
        </w:rPr>
        <w:t>S7</w:t>
      </w:r>
      <w:r>
        <w:t xml:space="preserve">) show three variables are positively correlated with PC1; diversity, </w:t>
      </w:r>
      <w:r w:rsidRPr="008C52C9">
        <w:rPr>
          <w:i/>
        </w:rPr>
        <w:t>ex situ</w:t>
      </w:r>
      <w:r>
        <w:t xml:space="preserve"> and traits. Breed scores in the positive spectrum of PC1 therefore scored higher for these factors and were generally less endangered. For PC2, utility and traits had the highest loadings, suggesting they were positively correlated with PC2. Breeds scoring positively for PC2 can generally be considered more marketable and the top right hand quadrant of Plot B reflects this. </w:t>
      </w:r>
    </w:p>
    <w:p w:rsidR="00380C78" w:rsidRDefault="00380C78" w:rsidP="00380C78"/>
    <w:p w:rsidR="00380C78" w:rsidRDefault="00380C78" w:rsidP="00380C78">
      <w:r>
        <w:tab/>
        <w:t xml:space="preserve">The variable vectors show </w:t>
      </w:r>
      <w:r w:rsidRPr="008C52C9">
        <w:rPr>
          <w:i/>
        </w:rPr>
        <w:t>in situ</w:t>
      </w:r>
      <w:r>
        <w:t xml:space="preserve"> and diversity are fairly strongly negatively correlated. This suggests breeds with a high diversity score were generally less threatened in situ – a logical finding given a reduction in population size can cause genetic erosion. Additionally, </w:t>
      </w:r>
      <w:r w:rsidRPr="008C52C9">
        <w:rPr>
          <w:i/>
        </w:rPr>
        <w:t>in situ</w:t>
      </w:r>
      <w:r>
        <w:t xml:space="preserve"> and </w:t>
      </w:r>
      <w:r w:rsidRPr="008C52C9">
        <w:rPr>
          <w:i/>
        </w:rPr>
        <w:t>ex situ</w:t>
      </w:r>
      <w:r>
        <w:t xml:space="preserve"> are also negatively correlated, suggesting breeds most at risk </w:t>
      </w:r>
      <w:r w:rsidRPr="0026189F">
        <w:rPr>
          <w:i/>
        </w:rPr>
        <w:t>ex situ</w:t>
      </w:r>
      <w:r>
        <w:t xml:space="preserve"> (i.e. least genetic material stored) were also at lower risk of extinction </w:t>
      </w:r>
      <w:r w:rsidRPr="0026189F">
        <w:rPr>
          <w:i/>
        </w:rPr>
        <w:t>in situ</w:t>
      </w:r>
      <w:r>
        <w:rPr>
          <w:i/>
        </w:rPr>
        <w:t xml:space="preserve">, </w:t>
      </w:r>
      <w:r>
        <w:t xml:space="preserve">demonstrating collection of genetic material is indeed rationalised by </w:t>
      </w:r>
      <w:r w:rsidRPr="0026189F">
        <w:rPr>
          <w:i/>
        </w:rPr>
        <w:t>in situ</w:t>
      </w:r>
      <w:r>
        <w:t xml:space="preserve"> extinction risk. None of the criteria nodes were positively correlated, suggesting these five factors are important de</w:t>
      </w:r>
      <w:r w:rsidR="00DD0775">
        <w:t xml:space="preserve">terminants of breed status. </w:t>
      </w:r>
    </w:p>
    <w:p w:rsidR="00380C78" w:rsidRPr="008C52C9" w:rsidRDefault="00380C78" w:rsidP="00380C78"/>
    <w:p w:rsidR="00380C78" w:rsidRDefault="00380C78" w:rsidP="00DD0775">
      <w:pPr>
        <w:ind w:firstLine="0"/>
      </w:pPr>
      <w:r>
        <w:rPr>
          <w:noProof/>
          <w:lang w:eastAsia="en-GB"/>
        </w:rPr>
        <w:drawing>
          <wp:inline distT="0" distB="0" distL="0" distR="0" wp14:anchorId="7A8947DA" wp14:editId="7F967439">
            <wp:extent cx="5311125" cy="2751163"/>
            <wp:effectExtent l="0" t="0" r="4445" b="0"/>
            <wp:docPr id="290" name="Picture 290" descr="C:\Users\wwainwright\Documents\R\MCDA\Plots\PCA_allunweight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PCA_allunweighted.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8772" cy="2749944"/>
                    </a:xfrm>
                    <a:prstGeom prst="rect">
                      <a:avLst/>
                    </a:prstGeom>
                    <a:noFill/>
                    <a:ln>
                      <a:noFill/>
                    </a:ln>
                  </pic:spPr>
                </pic:pic>
              </a:graphicData>
            </a:graphic>
          </wp:inline>
        </w:drawing>
      </w:r>
    </w:p>
    <w:p w:rsidR="00380C78" w:rsidRDefault="00380C78" w:rsidP="00DD0775">
      <w:pPr>
        <w:ind w:firstLine="0"/>
      </w:pPr>
      <w:r>
        <w:rPr>
          <w:noProof/>
          <w:lang w:eastAsia="en-GB"/>
        </w:rPr>
        <w:drawing>
          <wp:inline distT="0" distB="0" distL="0" distR="0" wp14:anchorId="49F59C7A" wp14:editId="6E80D234">
            <wp:extent cx="5362653" cy="2638425"/>
            <wp:effectExtent l="0" t="0" r="9525" b="0"/>
            <wp:docPr id="13" name="Picture 13" descr="C:\Users\wwainwright\Documents\R\MCDA\PCA_SUBNODESUNWEIGHTED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CA_SUBNODESUNWEIGHTEDv2.tif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3610" cy="2638896"/>
                    </a:xfrm>
                    <a:prstGeom prst="rect">
                      <a:avLst/>
                    </a:prstGeom>
                    <a:noFill/>
                    <a:ln>
                      <a:noFill/>
                    </a:ln>
                  </pic:spPr>
                </pic:pic>
              </a:graphicData>
            </a:graphic>
          </wp:inline>
        </w:drawing>
      </w:r>
    </w:p>
    <w:p w:rsidR="00380C78" w:rsidRPr="0044012A" w:rsidRDefault="00380C78" w:rsidP="00380C78">
      <w:pPr>
        <w:jc w:val="center"/>
      </w:pPr>
    </w:p>
    <w:p w:rsidR="00380C78" w:rsidRPr="0050031E" w:rsidRDefault="00380C78" w:rsidP="00DD0775">
      <w:pPr>
        <w:rPr>
          <w:b/>
          <w:szCs w:val="22"/>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DD0775">
        <w:rPr>
          <w:b/>
        </w:rPr>
        <w:t>:</w:t>
      </w:r>
      <w:r w:rsidRPr="00DD0775">
        <w:t xml:space="preserve"> A bi-plot showing principle components one and two for unweighted breed scores based on the 17 different criteria (Plot A) and the 6 different criteria nodes (Plot B). </w:t>
      </w:r>
      <w:r w:rsidRPr="00DD0775">
        <w:rPr>
          <w:rFonts w:eastAsia="Calibri"/>
          <w:sz w:val="20"/>
          <w:szCs w:val="20"/>
        </w:rPr>
        <w:t xml:space="preserve">Key: Ne = effective population size; </w:t>
      </w:r>
      <w:proofErr w:type="spellStart"/>
      <w:r w:rsidRPr="00DD0775">
        <w:rPr>
          <w:rFonts w:eastAsia="Calibri"/>
          <w:sz w:val="20"/>
          <w:szCs w:val="20"/>
        </w:rPr>
        <w:t>ChangeNe</w:t>
      </w:r>
      <w:proofErr w:type="spellEnd"/>
      <w:r w:rsidRPr="00DD0775">
        <w:rPr>
          <w:rFonts w:eastAsia="Calibri"/>
          <w:sz w:val="20"/>
          <w:szCs w:val="20"/>
        </w:rPr>
        <w:t xml:space="preserve"> = percentage change to Ne; GO = geographic origin; BP = breed branded products; CG = conservation grazing demand; PD = product designations; AH = adaptability and hardiness; GWS = ability to graze wet sites; HS = heat stress tolerance or susceptibility; NEC = number of embryo collections stored; NSS = number of semen straws stored; NMSC = number of males semen collected from; GC = geographical concentration; PBF = number of pedigree breeding females in 2016; PBM = number of pedigree breeding males registering offspring in most recent year; CPBF = percentage change to number of pedigree breeding females during last 5 years; NAH = number of active herds contributing offspring in any of the last three years</w:t>
      </w:r>
      <w:r w:rsidRPr="00DD0775">
        <w:rPr>
          <w:rFonts w:eastAsia="Calibri"/>
          <w:sz w:val="20"/>
          <w:szCs w:val="20"/>
          <w:lang w:eastAsia="en-GB"/>
        </w:rPr>
        <w:t>.</w:t>
      </w:r>
    </w:p>
    <w:p w:rsidR="00380C78" w:rsidRDefault="00380C78" w:rsidP="00380C78">
      <w:pPr>
        <w:pStyle w:val="Heading3"/>
      </w:pPr>
      <w:r>
        <w:t>Allocation of a ‘breed improvement fund’</w:t>
      </w:r>
    </w:p>
    <w:p w:rsidR="00380C78" w:rsidRDefault="00380C78" w:rsidP="00380C78">
      <w:r>
        <w:tab/>
        <w:t xml:space="preserve">Funds to support the initiatives of breed societies were allocated based on a basic formula that considers the breed indicator scores and constraints relating to breed population size. The hypothetical BIF was allocated according the four weighting scenarios outlined in Section 2.5. In Figure 7, we present results from two of these scenarios (‘equal weight’ and ‘expert weight’). A summary of results from all scenarios are presented in </w:t>
      </w:r>
      <w:r w:rsidRPr="008C52C9">
        <w:rPr>
          <w:highlight w:val="yellow"/>
        </w:rPr>
        <w:t>S8</w:t>
      </w:r>
      <w:r>
        <w:t xml:space="preserve">. The pro rata budget constraint (per animal equivalent) meant the full budget could not be allocated </w:t>
      </w:r>
      <w:proofErr w:type="gramStart"/>
      <w:r>
        <w:t>and  total</w:t>
      </w:r>
      <w:proofErr w:type="gramEnd"/>
      <w:r>
        <w:t xml:space="preserve"> spend was therefore £8.4 million; £8.5 million; £8.5 million and £8.2 million across the four scenarios. </w:t>
      </w:r>
    </w:p>
    <w:p w:rsidR="00380C78" w:rsidRDefault="00380C78" w:rsidP="00380C78">
      <w:r>
        <w:tab/>
      </w:r>
    </w:p>
    <w:p w:rsidR="00380C78" w:rsidRDefault="00380C78" w:rsidP="00380C78">
      <w:r>
        <w:tab/>
        <w:t xml:space="preserve">For the total budget allocation under equal weight (Plot A), the Red Poll (£651 k) and </w:t>
      </w:r>
      <w:proofErr w:type="spellStart"/>
      <w:r>
        <w:t>Luing</w:t>
      </w:r>
      <w:proofErr w:type="spellEnd"/>
      <w:r>
        <w:t xml:space="preserve"> (£619 k) received the most funding while the </w:t>
      </w:r>
      <w:proofErr w:type="spellStart"/>
      <w:r>
        <w:t>Vaynol</w:t>
      </w:r>
      <w:proofErr w:type="spellEnd"/>
      <w:r>
        <w:t xml:space="preserve"> (£10 k), and Dairy Shorthorn (£54 k) received the least funding. The standard deviation of payments around the mean is £101 k. For expert weight (Plot B), the Red Poll (£631 k) and Irish Moiled (£611 k) received the highest budget allocation. Likewise, the </w:t>
      </w:r>
      <w:proofErr w:type="spellStart"/>
      <w:r>
        <w:t>Vaynol</w:t>
      </w:r>
      <w:proofErr w:type="spellEnd"/>
      <w:r>
        <w:t xml:space="preserve"> (£10 k), and Dairy Shorthorn (£54 k) received the least funding. The standard deviation of payment allocations was lowest in the expert scenario (£185 k). Across both scenarios, the breeds with the highest budget allocation range were the Dexter (£ 84 k) and the Highland (£ 80 k). </w:t>
      </w:r>
    </w:p>
    <w:p w:rsidR="00380C78" w:rsidRDefault="00380C78" w:rsidP="00380C78"/>
    <w:p w:rsidR="00380C78" w:rsidRDefault="00380C78" w:rsidP="00380C78">
      <w:r>
        <w:tab/>
        <w:t xml:space="preserve">For the pro rata allocation, under equal weight (Plot C) the Dairy Shorthorn, Northern Dairy Shorthorn, Gloucester, </w:t>
      </w:r>
      <w:proofErr w:type="spellStart"/>
      <w:r>
        <w:t>Vaynol</w:t>
      </w:r>
      <w:proofErr w:type="spellEnd"/>
      <w:r>
        <w:t xml:space="preserve"> and </w:t>
      </w:r>
      <w:proofErr w:type="spellStart"/>
      <w:r>
        <w:t>Whitbred</w:t>
      </w:r>
      <w:proofErr w:type="spellEnd"/>
      <w:r>
        <w:t xml:space="preserve"> Shorthorn all received the maximum budget allocation (£1 k </w:t>
      </w:r>
      <w:r>
        <w:rPr>
          <w:vertAlign w:val="superscript"/>
        </w:rPr>
        <w:t>animal year-5</w:t>
      </w:r>
      <w:r>
        <w:t xml:space="preserve">) while the Dexter (£58 </w:t>
      </w:r>
      <w:r>
        <w:rPr>
          <w:vertAlign w:val="superscript"/>
        </w:rPr>
        <w:t>animal year-5</w:t>
      </w:r>
      <w:r>
        <w:t xml:space="preserve">) and Red Ruby Devon (£70 </w:t>
      </w:r>
      <w:r>
        <w:rPr>
          <w:vertAlign w:val="superscript"/>
        </w:rPr>
        <w:t>animal year-5</w:t>
      </w:r>
      <w:r>
        <w:t xml:space="preserve">) received the least. For expert weight (Plot D), the same breeds received the maximum budget allocation and likewise the Dexter (£48 </w:t>
      </w:r>
      <w:r>
        <w:rPr>
          <w:vertAlign w:val="superscript"/>
        </w:rPr>
        <w:t>animal year-5</w:t>
      </w:r>
      <w:r>
        <w:t xml:space="preserve">) and Red Ruby Devon (£66 </w:t>
      </w:r>
      <w:r>
        <w:rPr>
          <w:vertAlign w:val="superscript"/>
        </w:rPr>
        <w:t>animal year-5</w:t>
      </w:r>
      <w:r>
        <w:t xml:space="preserve">) received the least. The results demonstrate the different weighting scenarios have subtle differences on budget allocation, suggesting structural stability in the model. Moreover, the BIF allocation demonstrates the importance of applying a pro rata budget constraint; highlighting the sensitivity of the model to breed population estimates. </w:t>
      </w:r>
    </w:p>
    <w:p w:rsidR="00380C78" w:rsidRDefault="00380C78" w:rsidP="00DD0775">
      <w:pPr>
        <w:ind w:firstLine="0"/>
        <w:rPr>
          <w:noProof/>
        </w:rPr>
      </w:pPr>
      <w:r>
        <w:rPr>
          <w:noProof/>
          <w:lang w:eastAsia="en-GB"/>
        </w:rPr>
        <w:drawing>
          <wp:inline distT="0" distB="0" distL="0" distR="0" wp14:anchorId="5F0D0595" wp14:editId="119C062A">
            <wp:extent cx="5340317" cy="2647950"/>
            <wp:effectExtent l="0" t="0" r="0" b="0"/>
            <wp:docPr id="291" name="Picture 291" descr="C:\Users\wwainwright\Documents\R\MCDA\Plots\ScenarioTot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MCDA\Plots\ScenarioTotal.tif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559"/>
                    <a:stretch/>
                  </pic:blipFill>
                  <pic:spPr bwMode="auto">
                    <a:xfrm>
                      <a:off x="0" y="0"/>
                      <a:ext cx="5346846" cy="2651187"/>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8C52C9" w:rsidRDefault="00380C78" w:rsidP="00DD0775">
      <w:pPr>
        <w:ind w:firstLine="0"/>
        <w:rPr>
          <w:noProof/>
        </w:rPr>
      </w:pPr>
      <w:r>
        <w:rPr>
          <w:noProof/>
          <w:lang w:eastAsia="en-GB"/>
        </w:rPr>
        <w:drawing>
          <wp:inline distT="0" distB="0" distL="0" distR="0" wp14:anchorId="29A5355A" wp14:editId="41FC8B19">
            <wp:extent cx="5343525" cy="2657593"/>
            <wp:effectExtent l="0" t="0" r="0" b="9525"/>
            <wp:docPr id="292" name="Picture 292" descr="C:\Users\wwainwright\Documents\R\MCDA\Plots\ScenarioProRa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MCDA\Plots\ScenarioProRata.tiff"/>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1291"/>
                    <a:stretch/>
                  </pic:blipFill>
                  <pic:spPr bwMode="auto">
                    <a:xfrm>
                      <a:off x="0" y="0"/>
                      <a:ext cx="5360235" cy="2665904"/>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C538B5" w:rsidRDefault="00FB23F5" w:rsidP="00FB23F5">
      <w:pPr>
        <w:rPr>
          <w:b/>
          <w:sz w:val="20"/>
          <w:szCs w:val="20"/>
        </w:rPr>
      </w:pPr>
      <w:proofErr w:type="gramStart"/>
      <w:r w:rsidRPr="00FB23F5">
        <w:rPr>
          <w:b/>
        </w:rPr>
        <w:t xml:space="preserve">Figure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Figure \* ARABIC \s 1 </w:instrText>
      </w:r>
      <w:r w:rsidRPr="00FB23F5">
        <w:rPr>
          <w:b/>
        </w:rPr>
        <w:fldChar w:fldCharType="separate"/>
      </w:r>
      <w:r w:rsidRPr="00FB23F5">
        <w:rPr>
          <w:b/>
          <w:noProof/>
        </w:rPr>
        <w:t>7</w:t>
      </w:r>
      <w:r w:rsidRPr="00FB23F5">
        <w:rPr>
          <w:b/>
        </w:rPr>
        <w:fldChar w:fldCharType="end"/>
      </w:r>
      <w:r w:rsidR="00380C78" w:rsidRPr="00AF42F5">
        <w:t xml:space="preserve">: Radar chart showing </w:t>
      </w:r>
      <w:r w:rsidR="00380C78">
        <w:t>the allocation of a £10 million ‘breed improvement fund’</w:t>
      </w:r>
      <w:r w:rsidR="00380C78" w:rsidRPr="00AF42F5">
        <w:t xml:space="preserve"> to breed societies based on breed scores under </w:t>
      </w:r>
      <w:r w:rsidR="00380C78">
        <w:t>two alternative</w:t>
      </w:r>
      <w:r w:rsidR="00380C78" w:rsidRPr="00AF42F5">
        <w:t xml:space="preserve"> weighting scenarios. </w:t>
      </w:r>
      <w:r w:rsidR="00380C78">
        <w:t xml:space="preserve">Plots A and B show the total budget allocation while plots C and D show the pro rata budget allocation based on a per animal constraint. For plots A and B the </w:t>
      </w:r>
      <w:r w:rsidR="00380C78" w:rsidRPr="00AF42F5">
        <w:t>ax</w:t>
      </w:r>
      <w:r w:rsidR="00380C78">
        <w:t>e</w:t>
      </w:r>
      <w:r w:rsidR="00380C78" w:rsidRPr="00AF42F5">
        <w:t>s are in ‘</w:t>
      </w:r>
      <w:r w:rsidR="00380C78">
        <w:t>£ 0000</w:t>
      </w:r>
      <w:r w:rsidR="00380C78" w:rsidRPr="00AF42F5">
        <w:t xml:space="preserve"> k’.</w:t>
      </w:r>
    </w:p>
    <w:p w:rsidR="00DE7FB7" w:rsidRPr="00A423AA" w:rsidRDefault="00DE7FB7" w:rsidP="00DE7FB7">
      <w:pPr>
        <w:pStyle w:val="Heading2"/>
      </w:pPr>
      <w:r>
        <w:t xml:space="preserve">Discussion </w:t>
      </w:r>
    </w:p>
    <w:p w:rsidR="00DE7FB7" w:rsidRDefault="00DE7FB7" w:rsidP="00DE7FB7">
      <w:pPr>
        <w:pStyle w:val="Heading3"/>
      </w:pPr>
      <w:r>
        <w:t xml:space="preserve">Criteria to monitor rare breeds </w:t>
      </w:r>
    </w:p>
    <w:p w:rsidR="00DE7FB7" w:rsidRDefault="00DE7FB7" w:rsidP="00DE7FB7">
      <w:r>
        <w:tab/>
        <w:t xml:space="preserve">Criteria to monitor breed status can be extensive </w:t>
      </w:r>
      <w:r>
        <w:fldChar w:fldCharType="begin" w:fldLock="1"/>
      </w:r>
      <w:r>
        <w:instrText>ADDIN CSL_CITATION { "citationItems" : [ { "id" : "ITEM-1",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"ITEM-1", "issued" : { "date-parts" : [ [ "2006" ] ] }, "publisher" : "Centre for Genetic Resources, WUR", "title" : "Indicators for livestock and crop biodiversity", "type" : "report" }, "uris" : [ "http://www.mendeley.com/documents/?uuid=ee434862-14b2-43de-99cc-cdd6033e0578" ] } ], "mendeley" : { "formattedCitation" : "(Eaton et al., 2006)", "plainTextFormattedCitation" : "(Eaton et al., 2006)", "previouslyFormattedCitation" : "(Eaton et al., 2006)" }, "properties" : { "noteIndex" : 0 }, "schema" : "https://github.com/citation-style-language/schema/raw/master/csl-citation.json" }</w:instrText>
      </w:r>
      <w:r>
        <w:fldChar w:fldCharType="separate"/>
      </w:r>
      <w:r w:rsidRPr="00E0124C">
        <w:rPr>
          <w:noProof/>
        </w:rPr>
        <w:t>(Eaton et al., 2006)</w:t>
      </w:r>
      <w:r>
        <w:fldChar w:fldCharType="end"/>
      </w:r>
      <w:r>
        <w:t xml:space="preserve">. During expert workshops a clear trade-off emerged between the desired scientific rigour of approaches to monitor breed status and the need for more realistic, often proximate measures. Perhaps most complex to measure is diversity. The variation that exists within and between breeds can be captured through different metrics including measures of inbreeding (usually to monitor genetic drift), </w:t>
      </w:r>
      <w:proofErr w:type="spellStart"/>
      <w:r>
        <w:t>introgression</w:t>
      </w:r>
      <w:proofErr w:type="spellEnd"/>
      <w:r>
        <w:t xml:space="preserve"> (to monitor genetic purity) and genetic difference (through phylogeny or genomics). </w:t>
      </w:r>
    </w:p>
    <w:p w:rsidR="00DE7FB7" w:rsidRDefault="00DE7FB7" w:rsidP="00DE7FB7"/>
    <w:p w:rsidR="00DE7FB7" w:rsidRDefault="00DE7FB7" w:rsidP="00DE7FB7">
      <w:r>
        <w:tab/>
        <w:t xml:space="preserve">Simplistic measures of diversity assessment have been employed by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w:t>
      </w:r>
      <w:r w:rsidRPr="00D25877">
        <w:rPr>
          <w:noProof/>
        </w:rPr>
        <w:t xml:space="preserve"> </w:t>
      </w:r>
      <w:r>
        <w:rPr>
          <w:noProof/>
        </w:rPr>
        <w:t>(</w:t>
      </w:r>
      <w:r w:rsidRPr="00D25877">
        <w:rPr>
          <w:noProof/>
        </w:rPr>
        <w:t>2017b, 2015a)</w:t>
      </w:r>
      <w:r>
        <w:fldChar w:fldCharType="end"/>
      </w:r>
      <w:r>
        <w:t xml:space="preserve"> to calculate Ne based on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"Wright's (1931)", "plainTextFormattedCitation" : "(Wright, 1931)", "previouslyFormattedCitation" : "(Wright, 1931)" }, "properties" : { "noteIndex" : 0 }, "schema" : "https://github.com/citation-style-language/schema/raw/master/csl-citation.json" }</w:instrText>
      </w:r>
      <w:r>
        <w:fldChar w:fldCharType="separate"/>
      </w:r>
      <w:r>
        <w:rPr>
          <w:noProof/>
        </w:rPr>
        <w:t>Wright's</w:t>
      </w:r>
      <w:r w:rsidRPr="00527B95">
        <w:rPr>
          <w:noProof/>
        </w:rPr>
        <w:t xml:space="preserve"> </w:t>
      </w:r>
      <w:r>
        <w:rPr>
          <w:noProof/>
        </w:rPr>
        <w:t>(</w:t>
      </w:r>
      <w:r w:rsidRPr="00527B95">
        <w:rPr>
          <w:noProof/>
        </w:rPr>
        <w:t>1931)</w:t>
      </w:r>
      <w:r>
        <w:fldChar w:fldCharType="end"/>
      </w:r>
      <w:r>
        <w:t xml:space="preserve"> formula using numerical population data</w:t>
      </w:r>
      <w:r w:rsidRPr="00420238">
        <w:t>. However, the Wright equation</w:t>
      </w:r>
      <w:r>
        <w:t xml:space="preserve"> assumes random selection and P</w:t>
      </w:r>
      <w:r w:rsidRPr="00420238">
        <w:t>oisson distributed</w:t>
      </w:r>
      <w:r>
        <w:t xml:space="preserve"> </w:t>
      </w:r>
      <w:r w:rsidRPr="00420238">
        <w:t>progeny sizes, which are unlikely assumptions for</w:t>
      </w:r>
      <w:r>
        <w:t xml:space="preserve"> </w:t>
      </w:r>
      <w:r w:rsidRPr="00420238">
        <w:t>most livestock populations</w:t>
      </w:r>
      <w:r>
        <w:t xml:space="preserve"> </w:t>
      </w:r>
      <w:r>
        <w:fldChar w:fldCharType="begin" w:fldLock="1"/>
      </w:r>
      <w:r>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"plainTextFormattedCitation" : "(Gandini et al., 2004)", "previouslyFormattedCitation" : "(Gandini et al., 2004)" }, "properties" : { "noteIndex" : 0 }, "schema" : "https://github.com/citation-style-language/schema/raw/master/csl-citation.json" }</w:instrText>
      </w:r>
      <w:r>
        <w:fldChar w:fldCharType="separate"/>
      </w:r>
      <w:r w:rsidRPr="00420238">
        <w:rPr>
          <w:noProof/>
        </w:rPr>
        <w:t>(Gandini et al., 2004)</w:t>
      </w:r>
      <w:r>
        <w:fldChar w:fldCharType="end"/>
      </w:r>
      <w:r>
        <w:t>. This means it can produce an estimate of Ne</w:t>
      </w:r>
      <w:r w:rsidRPr="00F126E1">
        <w:t xml:space="preserve"> that </w:t>
      </w:r>
      <w:r>
        <w:t>is</w:t>
      </w:r>
      <w:r w:rsidRPr="00F126E1">
        <w:t xml:space="preserve"> higher than would be produced by a calculation using </w:t>
      </w:r>
      <w:r>
        <w:t xml:space="preserve">pedigree data </w:t>
      </w:r>
      <w:r>
        <w:fldChar w:fldCharType="begin" w:fldLock="1"/>
      </w:r>
      <w:r>
        <w:instrText>ADDIN CSL_CITATION { "citationItems" : [ { "id" : "ITEM-1", "itemData" : { "ISSN" : "1751-7311", "author" : [ { "dropping-particle" : "", "family" : "Hall", "given" : "S J", "non-dropping-particle" : "", "parse-names" : false, "suffix" : "" } ], "container-title" : "Animal: an international journal of animal bioscience", "id" : "ITEM-1", "issued" : { "date-parts" : [ [ "2016" ] ] }, "page" : "1-8", "title" : "Effective population sizes in cattle, sheep, horses, pigs and goats estimated from census and herdbook data.", "type" : "article-journal" }, "uris" : [ "http://www.mendeley.com/documents/?uuid=cb260b9f-529e-440a-ad81-5997fe381311" ] } ], "mendeley" : { "formattedCitation" : "(Hall, 2016)", "plainTextFormattedCitation" : "(Hall, 2016)", "previouslyFormattedCitation" : "(Hall, 2016)" }, "properties" : { "noteIndex" : 0 }, "schema" : "https://github.com/citation-style-language/schema/raw/master/csl-citation.json" }</w:instrText>
      </w:r>
      <w:r>
        <w:fldChar w:fldCharType="separate"/>
      </w:r>
      <w:r w:rsidRPr="00A97F1C">
        <w:rPr>
          <w:noProof/>
        </w:rPr>
        <w:t>(Hall, 2016)</w:t>
      </w:r>
      <w:r>
        <w:fldChar w:fldCharType="end"/>
      </w:r>
      <w:r>
        <w:t xml:space="preserve">. However, such data are not readily available for many native breeds and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"manualFormatting"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6208FC">
        <w:rPr>
          <w:noProof/>
        </w:rPr>
        <w:t xml:space="preserve">Verrier et al., </w:t>
      </w:r>
      <w:r>
        <w:rPr>
          <w:noProof/>
        </w:rPr>
        <w:t>(</w:t>
      </w:r>
      <w:r w:rsidRPr="006208FC">
        <w:rPr>
          <w:noProof/>
        </w:rPr>
        <w:t>2015)</w:t>
      </w:r>
      <w:r>
        <w:fldChar w:fldCharType="end"/>
      </w:r>
      <w:r>
        <w:t xml:space="preserve"> found only 56% of native breeds had enough pedigree information to allow Ne to be calculated based on </w:t>
      </w:r>
      <w:proofErr w:type="spellStart"/>
      <w:r>
        <w:t>coancestry</w:t>
      </w:r>
      <w:proofErr w:type="spellEnd"/>
      <w:r>
        <w:t xml:space="preserve"> records. Thus,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data using Wright's formula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 data using Wright's formula</w:t>
      </w:r>
      <w:r w:rsidRPr="00D25877">
        <w:rPr>
          <w:noProof/>
        </w:rPr>
        <w:t xml:space="preserve"> </w:t>
      </w:r>
      <w:r>
        <w:rPr>
          <w:noProof/>
        </w:rPr>
        <w:t>(</w:t>
      </w:r>
      <w:r w:rsidRPr="00D25877">
        <w:rPr>
          <w:noProof/>
        </w:rPr>
        <w:t>2017b, 2015a)</w:t>
      </w:r>
      <w:r>
        <w:fldChar w:fldCharType="end"/>
      </w:r>
      <w:r>
        <w:t xml:space="preserve"> were employed for this application but this is a limitation of the analysis. </w:t>
      </w:r>
    </w:p>
    <w:p w:rsidR="00DE7FB7" w:rsidRDefault="00DE7FB7" w:rsidP="00DE7FB7"/>
    <w:p w:rsidR="00DE7FB7" w:rsidRDefault="00DE7FB7" w:rsidP="00DE7FB7">
      <w:r>
        <w:tab/>
        <w:t xml:space="preserve">Moving to genetic difference, </w:t>
      </w:r>
      <w:r>
        <w:rPr>
          <w:noProof/>
        </w:rPr>
        <w:t>work</w:t>
      </w:r>
      <w:r>
        <w:fldChar w:fldCharType="begin" w:fldLock="1"/>
      </w:r>
      <w:r>
        <w:instrText>ADDIN CSL_CITATION { "citationItems" : [ { "id" : "ITEM-1", "itemData" : { "DOI" : "10.1046/j.1365-2052.1998.00327.x", "ISSN" : "02689146", "PMID" : "9745665", "abstract" : "Genetic relationships among 37 European cattle breeds were investigated using blood group and serum protein polymorphisms. The 18,859 animals included in the study represented a random sample from pedigree populations in the UK. Within-breed variation was estimated by average heterozygosity and number of alleles observed, and breed relationships were evaluated by genetic distance. Standard errors of the heterozygosity, number of alleles and genetic distance were obtained by bootstrapping. The significance of breed differences was tested using an exact test of differentiation. French, Italian and Channel Island breeds were found to have generally higher heterozygosities and a greater number of alleles than breeds from mainland Britain and North Europe. Genetic distances ranged between 0.011 (+/- 0.005) and 0.309 (+/- 0.071). Two major breed groups were identified; a group of French, Italian and Channel Island breeds together with the Simmental and Gelbvieh, and a second group consisting of the mainland British and North European breeds. The exact test of breed differentiation showed all breeds to be significantly different from one another (P &lt; 0.0001). Overall relationships among breeds reflected their geographical origin and common ancestry rather than the agricultural use for which the breeds have been selected.", "author" : [ { "dropping-particle" : "", "family" : "Blott", "given" : "S. C.", "non-dropping-particle" : "", "parse-names" : false, "suffix" : "" }, { "dropping-particle" : "", "family" : "Williams", "given" : "J. L.", "non-dropping-particle" : "", "parse-names" : false, "suffix" : "" }, { "dropping-particle" : "", "family" : "Haley", "given" : "C. S.", "non-dropping-particle" : "", "parse-names" : false, "suffix" : "" } ], "container-title" : "Animal Genetics", "id" : "ITEM-1", "issue" : "4", "issued" : { "date-parts" : [ [ "1998" ] ] }, "page" : "273-282", "title" : "Genetic relationships among European cattle breeds", "type" : "article-journal", "volume" : "29" }, "uris" : [ "http://www.mendeley.com/documents/?uuid=f2eedf7c-0a84-48e4-9b1b-34d1c8aeadf5" ] } ], "mendeley" : { "formattedCitation" : "(Blott et al., 1998)", "manualFormatting" : " by Blott et al., (1998)", "plainTextFormattedCitation" : "(Blott et al., 1998)", "previouslyFormattedCitation" : "(Blott et al., 1998)" }, "properties" : { "noteIndex" : 0 }, "schema" : "https://github.com/citation-style-language/schema/raw/master/csl-citation.json" }</w:instrText>
      </w:r>
      <w:r>
        <w:fldChar w:fldCharType="separate"/>
      </w:r>
      <w:r>
        <w:rPr>
          <w:noProof/>
        </w:rPr>
        <w:t xml:space="preserve"> by </w:t>
      </w:r>
      <w:r w:rsidRPr="00865A4A">
        <w:rPr>
          <w:noProof/>
        </w:rPr>
        <w:t xml:space="preserve">Blott et al., </w:t>
      </w:r>
      <w:r>
        <w:rPr>
          <w:noProof/>
        </w:rPr>
        <w:t>(</w:t>
      </w:r>
      <w:r w:rsidRPr="00865A4A">
        <w:rPr>
          <w:noProof/>
        </w:rPr>
        <w:t>1998)</w:t>
      </w:r>
      <w:r>
        <w:fldChar w:fldCharType="end"/>
      </w:r>
      <w:r>
        <w:t xml:space="preserve"> and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"manualFormatting"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3B2FE0">
        <w:rPr>
          <w:noProof/>
        </w:rPr>
        <w:t xml:space="preserve">Lenstra et al., </w:t>
      </w:r>
      <w:r>
        <w:rPr>
          <w:noProof/>
        </w:rPr>
        <w:t>(</w:t>
      </w:r>
      <w:r w:rsidRPr="003B2FE0">
        <w:rPr>
          <w:noProof/>
        </w:rPr>
        <w:t>2017)</w:t>
      </w:r>
      <w:r>
        <w:fldChar w:fldCharType="end"/>
      </w:r>
      <w:r>
        <w:t xml:space="preserve"> among European cattle and goat breeds shows genetic relationships between breeds does reflect their geographic origin and common ancestry. No studies have yet employed genetic techniques (e.g. phylogenetic analysis) to measure difference across all UK native cattle breeds, with the exception of smaller case studies </w:t>
      </w:r>
      <w:r>
        <w:fldChar w:fldCharType="begin" w:fldLock="1"/>
      </w:r>
      <w:r>
        <w:instrText>ADDIN CSL_CITATION { "citationItems" : [ { "id" : "ITEM-1", "itemData" : { "ISSN" : "0018-067X", "author" : [ { "dropping-particle" : "", "family" : "Wiener", "given" : "P", "non-dropping-particle" : "", "parse-names" : false, "suffix" : "" }, { "dropping-particle" : "", "family" : "Burton", "given" : "D", "non-dropping-particle" : "", "parse-names" : false, "suffix" : "" }, { "dropping-particle" : "", "family" : "Williams", "given" : "J L", "non-dropping-particle" : "", "parse-names" : false, "suffix" : "" } ], "container-title" : "Heredity", "id" : "ITEM-1", "issue" : "6", "issued" : { "date-parts" : [ [ "2004" ] ] }, "page" : "597-602", "publisher" : "Nature Publishing Group", "title" : "Breed relationships and definition in British cattle: a genetic analysis", "type" : "article-journal", "volume" : "93" }, "uris" : [ "http://www.mendeley.com/documents/?uuid=821ff725-b909-4650-9b34-d130e29fad9f" ] } ], "mendeley" : { "formattedCitation" : "(Wiener et al., 2004)", "manualFormatting" : "(e.g. Wiener et al., 2004)", "plainTextFormattedCitation" : "(Wiener et al., 2004)", "previouslyFormattedCitation" : "(Wiener et al., 2004)" }, "properties" : { "noteIndex" : 0 }, "schema" : "https://github.com/citation-style-language/schema/raw/master/csl-citation.json" }</w:instrText>
      </w:r>
      <w:r>
        <w:fldChar w:fldCharType="separate"/>
      </w:r>
      <w:r w:rsidRPr="00232444">
        <w:rPr>
          <w:noProof/>
        </w:rPr>
        <w:t>(</w:t>
      </w:r>
      <w:r>
        <w:rPr>
          <w:noProof/>
        </w:rPr>
        <w:t xml:space="preserve">e.g. </w:t>
      </w:r>
      <w:r w:rsidRPr="00232444">
        <w:rPr>
          <w:noProof/>
        </w:rPr>
        <w:t>Wiener et al., 2004)</w:t>
      </w:r>
      <w:r>
        <w:fldChar w:fldCharType="end"/>
      </w:r>
      <w:r>
        <w:t xml:space="preserve">. Consequently, we used origin as a proxy to estimate the genetic difference across breeds but we acknowledge the limitations inherent in such an approach. </w:t>
      </w:r>
    </w:p>
    <w:p w:rsidR="00DE7FB7" w:rsidRDefault="00DE7FB7" w:rsidP="00DE7FB7"/>
    <w:p w:rsidR="00DE7FB7" w:rsidRDefault="00DE7FB7" w:rsidP="00DE7FB7">
      <w:r>
        <w:tab/>
        <w:t xml:space="preserve">The two nodes of marketability (utility and traits) received lowest weight by experts, partly reflecting limitations of the input data. Additional criteria contributing to utility could include a variable denoting the presence of a rare breed in farm parks to capture cultural value as proximate to public demand for seeing a rare breed. Such cultural and heritage attributes may be at odds with maximising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5D1A3D">
        <w:rPr>
          <w:noProof/>
        </w:rPr>
        <w:t>(Lenstra et al., 2017)</w:t>
      </w:r>
      <w:r>
        <w:fldChar w:fldCharType="end"/>
      </w:r>
      <w:r>
        <w:t xml:space="preserve"> suggesting a need to consider these criteria in conservation and monitoring strategies seeking to supply the range of different value attributes that rare breeds encode, situated on the total economic value (TEV) spectrum. Aside non-use values, criteria to measure direct use-value associated with marketability and consumption can be approximated through product branding and designations, including geographical indicators - e.g. product designation of origin (PDO). The latter may act in perverse ways to concentrate breeding stock if a geographical production constraint is imposed (e.g. Single Gloucester PDO) thus undermining conservation effort. There is therefore an explicit need to consider such criteria in a broader framework, as demonstrated here. </w:t>
      </w:r>
    </w:p>
    <w:p w:rsidR="00DE7FB7" w:rsidRDefault="00DE7FB7" w:rsidP="00DE7FB7"/>
    <w:p w:rsidR="00DE7FB7" w:rsidRDefault="00DE7FB7" w:rsidP="00DE7FB7">
      <w:r>
        <w:tab/>
        <w:t xml:space="preserve">While option value is promoted for conservation </w:t>
      </w:r>
      <w:r>
        <w:fldChar w:fldCharType="begin" w:fldLock="1"/>
      </w:r>
      <w:r>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"ITEM-2",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Hoffmann, 2011)", "plainTextFormattedCitation" : "(Drucker, 2010; Hoffmann, 2011)", "previouslyFormattedCitation" : "(Drucker, 2010; Hoffmann, 2011)" }, "properties" : { "noteIndex" : 0 }, "schema" : "https://github.com/citation-style-language/schema/raw/master/csl-citation.json" }</w:instrText>
      </w:r>
      <w:r>
        <w:fldChar w:fldCharType="separate"/>
      </w:r>
      <w:r w:rsidRPr="00D817CA">
        <w:rPr>
          <w:noProof/>
        </w:rPr>
        <w:t>(Drucker, 2010; Hoffmann, 2011)</w:t>
      </w:r>
      <w:r>
        <w:fldChar w:fldCharType="end"/>
      </w:r>
      <w:r>
        <w:t xml:space="preserve"> the characterisation of productive and adaptive traits in native breeds are often poorly documented </w:t>
      </w:r>
      <w:r>
        <w:fldChar w:fldCharType="begin" w:fldLock="1"/>
      </w:r>
      <w: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fldChar w:fldCharType="separate"/>
      </w:r>
      <w:r w:rsidRPr="008E7DB9">
        <w:rPr>
          <w:noProof/>
        </w:rPr>
        <w:t>(Bowles, 2015)</w:t>
      </w:r>
      <w:r>
        <w:fldChar w:fldCharType="end"/>
      </w:r>
      <w:r>
        <w:t xml:space="preserve">. The limited number of breed traits reported in this work reflects this knowledge gap, suggesting more work is needed to characterise breeds through the application of genotyping technologies, including whole genome sequencing </w:t>
      </w:r>
      <w:r>
        <w:fldChar w:fldCharType="begin" w:fldLock="1"/>
      </w:r>
      <w:r>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"mendeley" : { "formattedCitation" : "(Tixier-Boichard et al., 2015)", "plainTextFormattedCitation" : "(Tixier-Boichard et al., 2015)", "previouslyFormattedCitation" : "(Tixier-Boichard et al., 2015)" }, "properties" : { "noteIndex" : 0 }, "schema" : "https://github.com/citation-style-language/schema/raw/master/csl-citation.json" }</w:instrText>
      </w:r>
      <w:r>
        <w:fldChar w:fldCharType="separate"/>
      </w:r>
      <w:r w:rsidRPr="00602F00">
        <w:rPr>
          <w:noProof/>
        </w:rPr>
        <w:t>(Tixier-Boichard et al., 2015)</w:t>
      </w:r>
      <w:r>
        <w:fldChar w:fldCharType="end"/>
      </w:r>
      <w:r>
        <w:t xml:space="preserve">. </w:t>
      </w:r>
    </w:p>
    <w:p w:rsidR="00DE7FB7" w:rsidRDefault="00DE7FB7" w:rsidP="00DE7FB7"/>
    <w:p w:rsidR="00DE7FB7" w:rsidRDefault="00DE7FB7" w:rsidP="00DE7FB7">
      <w:r>
        <w:tab/>
        <w:t xml:space="preserve">Turning to endangerment, although </w:t>
      </w:r>
      <w:r w:rsidRPr="00894007">
        <w:rPr>
          <w:i/>
        </w:rPr>
        <w:t>ex situ</w:t>
      </w:r>
      <w:r>
        <w:t xml:space="preserve"> conservation was considered least important by stakeholders, it nonetheless serves as an important risk reduction strategy </w:t>
      </w:r>
      <w:r>
        <w:fldChar w:fldCharType="begin" w:fldLock="1"/>
      </w:r>
      <w: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fldChar w:fldCharType="separate"/>
      </w:r>
      <w:r w:rsidRPr="00FA2020">
        <w:rPr>
          <w:noProof/>
        </w:rPr>
        <w:t>(Hiemstra, 2015)</w:t>
      </w:r>
      <w:r>
        <w:fldChar w:fldCharType="end"/>
      </w:r>
      <w:r>
        <w:t xml:space="preserve">. Yet, our understanding of the legitimacy of current accessions is poor and the criteria we employ merely quantify the material stored, rather than providing broader analytics concerning quality attributes. Developing proxies pertaining to the efficacy of material stored in </w:t>
      </w:r>
      <w:proofErr w:type="spellStart"/>
      <w:r>
        <w:t>genebanks</w:t>
      </w:r>
      <w:proofErr w:type="spellEnd"/>
      <w:r>
        <w:t xml:space="preserve"> would provide more accurate assessment of germplasm safeguards. For </w:t>
      </w:r>
      <w:r>
        <w:rPr>
          <w:i/>
        </w:rPr>
        <w:t>i</w:t>
      </w:r>
      <w:r w:rsidRPr="00894007">
        <w:rPr>
          <w:i/>
        </w:rPr>
        <w:t>n situ</w:t>
      </w:r>
      <w:r>
        <w:t xml:space="preserve"> populations, this assessment was limited to breed data reported to Defra and stored in their breed inventory.</w:t>
      </w:r>
      <w:r w:rsidRPr="00030396">
        <w:rPr>
          <w:rStyle w:val="FootnoteReference"/>
        </w:rPr>
        <w:footnoteReference w:id="19"/>
      </w:r>
      <w:r>
        <w:t xml:space="preserve"> But a range of additional parameters may also reveal risk, including global breed population estimates and demographic trends concerning breeders – e.g. number of young entrants to a breed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"mendeley" : { "formattedCitation" : "(Alderson, 2010)", "plainTextFormattedCitation" : "(Alderson, 2010)", "previouslyFormattedCitation" : "(Alderson, 2010)" }, "properties" : { "noteIndex" : 0 }, "schema" : "https://github.com/citation-style-language/schema/raw/master/csl-citation.json" }</w:instrText>
      </w:r>
      <w:r>
        <w:fldChar w:fldCharType="separate"/>
      </w:r>
      <w:r w:rsidRPr="00627AD3">
        <w:rPr>
          <w:noProof/>
        </w:rPr>
        <w:t>(Alderson, 2010)</w:t>
      </w:r>
      <w:r>
        <w:fldChar w:fldCharType="end"/>
      </w:r>
      <w:r>
        <w:t xml:space="preserve">. Further exploration of these factors is needed in future prioritisation models. </w:t>
      </w:r>
    </w:p>
    <w:p w:rsidR="00DE7FB7" w:rsidRPr="008C4DAE" w:rsidRDefault="00DE7FB7" w:rsidP="00DE7FB7">
      <w:pPr>
        <w:pStyle w:val="Heading3"/>
      </w:pPr>
      <w:r>
        <w:t xml:space="preserve">Breed indicators </w:t>
      </w:r>
    </w:p>
    <w:p w:rsidR="00DE7FB7" w:rsidRDefault="00DE7FB7" w:rsidP="00DE7FB7">
      <w:r>
        <w:tab/>
        <w:t xml:space="preserve">Multiple indicators have been constructed for diversity </w:t>
      </w:r>
      <w:r>
        <w:fldChar w:fldCharType="begin" w:fldLock="1"/>
      </w:r>
      <w:r>
        <w:instrText>ADDIN CSL_CITATION { "citationItems" : [ { "id" : "ITEM-1", "itemData" : { "author" : [ { "dropping-particle" : "", "family" : "European Environment Agency", "given" : "", "non-dropping-particle" : "", "parse-names" : false, "suffix" : "" } ], "id" : "ITEM-1", "issued" : { "date-parts" : [ [ "2007" ] ] }, "title" : "Halting the loss of biodiversity by 2010: proposal for a first set of indicators to monitor progress in Europe. EEA Technical report No 11/2007", "type" : "report" }, "uris" : [ "http://www.mendeley.com/documents/?uuid=3ea07e10-84a6-4d1e-a640-91ed1152c55c" ] }, { "id" : "ITEM-2", "itemData" : { "ISSN" : "1871-1413", "author" : [ { "dropping-particle" : "", "family" : "Villanueva", "given" : "B", "non-dropping-particle" : "", "parse-names" : false, "suffix" : "" }, { "dropping-particle" : "", "family" : "Sawalha", "given" : "R M", "non-dropping-particle" : "", "parse-names" : false, "suffix" : "" }, { "dropping-particle" : "", "family" : "Roughsedge", "given" : "T", "non-dropping-particle" : "", "parse-names" : false, "suffix" : "" }, { "dropping-particle" : "", "family" : "Rius-Vilarrasa", "given" : "E", "non-dropping-particle" : "", "parse-names" : false, "suffix" : "" }, { "dropping-particle" : "", "family" : "Woolliams", "given" : "J A", "non-dropping-particle" : "", "parse-names" : false, "suffix" : "" } ], "container-title" : "Livestock Science", "id" : "ITEM-2", "issue" : "1", "issued" : { "date-parts" : [ [ "2010" ] ] }, "page" : "200-207", "publisher" : "Elsevier", "title" : "Development of a genetic indicator of biodiversity for farm animals", "type" : "article-journal", "volume" : "129" }, "uris" : [ "http://www.mendeley.com/documents/?uuid=4da38c13-cd13-4db7-8aee-eff28ebdad2d" ] }, { "id" : "ITEM-3", "itemData" : { "author" : [ { "dropping-particle" : "", "family" : "Defra", "given" : "", "non-dropping-particle" : "", "parse-names" : false, "suffix" : "" } ], "id" : "ITEM-3", "issued" : { "date-parts" : [ [ "2015" ] ] }, "publisher-place" : "London, UK.", "title" : "UK Biodiversity Indicators 2015. Technical background document. Effective population size of Native Breeds at Risk", "type" : "report" }, "uris" : [ "http://www.mendeley.com/documents/?uuid=cd56a28b-edd5-4c80-b137-afd65b43a497" ] } ], "mendeley" : { "formattedCitation" : "(European Environment Agency, 2007; Villanueva et al., 2010; Defra, 2015b)", "manualFormatting" : "(DEFRA, 2015b; European Environment Agency, 2007; Villanueva et al., 2010)", "plainTextFormattedCitation" : "(European Environment Agency, 2007; Villanueva et al., 2010; Defra, 2015b)", "previouslyFormattedCitation" : "(European Environment Agency, 2007; Villanueva et al., 2010; Defra, 2015b)" }, "properties" : { "noteIndex" : 0 }, "schema" : "https://github.com/citation-style-language/schema/raw/master/csl-citation.json" }</w:instrText>
      </w:r>
      <w:r>
        <w:fldChar w:fldCharType="separate"/>
      </w:r>
      <w:r w:rsidRPr="00C614FF">
        <w:rPr>
          <w:noProof/>
        </w:rPr>
        <w:t>(DEFRA, 2015b; European Environment Agency, 2007; Villanueva et al., 2010)</w:t>
      </w:r>
      <w:r>
        <w:fldChar w:fldCharType="end"/>
      </w:r>
      <w:r>
        <w:t xml:space="preserve"> and endangerment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"id" : "ITEM-2",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"ITEM-2", "issue" : "1", "issued" : { "date-parts" : [ [ "2004" ] ] }, "page" : "173-182", "publisher" : "Elsevier", "title" : "Criteria to assess the degree of endangerment of livestock breeds in Europe", "type" : "article-journal", "volume" : "91" }, "uris" : [ "http://www.mendeley.com/documents/?uuid=ad785c09-09b9-4964-866a-ce006a54c983" ] }, { "id" : "ITEM-3",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"ITEM-3",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"ITEM-4",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"ITEM-4", "issued" : { "date-parts" : [ [ "2006" ] ] }, "publisher" : "Centre for Genetic Resources, WUR", "title" : "Indicators for livestock and crop biodiversity", "type" : "report" }, "uris" : [ "http://www.mendeley.com/documents/?uuid=ee434862-14b2-43de-99cc-cdd6033e0578" ] }, { "id" : "ITEM-5", "itemData" : { "DOI" : "org/10.1016/j.livsci.2008.10.001", "ISSN" : "1871-1413", "author" : [ { "dropping-particle" : "", "family" : "Alderson", "given" : "Lawrence", "non-dropping-particle" : "", "parse-names" : false, "suffix" : "" } ], "container-title" : "Livestock Science", "id" : "ITEM-5",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"(Gandini et al., 2004; Eaton et al., 2006; Alderson, 2009, 2010; Verrier et al., 2015)", "plainTextFormattedCitation" : "(Gandini et al., 2004; Eaton et al., 2006; Alderson, 2009, 2010; Verrier et al., 2015)", "previouslyFormattedCitation" : "(Gandini et al., 2004; Eaton et al., 2006; Alderson, 2009, 2010; Verrier et al., 2015)" }, "properties" : { "noteIndex" : 0 }, "schema" : "https://github.com/citation-style-language/schema/raw/master/csl-citation.json" }</w:instrText>
      </w:r>
      <w:r>
        <w:fldChar w:fldCharType="separate"/>
      </w:r>
      <w:r w:rsidRPr="009E291C">
        <w:rPr>
          <w:noProof/>
        </w:rPr>
        <w:t>(Gandini et al., 2004; Eaton et al., 2006; Alderson, 2009, 2010; Verrier et al., 2015)</w:t>
      </w:r>
      <w:r>
        <w:fldChar w:fldCharType="end"/>
      </w:r>
      <w:r>
        <w:t xml:space="preserve"> but few have combined factors spanning diversity, marketability and endangerment to more holistically measure status. This is perhaps related to the in</w:t>
      </w:r>
      <w:r w:rsidRPr="0023220E">
        <w:t>commensurability</w:t>
      </w:r>
      <w:r>
        <w:t xml:space="preserve"> of many biological criteria which makes them difficult to compare on common scales without the use of analytical frameworks like MCDA. </w:t>
      </w:r>
    </w:p>
    <w:p w:rsidR="00DE7FB7" w:rsidRDefault="00DE7FB7" w:rsidP="00DE7FB7"/>
    <w:p w:rsidR="00DE7FB7" w:rsidRDefault="00DE7FB7" w:rsidP="00DE7FB7">
      <w:r>
        <w:tab/>
        <w:t xml:space="preserve">Although endangerment received the highest overall weight in this indicator, our results demonstrate the inclusion of other criteria nodes is equally important for decision making. This is highlighted where the </w:t>
      </w:r>
      <w:proofErr w:type="spellStart"/>
      <w:r>
        <w:t>Vaynol</w:t>
      </w:r>
      <w:proofErr w:type="spellEnd"/>
      <w:r>
        <w:t xml:space="preserve"> received the highest endangerment score but was ranked 3</w:t>
      </w:r>
      <w:r w:rsidRPr="00E958A6">
        <w:rPr>
          <w:vertAlign w:val="superscript"/>
        </w:rPr>
        <w:t>rd</w:t>
      </w:r>
      <w:r>
        <w:t xml:space="preserve"> overall because the total benefit of conservation was considered less. Alternative weighting scenarios reveal how these conservation priorities may change through a focus on different value attributes. This raises broader questions concerning who should assign criteria weights and how periodically they should be reviewed for composite indicators to be robust. </w:t>
      </w:r>
    </w:p>
    <w:p w:rsidR="00DE7FB7" w:rsidRDefault="00DE7FB7" w:rsidP="00DE7FB7"/>
    <w:p w:rsidR="00DE7FB7" w:rsidRDefault="00DE7FB7" w:rsidP="00DE7FB7">
      <w:r>
        <w:tab/>
        <w:t xml:space="preserve">To develop this indicator, multiple expert discussions were needed to systematically construct a list of criteria that could be used to measure and report breed status. However, the PCA suggests some criteria could be omitted in future iterations due to correlation (e.g. number of pedigree breeding females and males and number of active herds)) that would simplify future assessment. Yet, data concerning these criteria are readily available in the UK suggesting little benefit in dropping them from the indicator. Of more value, would be the identification of correlation in “hard to measure” criteria to reduce the monitoring burden providing reporting accuracy is retained. </w:t>
      </w:r>
    </w:p>
    <w:p w:rsidR="00DE7FB7" w:rsidRDefault="00DE7FB7" w:rsidP="00DE7FB7"/>
    <w:p w:rsidR="00DE7FB7" w:rsidRDefault="00DE7FB7" w:rsidP="00DE7FB7">
      <w:r>
        <w:tab/>
        <w:t xml:space="preserve">The PCA also shows that each criteria node contributes differently to explaining the variance in overall breed scores, suggesting these criteria nodes are actively important for determining breed status. Construction of composite indicators can also reveal relationships between criteria that can be used to test the validity of the results. For instance, the PCA shows conservation grazing demand for cattle is indeed linked to the traits of grazing animals (i.e. breeds with greater adaptability are used more by grazers). This demonstrates the value of a rare breed is indeed partially linked to their adaptability and hardiness characteristics, a finding often promoted in the literature </w:t>
      </w:r>
      <w:r w:rsidRPr="00E647DA">
        <w:fldChar w:fldCharType="begin" w:fldLock="1"/>
      </w:r>
      <w: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"manualFormatting" : "(e.g. Leroy et al., 2018)", "plainTextFormattedCitation" : "(Leroy et al., 2018)", "previouslyFormattedCitation" : "(Leroy et al., 2018)" }, "properties" : { "noteIndex" : 0 }, "schema" : "https://github.com/citation-style-language/schema/raw/master/csl-citation.json" }</w:instrText>
      </w:r>
      <w:r w:rsidRPr="00E647DA">
        <w:fldChar w:fldCharType="separate"/>
      </w:r>
      <w:r w:rsidRPr="00E647DA">
        <w:rPr>
          <w:noProof/>
        </w:rPr>
        <w:t>(e.g. Leroy et al., 2018)</w:t>
      </w:r>
      <w:r w:rsidRPr="00E647DA">
        <w:fldChar w:fldCharType="end"/>
      </w:r>
      <w:r>
        <w:t xml:space="preserve"> but with little empirical basis. Additionally, we show the collection and storage of germplasm in </w:t>
      </w:r>
      <w:proofErr w:type="spellStart"/>
      <w:r>
        <w:t>genebanks</w:t>
      </w:r>
      <w:proofErr w:type="spellEnd"/>
      <w:r>
        <w:t xml:space="preserve"> is rationalised by </w:t>
      </w:r>
      <w:r w:rsidRPr="001A60B7">
        <w:rPr>
          <w:i/>
        </w:rPr>
        <w:t>in situ</w:t>
      </w:r>
      <w:r>
        <w:t xml:space="preserve"> endangerment risk (both via population metrics and geographical concentration) suggesting recommendations </w:t>
      </w:r>
      <w:r w:rsidRPr="00032A0A">
        <w:t>outlined by</w:t>
      </w:r>
      <w:r>
        <w:t xml:space="preserve"> the</w:t>
      </w:r>
      <w:r w:rsidRPr="00032A0A">
        <w:t xml:space="preserve"> </w:t>
      </w:r>
      <w:r w:rsidRPr="00032A0A">
        <w:rPr>
          <w:rStyle w:val="FootnoteReference"/>
        </w:rPr>
        <w:fldChar w:fldCharType="begin" w:fldLock="1"/>
      </w:r>
      <w:r>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"manualFormatting" : "FAO (2012)", "plainTextFormattedCitation" : "(FAO, 2012)", "previouslyFormattedCitation" : "(FAO, 2012)" }, "properties" : { "noteIndex" : 0 }, "schema" : "https://github.com/citation-style-language/schema/raw/master/csl-citation.json" }</w:instrText>
      </w:r>
      <w:r w:rsidRPr="00032A0A">
        <w:rPr>
          <w:rStyle w:val="FootnoteReference"/>
        </w:rPr>
        <w:fldChar w:fldCharType="separate"/>
      </w:r>
      <w:r>
        <w:rPr>
          <w:noProof/>
        </w:rPr>
        <w:t>FAO</w:t>
      </w:r>
      <w:r w:rsidRPr="00032A0A">
        <w:rPr>
          <w:noProof/>
        </w:rPr>
        <w:t xml:space="preserve"> </w:t>
      </w:r>
      <w:r>
        <w:rPr>
          <w:noProof/>
        </w:rPr>
        <w:t>(</w:t>
      </w:r>
      <w:r w:rsidRPr="00032A0A">
        <w:rPr>
          <w:noProof/>
        </w:rPr>
        <w:t>2012)</w:t>
      </w:r>
      <w:r w:rsidRPr="00032A0A">
        <w:rPr>
          <w:rStyle w:val="FootnoteReference"/>
        </w:rPr>
        <w:fldChar w:fldCharType="end"/>
      </w:r>
      <w:r w:rsidRPr="00032A0A">
        <w:t xml:space="preserve"> </w:t>
      </w:r>
      <w:r>
        <w:t xml:space="preserve">concerning rationalisation of </w:t>
      </w:r>
      <w:r w:rsidRPr="008C52C9">
        <w:rPr>
          <w:i/>
        </w:rPr>
        <w:t>ex situ</w:t>
      </w:r>
      <w:r>
        <w:t xml:space="preserve"> collections are indeed being implemented by conservationists.</w:t>
      </w:r>
    </w:p>
    <w:p w:rsidR="00DE7FB7" w:rsidRDefault="00DE7FB7" w:rsidP="00DE7FB7">
      <w:pPr>
        <w:pStyle w:val="Heading3"/>
      </w:pPr>
      <w:r>
        <w:t xml:space="preserve">Differentiating breed support  </w:t>
      </w:r>
    </w:p>
    <w:p w:rsidR="00DE7FB7" w:rsidRDefault="00DE7FB7" w:rsidP="00DE7FB7">
      <w:r>
        <w:tab/>
        <w:t xml:space="preserve">The preservation of biodiversity, including breed diversity, is hindered by the absence of a workable, cost effective model for determining preservation priorities </w:t>
      </w:r>
      <w:r>
        <w:fldChar w:fldCharType="begin" w:fldLock="1"/>
      </w:r>
      <w:r>
        <w:instrText>ADDIN CSL_CITATION { "citationItems" : [ { "id" : "ITEM-1", "itemData" : { "ISSN" : "0895-3309", "author" : [ { "dropping-particle" : "", "family" : "Metrick", "given" : "Andrew", "non-dropping-particle" : "", "parse-names" : false, "suffix" : "" }, { "dropping-particle" : "", "family" : "Weitzman", "given" : "Martin L", "non-dropping-particle" : "", "parse-names" : false, "suffix" : "" } ], "container-title" : "Journal of Economic Perspectives", "id" : "ITEM-1", "issue" : "3", "issued" : { "date-parts" : [ [ "1998" ] ] }, "page" : "21-34", "title" : "Conflicts and choices in biodiversity preservation", "type" : "article-journal", "volume" : "12" }, "uris" : [ "http://www.mendeley.com/documents/?uuid=f3b5f273-a46e-4e9a-8724-372150affdf2" ] } ], "mendeley" : { "formattedCitation" : "(Metrick and Weitzman, 1998)", "plainTextFormattedCitation" : "(Metrick and Weitzman, 1998)", "previouslyFormattedCitation" : "(Metrick and Weitzman, 1998)" }, "properties" : { "noteIndex" : 0 }, "schema" : "https://github.com/citation-style-language/schema/raw/master/csl-citation.json" }</w:instrText>
      </w:r>
      <w:r>
        <w:fldChar w:fldCharType="separate"/>
      </w:r>
      <w:r w:rsidRPr="00BE6856">
        <w:rPr>
          <w:noProof/>
        </w:rPr>
        <w:t>(Metrick and Weitzman, 1998)</w:t>
      </w:r>
      <w:r>
        <w:fldChar w:fldCharType="end"/>
      </w:r>
      <w:r>
        <w:t xml:space="preserve">. The defining limitation is the lack of an overarching objective to guide investments that has led to untargeted policy interventions seeking to preserve diversity indiscriminately. While empirical work has explored prioritisation, both for FAnGR </w:t>
      </w:r>
      <w:r>
        <w:fldChar w:fldCharType="begin" w:fldLock="1"/>
      </w:r>
      <w:r>
        <w:instrText>ADDIN CSL_CITATION { "citationItems" : [ { "id" : "ITEM-1",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"ITEM-1",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"ITEM-2",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"ITEM-2",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"ITEM-3",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"ITEM-3",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0EAA">
        <w:rPr>
          <w:noProof/>
        </w:rPr>
        <w:t>(Reist</w:t>
      </w:r>
      <w:r w:rsidRPr="00260EAA">
        <w:rPr>
          <w:rFonts w:ascii="Cambria Math" w:hAnsi="Cambria Math" w:cs="Cambria Math"/>
          <w:noProof/>
        </w:rPr>
        <w:t>‐</w:t>
      </w:r>
      <w:r w:rsidRPr="00260EAA">
        <w:rPr>
          <w:noProof/>
        </w:rPr>
        <w:t>Marti et al., 2003; Simianer et al., 2003a; Zander et al., 2009)</w:t>
      </w:r>
      <w:r>
        <w:fldChar w:fldCharType="end"/>
      </w:r>
      <w:r>
        <w:t xml:space="preserve"> and plant genetic resources (PGR) conservation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"0006-3207", "author" : [ { "dropping-particle" : "", "family" : "Vincent", "given" : "Holly", "non-dropping-particle" : "", "parse-names" : false, "suffix" : "" }, { "dropping-particle" : "", "family" : "Wiersema", "given" : "John", "non-dropping-particle" : "", "parse-names" : false, "suffix" : "" }, { "dropping-particle" : "", "family" : "Kell", "given" : "Shelagh", "non-dropping-particle" : "", "parse-names" : false, "suffix" : "" }, { "dropping-particle" : "", "family" : "Fielder", "given" : "Hannah", "non-dropping-particle" : "", "parse-names" : false, "suffix" : "" }, { "dropping-particle" : "", "family" : "Dobbie", "given" : "Samantha", "non-dropping-particle" : "", "parse-names" : false, "suffix" : "" }, { "dropping-particle" : "", "family" : "Casta\u00f1eda-\u00c1lvarez", "given" : "Nora P", "non-dropping-particle" : "", "parse-names" : false, "suffix" : "" }, { "dropping-particle" : "", "family" : "Guarino", "given" : "Luigi", "non-dropping-particle" : "", "parse-names" : false, "suffix" : "" }, { "dropping-particle" : "", "family" : "Eastwood", "given" : "Ruth", "non-dropping-particle" : "", "parse-names" : false, "suffix" : "" }, { "dropping-particle" : "", "family" : "Le\u03ccn", "given" : "Blanca", "non-dropping-particle" : "", "parse-names" : false, "suffix" : "" }, { "dropping-particle" : "", "family" : "Maxted", "given" : "Nigel", "non-dropping-particle" : "", "parse-names" : false, "suffix" : "" } ], "container-title" : "Biological conservation", "id" : "ITEM-2", "issued" : { "date-parts" : [ [ "2013" ] ] }, "page" : "265-275", "publisher" : "Elsevier", "title" : "A prioritized crop wild relative inventory to help underpin global food security", "type" : "article-journal", "volume" : "167" }, "uris" : [ "http://www.mendeley.com/documents/?uuid=c09bee3a-777d-4635-baea-708214b2fb62" ] } ], "mendeley" : { "formattedCitation" : "(Maxted et al., 2012; Vincent et al., 2013)", "manualFormatting" : "(Maxted et al., 2012; Vincent et al., 2013)", "plainTextFormattedCitation" : "(Maxted et al., 2012; Vincent et al., 2013)", "previouslyFormattedCitation" : "(Maxted et al., 2012; Vincent et al., 2013)" }, "properties" : { "noteIndex" : 0 }, "schema" : "https://github.com/citation-style-language/schema/raw/master/csl-citation.json" }</w:instrText>
      </w:r>
      <w:r>
        <w:fldChar w:fldCharType="separate"/>
      </w:r>
      <w:r w:rsidRPr="00163EC7">
        <w:rPr>
          <w:noProof/>
        </w:rPr>
        <w:t>(Maxted et al., 2012; Vincent et al., 2013)</w:t>
      </w:r>
      <w:r>
        <w:fldChar w:fldCharType="end"/>
      </w:r>
      <w:r>
        <w:t xml:space="preserve"> the policy landscape is still dominated by uniform payment mechanisms that incentivise conservation actions. </w:t>
      </w:r>
    </w:p>
    <w:p w:rsidR="00DE7FB7" w:rsidRDefault="00DE7FB7" w:rsidP="00DE7FB7"/>
    <w:p w:rsidR="00DE7FB7" w:rsidRDefault="00DE7FB7" w:rsidP="00DE7FB7">
      <w:r>
        <w:tab/>
        <w:t xml:space="preserve">Conceptually, this MCDA model suggests differentiated breed support could improve the cost effectiveness of conservation strategies through the distribution of a BIF prioritised by breed indicator scores. Approaches in the UK currently preserve rare breeds through conservation grazing subsidies </w:t>
      </w:r>
      <w:r>
        <w:fldChar w:fldCharType="begin" w:fldLock="1"/>
      </w:r>
      <w:r>
        <w:instrText>ADDIN CSL_CITATION { "citationItems" : [ { "id" : "ITEM-1", "itemData" : { "URL" : "sp8: Native breeds at risk supplement", "accessed" : { "date-parts" : [ [ "2018", "6", "2" ] ] }, "author" : [ { "dropping-particle" : "", "family" : "Natural England", "given" : "", "non-dropping-particle" : "", "parse-names" : false, "suffix" : "" } ], "id" : "ITEM-1", "issued" : { "date-parts" : [ [ "2017" ] ] }, "title" : "SP8: Native breeds at risk supplement", "type" : "webpage" }, "uris" : [ "http://www.mendeley.com/documents/?uuid=b1b22a96-aa23-4812-901f-050559698973" ] } ], "mendeley" : { "formattedCitation" : "(Natural England, 2017)", "plainTextFormattedCitation" : "(Natural England, 2017)", "previouslyFormattedCitation" : "(Natural England, 2017)" }, "properties" : { "noteIndex" : 0 }, "schema" : "https://github.com/citation-style-language/schema/raw/master/csl-citation.json" }</w:instrText>
      </w:r>
      <w:r>
        <w:fldChar w:fldCharType="separate"/>
      </w:r>
      <w:r w:rsidRPr="009C532B">
        <w:rPr>
          <w:noProof/>
        </w:rPr>
        <w:t>(Natural England, 2017)</w:t>
      </w:r>
      <w:r>
        <w:fldChar w:fldCharType="end"/>
      </w:r>
      <w:r>
        <w:t xml:space="preserve"> but breeds or species that are not employed for conservation grazing are ultimately under-supplied through such initiatives. Broader support measures are therefore necessary to supply more diversity. </w:t>
      </w:r>
    </w:p>
    <w:p w:rsidR="00DE7FB7" w:rsidRDefault="00DE7FB7" w:rsidP="00DE7FB7"/>
    <w:p w:rsidR="00DE7FB7" w:rsidRDefault="00DE7FB7" w:rsidP="00DE7FB7">
      <w:r>
        <w:tab/>
        <w:t xml:space="preserve">Differentiated support can also facilitate more targeted interventions, which our results suggest are necessary given that the contribution of each breed to the criteria nodes is heterogeneous. For instance, the Red Ruby Devon scored high in diversity but relatively low in marketability, suggesting investments in breed promotion may be more effective at improving breed status (rather than collecting germplasm, for instance). </w:t>
      </w:r>
    </w:p>
    <w:p w:rsidR="00DE7FB7" w:rsidRDefault="00DE7FB7" w:rsidP="00DE7FB7"/>
    <w:p w:rsidR="00501633" w:rsidRDefault="00DE7FB7" w:rsidP="00DE7FB7">
      <w:r>
        <w:tab/>
        <w:t xml:space="preserve">Although the important role of breed societies has been acknowledged in previous work </w:t>
      </w:r>
      <w:r>
        <w:fldChar w:fldCharType="begin" w:fldLock="1"/>
      </w:r>
      <w: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"id" : "ITEM-2", "itemData" : { "author" : [ { "dropping-particle" : "", "family" : "Ramsay", "given" : "Keith", "non-dropping-particle" : "", "parse-names" : false, "suffix" : "" }, { "dropping-particle" : "", "family" : "Hunlun", "given" : "Charl", "non-dropping-particle" : "", "parse-names" : false, "suffix" : "" }, { "dropping-particle" : "", "family" : "Kotze", "given" : "Antoinette", "non-dropping-particle" : "", "parse-names" : false, "suffix" : "" } ], "container-title" : "COMMUNITY-BASED MANAGEMENT OF ANIMAL GENETIC RESOURCES", "id" : "ITEM-2", "issued" : { "date-parts" : [ [ "2003" ] ] }, "page" : "131", "title" : "The role of breed societies and breed conservation non-governmental organizations in community-based management of farm animal genetic resources", "type" : "article-journal" }, "uris" : [ "http://www.mendeley.com/documents/?uuid=7135d868-9002-4c46-9705-985edc92ddee" ] } ], "mendeley" : { "formattedCitation" : "(Ramsay et al., 2003; Felius et al., 2015)", "manualFormatting" : "(e.g. Felius et al., 2015; Ramsay et al., 2003)", "plainTextFormattedCitation" : "(Ramsay et al., 2003; Felius et al., 2015)", "previouslyFormattedCitation" : "(Ramsay et al., 2003; Felius et al., 2015)" }, "properties" : { "noteIndex" : 0 }, "schema" : "https://github.com/citation-style-language/schema/raw/master/csl-citation.json" }</w:instrText>
      </w:r>
      <w:r>
        <w:fldChar w:fldCharType="separate"/>
      </w:r>
      <w:r w:rsidRPr="00FE407C">
        <w:rPr>
          <w:noProof/>
        </w:rPr>
        <w:t>(</w:t>
      </w:r>
      <w:r>
        <w:rPr>
          <w:noProof/>
        </w:rPr>
        <w:t xml:space="preserve">e.g. </w:t>
      </w:r>
      <w:r w:rsidRPr="00FE407C">
        <w:rPr>
          <w:noProof/>
        </w:rPr>
        <w:t>Felius et al., 2015; Ramsay et al., 2003)</w:t>
      </w:r>
      <w:r>
        <w:fldChar w:fldCharType="end"/>
      </w:r>
      <w:r>
        <w:t xml:space="preserve"> we are the first (to our knowledge) to promote the allocation of cons</w:t>
      </w:r>
      <w:r w:rsidR="00501633">
        <w:t xml:space="preserve">ervation funds across societies. </w:t>
      </w:r>
      <w:r>
        <w:t xml:space="preserve">Importantly, the BIF ensures all breeds receive some proportion of funding. While the proposed BIF can differentiate well between breeds with similar population sizes, it is less effective for breeds with particularly small populations because the pro rata allocation constraint means final funding allocations are very low Alternative approaches to the to the prioritisation of breeds for conservation </w:t>
      </w:r>
      <w:r>
        <w:fldChar w:fldCharType="begin" w:fldLock="1"/>
      </w:r>
      <w:r>
        <w:instrText>ADDIN CSL_CITATION { "citationItems" : [ { "id" : "ITEM-1", "itemData" : { "ISSN" : "0921-8009", "author" : [ { "dropping-particle" : "", "family" : "Simianer", "given" : "H", "non-dropping-particle" : "", "parse-names" : false, "suffix" : "" }, { "dropping-particle" : "", "family" : "Marti", "given" : "S 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"Ecological Economics", "id" : "ITEM-1", "issue" : "3", "issued" : { "date-parts" : [ [ "2003" ] ] }, "page" : "377-392", "publisher" : "Elsevier", "title" : "An approach to the optimal allocation of conservation funds to minimize loss of genetic diversity between livestock breeds", "type" : "article-journal", "volume" : "45" }, "uris" : [ "http://www.mendeley.com/documents/?uuid=f7e3c684-7716-4d5d-b8d3-03982dd5b414" ] } ], "mendeley" : { "formattedCitation" : "(Simianer et al., 2003b)", "manualFormatting" : "(e.g. Simianer et al., 2003b)", "plainTextFormattedCitation" : "(Simianer et al., 2003b)", "previouslyFormattedCitation" : "(Simianer et al., 2003b)" }, "properties" : { "noteIndex" : 0 }, "schema" : "https://github.com/citation-style-language/schema/raw/master/csl-citation.json" }</w:instrText>
      </w:r>
      <w:r>
        <w:fldChar w:fldCharType="separate"/>
      </w:r>
      <w:r w:rsidRPr="00264518">
        <w:rPr>
          <w:noProof/>
        </w:rPr>
        <w:t>(</w:t>
      </w:r>
      <w:r>
        <w:rPr>
          <w:noProof/>
        </w:rPr>
        <w:t xml:space="preserve">e.g. </w:t>
      </w:r>
      <w:r w:rsidRPr="00264518">
        <w:rPr>
          <w:noProof/>
        </w:rPr>
        <w:t>Simianer et al., 2003b)</w:t>
      </w:r>
      <w:r>
        <w:fldChar w:fldCharType="end"/>
      </w:r>
      <w:r>
        <w:t xml:space="preserve"> suggest only breeds </w:t>
      </w:r>
      <w:r w:rsidRPr="00264518">
        <w:t>where the conservation potential is greatest (</w:t>
      </w:r>
      <w:r>
        <w:t xml:space="preserve">i.e. where </w:t>
      </w:r>
      <w:r w:rsidRPr="00264518">
        <w:t>the product of extinction probability and</w:t>
      </w:r>
      <w:r>
        <w:t xml:space="preserve"> marginal diversity is maximum) should receive support. We argue such approaches are perhaps defeatist and is an ethically pernicious approach to decision making </w:t>
      </w:r>
      <w:r>
        <w:fldChar w:fldCharType="begin" w:fldLock="1"/>
      </w:r>
      <w:r>
        <w:instrText>ADDIN CSL_CITATION { "citationItems" : [ { "id" : "ITEM-1", "itemData" : { "ISSN" : "2296-701X", "author" : [ { "dropping-particle" : "", "family" : "Vucetich", "given" : "John A", "non-dropping-particle" : "", "parse-names" : false, "suffix" : "" }, { "dropping-particle" : "", "family" : "Nelson", "given" : "Michael Paul", "non-dropping-particle" : "", "parse-names" : false, "suffix" : "" }, { "dropping-particle" : "", "family" : "Bruskotter", "given" : "Jeremy T", "non-dropping-particle" : "", "parse-names" : false, "suffix" : "" } ], "container-title" : "Frontiers in Ecology and Evolution", "id" : "ITEM-1", "issued" : { "date-parts" : [ [ "2017" ] ] }, "page" : "45", "publisher" : "Frontiers", "title" : "Conservation Triage Falls Short Because Conservation Is Not Like Emergency Medicine", "type" : "article-journal", "volume" : "5" }, "uris" : [ "http://www.mendeley.com/documents/?uuid=c0c4f0aa-33ec-41ef-b0c5-b1dec2e1cc6f" ] }, { "id" : "ITEM-2", "itemData" : { "ISSN" : "1523-1739", "author" : [ { "dropping-particle" : "", "family" : "Noss", "given" : "Reed F", "non-dropping-particle" : "", "parse-names" : false, "suffix" : "" } ], "container-title" : "Conservation Biology", "id" : "ITEM-2", "issue" : "4", "issued" : { "date-parts" : [ [ "1996" ] ] }, "page" : "921-922", "publisher" : "Wiley Online Library", "title" : "Conservation or convenience?", "type" : "article-journal", "volume" : "10" }, "uris" : [ "http://www.mendeley.com/documents/?uuid=22176073-8750-478e-9990-6464653ccab3" ] } ], "mendeley" : { "formattedCitation" : "(Noss, 1996; Vucetich et al., 2017)", "plainTextFormattedCitation" : "(Noss, 1996; Vucetich et al., 2017)", "previouslyFormattedCitation" : "(Noss, 1996; Vucetich et al., 2017)" }, "properties" : { "noteIndex" : 0 }, "schema" : "https://github.com/citation-style-language/schema/raw/master/csl-citation.json" }</w:instrText>
      </w:r>
      <w:r>
        <w:fldChar w:fldCharType="separate"/>
      </w:r>
      <w:r w:rsidRPr="00A80FCC">
        <w:rPr>
          <w:noProof/>
        </w:rPr>
        <w:t>(Noss, 1996; Vucetich et al., 2017)</w:t>
      </w:r>
      <w:r>
        <w:fldChar w:fldCharType="end"/>
      </w:r>
      <w:r>
        <w:t>.</w:t>
      </w:r>
    </w:p>
    <w:p w:rsidR="00501633" w:rsidRDefault="00501633" w:rsidP="00DE7FB7"/>
    <w:p w:rsidR="00DE7FB7" w:rsidRDefault="00501633" w:rsidP="00DE7FB7">
      <w:r>
        <w:t>W</w:t>
      </w:r>
      <w:r w:rsidR="00DE7FB7">
        <w:t>hile prioritisation focusing solely on phenotype or genotype “uniqueness” is too limited in scope, this study addresses such limitations through the inclusion of a marketability node that attempts to capture option and cultural value in addition to diversity and endangerment characteristics. Beyond these factors, this MCDA model does not imply abolishing support for redundant or overlapping diversity; it simply suggests a step change on the supply-side that prioritises preferences exhibited on the demand side.</w:t>
      </w:r>
    </w:p>
    <w:p w:rsidR="00501633" w:rsidRDefault="00501633" w:rsidP="00501633">
      <w:pPr>
        <w:pStyle w:val="Heading2"/>
      </w:pPr>
      <w:r>
        <w:t>Conclusions</w:t>
      </w:r>
    </w:p>
    <w:p w:rsidR="00501633" w:rsidRDefault="00501633" w:rsidP="00501633">
      <w:pPr>
        <w:ind w:left="360"/>
      </w:pPr>
    </w:p>
    <w:p w:rsidR="00501633" w:rsidRDefault="00501633" w:rsidP="00501633">
      <w:r>
        <w:rPr>
          <w:rFonts w:ascii="SabonLTPro-Roman" w:hAnsi="SabonLTPro-Roman" w:cs="SabonLTPro-Roman"/>
          <w:sz w:val="20"/>
          <w:szCs w:val="20"/>
        </w:rPr>
        <w:tab/>
      </w:r>
      <w:r w:rsidRPr="00E958A6">
        <w:rPr>
          <w:szCs w:val="22"/>
        </w:rPr>
        <w:t xml:space="preserve">Financial resources for species and livestock conservation remain significantly below what would be required to meet the Aichi biodiversity targets </w:t>
      </w:r>
      <w:r w:rsidRPr="00E958A6">
        <w:rPr>
          <w:szCs w:val="22"/>
        </w:rPr>
        <w:fldChar w:fldCharType="begin" w:fldLock="1"/>
      </w:r>
      <w:r w:rsidRPr="00E958A6">
        <w:rPr>
          <w:szCs w:val="22"/>
        </w:rPr>
        <w:instrText>ADDIN CSL_CITATION { "citationItems" : [ { "id" : "ITEM-1",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"ITEM-1",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"plainTextFormattedCitation" : "(McCarthy et al., 2012)", "previouslyFormattedCitation" : "(McCarthy et al., 2012)" }, "properties" : { "noteIndex" : 0 }, "schema" : "https://github.com/citation-style-language/schema/raw/master/csl-citation.json" }</w:instrText>
      </w:r>
      <w:r w:rsidRPr="00E958A6">
        <w:rPr>
          <w:szCs w:val="22"/>
        </w:rPr>
        <w:fldChar w:fldCharType="separate"/>
      </w:r>
      <w:r w:rsidRPr="00E958A6">
        <w:rPr>
          <w:noProof/>
          <w:szCs w:val="22"/>
        </w:rPr>
        <w:t>(McCarthy et al., 2012)</w:t>
      </w:r>
      <w:r w:rsidRPr="00E958A6">
        <w:rPr>
          <w:szCs w:val="22"/>
        </w:rPr>
        <w:fldChar w:fldCharType="end"/>
      </w:r>
      <w:r w:rsidRPr="00E958A6">
        <w:rPr>
          <w:szCs w:val="22"/>
        </w:rPr>
        <w:t xml:space="preserve">. </w:t>
      </w:r>
      <w:r w:rsidRPr="006852F4">
        <w:rPr>
          <w:szCs w:val="22"/>
        </w:rPr>
        <w:t>The opportunity</w:t>
      </w:r>
      <w:r w:rsidRPr="00D869F4">
        <w:t xml:space="preserve"> cost of conservation (i.e. what else could be achieved with the</w:t>
      </w:r>
      <w:r>
        <w:t xml:space="preserve"> </w:t>
      </w:r>
      <w:r w:rsidRPr="00C1686E">
        <w:t xml:space="preserve">same </w:t>
      </w:r>
      <w:r>
        <w:t xml:space="preserve">funding </w:t>
      </w:r>
      <w:r w:rsidRPr="00C1686E">
        <w:t>resources) is rarely</w:t>
      </w:r>
      <w:r>
        <w:t xml:space="preserve"> reported or evaluated, yet potential reductions in UK conservation funding as a result of Brexit mean such trade-offs are likely to become more explicit. However, Brexit also creates an opportunity to adjust how the UK Government supports the public good properties of rare breeds that span the TEV framework. </w:t>
      </w:r>
    </w:p>
    <w:p w:rsidR="00501633" w:rsidRDefault="00501633" w:rsidP="00501633"/>
    <w:p w:rsidR="00501633" w:rsidRDefault="00501633" w:rsidP="00501633">
      <w:r>
        <w:tab/>
        <w:t>Better informed decision-making</w:t>
      </w:r>
      <w:r w:rsidRPr="00C1686E">
        <w:t xml:space="preserve"> </w:t>
      </w:r>
      <w:r>
        <w:t xml:space="preserve">should </w:t>
      </w:r>
      <w:r w:rsidRPr="00C1686E">
        <w:t>consider infor</w:t>
      </w:r>
      <w:r>
        <w:t xml:space="preserve">mation on the values of breeds </w:t>
      </w:r>
      <w:r w:rsidRPr="00C1686E">
        <w:t xml:space="preserve">held by stakeholders, the </w:t>
      </w:r>
      <w:r>
        <w:t xml:space="preserve">expected </w:t>
      </w:r>
      <w:r w:rsidRPr="00C1686E">
        <w:t xml:space="preserve">benefit to </w:t>
      </w:r>
      <w:r>
        <w:t>diversity</w:t>
      </w:r>
      <w:r w:rsidRPr="00C1686E">
        <w:t xml:space="preserve"> from </w:t>
      </w:r>
      <w:r>
        <w:t xml:space="preserve">investments, and </w:t>
      </w:r>
      <w:r w:rsidRPr="00C1686E">
        <w:t>the</w:t>
      </w:r>
      <w:r>
        <w:t xml:space="preserve"> cost of action. Considering these factors through the prioritised allocation of a BIF to breed societies could better guide investments in FAnGR that promote the longer-term sustainability of breeds. The former relies on empowering breed societies to selectively fund initiatives aimed at improving breed status relative to the multiple values that rare breeds encode. Prioritising conservation activities is important</w:t>
      </w:r>
      <w:r w:rsidRPr="000E5429">
        <w:t xml:space="preserve"> </w:t>
      </w:r>
      <w:r>
        <w:t>because</w:t>
      </w:r>
      <w:r w:rsidRPr="000E5429">
        <w:t xml:space="preserve"> extinction </w:t>
      </w:r>
      <w:r>
        <w:t xml:space="preserve">risk </w:t>
      </w:r>
      <w:r w:rsidRPr="000E5429">
        <w:t xml:space="preserve">may take a number of </w:t>
      </w:r>
      <w:r>
        <w:t xml:space="preserve">different </w:t>
      </w:r>
      <w:r w:rsidRPr="000E5429">
        <w:t xml:space="preserve">forms, including </w:t>
      </w:r>
      <w:proofErr w:type="spellStart"/>
      <w:r>
        <w:t>introgression</w:t>
      </w:r>
      <w:proofErr w:type="spellEnd"/>
      <w:r>
        <w:t xml:space="preserve">, inbreeding depression and genetic drift </w:t>
      </w:r>
      <w:r>
        <w:fldChar w:fldCharType="begin" w:fldLock="1"/>
      </w:r>
      <w:r>
        <w:instrText>ADDIN CSL_CITATION { "citationItems" : [ { "id" : "ITEM-1", "itemData" : { "ISSN" : "2045-7758", "author" : [ { "dropping-particle" : "", "family" : "Berthouly\u2010Salazar", "given" : "C\u00e9cile", "non-dropping-particle" : "", "parse-names" : false, "suffix" : "" }, { "dropping-particle" : "", "family" : "Th\u00e9venon", "given" : "Sophie", "non-dropping-particle" : "", "parse-names" : false, "suffix" : "" }, { "dropping-particle" : "", "family" : "Van", "given" : "Thu Nhu", "non-dropping-particle" : "", "parse-names" : false, "suffix" : "" }, { "dropping-particle" : "", "family" : "Nguyen", "given" : "Binh Trong", "non-dropping-particle" : "", "parse-names" : false, "suffix" : "" }, { "dropping-particle" : "", "family" : "Pham", "given" : "Lan Doan", "non-dropping-particle" : "", "parse-names" : false, "suffix" : "" }, { "dropping-particle" : "", "family" : "Chi", "given" : "Cuong Vu", "non-dropping-particle" : "", "parse-names" : false, "suffix" : "" }, { "dropping-particle" : "", "family" : "Maillard", "given" : "Jean\u2010Charles", "non-dropping-particle" : "", "parse-names" : false, "suffix" : "" } ], "container-title" : "Ecology and evolution", "id" : "ITEM-1", "issue" : "5", "issued" : { "date-parts" : [ [ "2012" ] ] }, "page" : "962-975", "publisher" : "Wiley Online Library", "title" : "Uncontrolled admixture and loss of genetic diversity in a local Vietnamese pig breed", "type" : "article-journal", "volume" : "2" }, "uris" : [ "http://www.mendeley.com/documents/?uuid=25c5aa74-c590-4ca0-b379-ffec95222931" ] } ], "mendeley" : { "formattedCitation" : "(Berthouly\u2010Salazar et al., 2012)", "plainTextFormattedCitation" : "(Berthouly\u2010Salazar et al., 2012)", "previouslyFormattedCitation" : "(Berthouly\u2010Salazar et al., 2012)" }, "properties" : { "noteIndex" : 0 }, "schema" : "https://github.com/citation-style-language/schema/raw/master/csl-citation.json" }</w:instrText>
      </w:r>
      <w:r>
        <w:fldChar w:fldCharType="separate"/>
      </w:r>
      <w:r w:rsidRPr="005737BA">
        <w:rPr>
          <w:noProof/>
        </w:rPr>
        <w:t>(Berthouly</w:t>
      </w:r>
      <w:r w:rsidRPr="005737BA">
        <w:rPr>
          <w:rFonts w:ascii="Cambria Math" w:hAnsi="Cambria Math" w:cs="Cambria Math"/>
          <w:noProof/>
        </w:rPr>
        <w:t>‐</w:t>
      </w:r>
      <w:r w:rsidRPr="005737BA">
        <w:rPr>
          <w:noProof/>
        </w:rPr>
        <w:t>Salazar et al., 2012)</w:t>
      </w:r>
      <w:r>
        <w:fldChar w:fldCharType="end"/>
      </w:r>
      <w:r>
        <w:t xml:space="preserve">. </w:t>
      </w:r>
    </w:p>
    <w:p w:rsidR="00501633" w:rsidRDefault="00501633" w:rsidP="00501633"/>
    <w:p w:rsidR="00501633" w:rsidRDefault="00501633" w:rsidP="00501633">
      <w:r>
        <w:tab/>
      </w:r>
      <w:r w:rsidRPr="00E06451">
        <w:t>A key feature of MC</w:t>
      </w:r>
      <w:r>
        <w:t>D</w:t>
      </w:r>
      <w:r w:rsidRPr="00E06451">
        <w:t>A is its emphasis on the</w:t>
      </w:r>
      <w:r>
        <w:t xml:space="preserve"> judgement of the</w:t>
      </w:r>
      <w:r w:rsidRPr="00E06451">
        <w:t xml:space="preserve"> decision</w:t>
      </w:r>
      <w:r>
        <w:t xml:space="preserve"> </w:t>
      </w:r>
      <w:r w:rsidRPr="00E06451">
        <w:t>making team</w:t>
      </w:r>
      <w:r>
        <w:t xml:space="preserve"> and the </w:t>
      </w:r>
      <w:r w:rsidRPr="00E06451">
        <w:t>subjectivity that pervades this can</w:t>
      </w:r>
      <w:r>
        <w:t xml:space="preserve"> </w:t>
      </w:r>
      <w:r w:rsidRPr="00E06451">
        <w:t>be a matter of concern</w:t>
      </w:r>
      <w:r>
        <w:t>. While we have attempted to account for such limitations through multiple stakeholder workshops and sensitivity analysis, it should be appreciated that different stakeholder views may produce conflicting results. T</w:t>
      </w:r>
      <w:r w:rsidRPr="008A09D8">
        <w:t>he way in which questions are posed to elicit criteria</w:t>
      </w:r>
      <w:r w:rsidRPr="0026148F">
        <w:t xml:space="preserve"> weights </w:t>
      </w:r>
      <w:r>
        <w:t>may also affect outcomes (</w:t>
      </w:r>
      <w:r w:rsidRPr="008A09D8">
        <w:fldChar w:fldCharType="begin" w:fldLock="1"/>
      </w:r>
      <w:r>
        <w:instrText>ADDIN CSL_CITATION { "citationItems" : [ { "id" : "ITEM-1", "itemData" : { "ISSN" : "0360-8352", "author" : [ { "dropping-particle" : "", "family" : "Choo", "given" : "Eng U", "non-dropping-particle" : "", "parse-names" : false, "suffix" : "" }, { "dropping-particle" : "", "family" : "Schoner", "given" : "Bertram", "non-dropping-particle" : "", "parse-names" : false, "suffix" : "" }, { "dropping-particle" : "", "family" : "Wedley", "given" : "William C", "non-dropping-particle" : "", "parse-names" : false, "suffix" : "" } ], "container-title" : "Computers &amp; Industrial Engineering", "id" : "ITEM-1", "issue" : "3", "issued" : { "date-parts" : [ [ "1999" ] ] }, "page" : "527-541", "publisher" : "Elsevier", "title" : "Interpretation of criteria weights in multicriteria decision making", "type" : "article-journal", "volume" : "37" }, "uris" : [ "http://www.mendeley.com/documents/?uuid=aecf992a-c2d4-41ca-87b7-b43d13ee1564" ] } ], "mendeley" : { "formattedCitation" : "(Choo et al., 1999)", "manualFormatting" : "Choo et al., 1999)", "plainTextFormattedCitation" : "(Choo et al., 1999)", "previouslyFormattedCitation" : "(Choo et al., 1999)" }, "properties" : { "noteIndex" : 0 }, "schema" : "https://github.com/citation-style-language/schema/raw/master/csl-citation.json" }</w:instrText>
      </w:r>
      <w:r w:rsidRPr="008A09D8">
        <w:fldChar w:fldCharType="separate"/>
      </w:r>
      <w:r>
        <w:rPr>
          <w:noProof/>
        </w:rPr>
        <w:t xml:space="preserve">Choo et al., </w:t>
      </w:r>
      <w:r w:rsidRPr="008A09D8">
        <w:rPr>
          <w:noProof/>
        </w:rPr>
        <w:t>1999)</w:t>
      </w:r>
      <w:r w:rsidRPr="008A09D8">
        <w:fldChar w:fldCharType="end"/>
      </w:r>
      <w:r>
        <w:t xml:space="preserve"> and we have mitigated such concerns by following the recommended methodological approach for MCDA by the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F4010E">
        <w:rPr>
          <w:noProof/>
        </w:rPr>
        <w:t>(Dodgson et al., 2009)</w:t>
      </w:r>
      <w:r>
        <w:fldChar w:fldCharType="end"/>
      </w:r>
      <w:r>
        <w:t xml:space="preserve">. The sample size in this application is small (19 breeds) and we appreciate that further piloting is needed to validate this approach across different species, while also noting MCDA is a decision analysis method better suited to a smaller number of alternatives. The criteria employed in this study reflect circumstances in the UK and different criteria may be needed for application in other regions and especially developing countries, where the available information and primary causes of genetic erosion may vary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0B7542">
        <w:rPr>
          <w:noProof/>
        </w:rPr>
        <w:t>(Verrier et al., 2015)</w:t>
      </w:r>
      <w:r>
        <w:fldChar w:fldCharType="end"/>
      </w:r>
      <w:r>
        <w:t>.</w:t>
      </w:r>
    </w:p>
    <w:p w:rsidR="00501633" w:rsidRDefault="00501633" w:rsidP="00501633"/>
    <w:p w:rsidR="00501633" w:rsidRDefault="00501633" w:rsidP="00501633">
      <w:r>
        <w:tab/>
        <w:t xml:space="preserve">Lastly, this work shows large gaps in information persist for rare and native breeds which impedes characterisation of FAnGR. There is a need to define key phenotypic traits and characteristics (particularly those involved in local adaptation) so FAnGR can be evaluated through comparable data sets, which is important for climate change adaptation </w:t>
      </w:r>
      <w:r>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"id" : "ITEM-2",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"ITEM-2",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Bruford et al., 2015)", "plainTextFormattedCitation" : "(Irene Hoffmann, 2010; Bruford et al., 2015)", "previouslyFormattedCitation" : "(Irene Hoffmann, 2010; Bruford et al., 2015)" }, "properties" : { "noteIndex" : 0 }, "schema" : "https://github.com/citation-style-language/schema/raw/master/csl-citation.json" }</w:instrText>
      </w:r>
      <w:r>
        <w:fldChar w:fldCharType="separate"/>
      </w:r>
      <w:r w:rsidR="009E796C" w:rsidRPr="009E796C">
        <w:rPr>
          <w:noProof/>
        </w:rPr>
        <w:t>(Irene Hoffmann, 2010; Bruford et al., 2015)</w:t>
      </w:r>
      <w:r>
        <w:fldChar w:fldCharType="end"/>
      </w:r>
      <w:r>
        <w:t xml:space="preserve">. A growing arsenal of increasingly sophisticated genetic technologies are now falling in price (e.g. DNA sequencing) and there is a clear need to apply such approaches to better appreciate locally adapted breed traits for FAnGR conservation and sustainable use. </w:t>
      </w:r>
    </w:p>
    <w:p w:rsidR="00932781" w:rsidRDefault="00932781" w:rsidP="00932781"/>
    <w:p w:rsidR="00932781" w:rsidRDefault="00932781" w:rsidP="00932781">
      <w:pPr>
        <w:sectPr w:rsidR="00932781" w:rsidSect="00ED5AC8">
          <w:headerReference w:type="default" r:id="rId57"/>
          <w:pgSz w:w="11906" w:h="16838" w:code="9"/>
          <w:pgMar w:top="1134" w:right="1418" w:bottom="2268" w:left="2268" w:header="850" w:footer="1701" w:gutter="0"/>
          <w:cols w:space="708"/>
          <w:docGrid w:linePitch="360"/>
        </w:sectPr>
      </w:pP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Pr="00290E95" w:rsidRDefault="00932781" w:rsidP="00932781">
      <w:pPr>
        <w:pStyle w:val="ChapterTitle"/>
        <w:pBdr>
          <w:bottom w:val="single" w:sz="12" w:space="1" w:color="auto"/>
        </w:pBdr>
      </w:pPr>
      <w:r>
        <w:t>Chapter six</w:t>
      </w:r>
    </w:p>
    <w:p w:rsidR="00932781" w:rsidRDefault="00932781" w:rsidP="00932781">
      <w:pPr>
        <w:pStyle w:val="Heading1"/>
      </w:pPr>
      <w:r>
        <w:t>Conclusion and recommendations</w:t>
      </w: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Pr>
        <w:sectPr w:rsidR="00932781" w:rsidSect="00932781">
          <w:headerReference w:type="default" r:id="rId58"/>
          <w:headerReference w:type="first" r:id="rId59"/>
          <w:pgSz w:w="11906" w:h="16838" w:code="9"/>
          <w:pgMar w:top="1134" w:right="1418" w:bottom="2268" w:left="2268" w:header="850" w:footer="1701" w:gutter="0"/>
          <w:cols w:space="708"/>
          <w:titlePg/>
          <w:docGrid w:linePitch="360"/>
        </w:sectPr>
      </w:pPr>
    </w:p>
    <w:p w:rsidR="009251F4" w:rsidRDefault="009251F4" w:rsidP="009251F4">
      <w:pPr>
        <w:pStyle w:val="Firstparagraph"/>
      </w:pPr>
    </w:p>
    <w:p w:rsidR="00501633" w:rsidRPr="00BE5553" w:rsidRDefault="00501633" w:rsidP="00501633">
      <w:pPr>
        <w:pStyle w:val="Heading2"/>
      </w:pPr>
      <w:r w:rsidRPr="00501633">
        <w:t>Summary</w:t>
      </w:r>
    </w:p>
    <w:p w:rsidR="00501633" w:rsidRDefault="00501633" w:rsidP="00501633">
      <w:r w:rsidRPr="001069EA">
        <w:t xml:space="preserve">This </w:t>
      </w:r>
      <w:r>
        <w:t>thesis has</w:t>
      </w:r>
      <w:r w:rsidRPr="001069EA">
        <w:t xml:space="preserve"> explored how the design of agrobiodiveristy conservation schemes could be made more cost</w:t>
      </w:r>
      <w:r>
        <w:t xml:space="preserve">-effective. </w:t>
      </w:r>
      <w:r w:rsidRPr="001069EA">
        <w:t>The modelling approaches provide empirical assessment of different scheme designs and costs to meet demand for diversity attributes that include use and non-use values. This is important because the application of economic models to improve cost</w:t>
      </w:r>
      <w:r>
        <w:t>-</w:t>
      </w:r>
      <w:r w:rsidRPr="001069EA">
        <w:t xml:space="preserve">effectiveness of PGR and FAnGR schemes </w:t>
      </w:r>
      <w:r>
        <w:t>is</w:t>
      </w:r>
      <w:r w:rsidRPr="001069EA">
        <w:t xml:space="preserve"> scarce, despite farm-scale intensification that threatens agrobiodiveristy. </w:t>
      </w:r>
      <w:r>
        <w:t xml:space="preserve">The thesis therefore explored how the </w:t>
      </w:r>
      <w:r w:rsidRPr="001069EA">
        <w:t xml:space="preserve">supply and demand side aspects of </w:t>
      </w:r>
      <w:r>
        <w:t>conservation could</w:t>
      </w:r>
      <w:r w:rsidRPr="001069EA">
        <w:t xml:space="preserve"> be </w:t>
      </w:r>
      <w:r>
        <w:t>optimised</w:t>
      </w:r>
      <w:r w:rsidRPr="001069EA">
        <w:t xml:space="preserve"> as a function of biological, genetic and economic factors</w:t>
      </w:r>
      <w:r>
        <w:t xml:space="preserve">. </w:t>
      </w:r>
    </w:p>
    <w:p w:rsidR="00501633" w:rsidRPr="002239EC" w:rsidRDefault="00501633" w:rsidP="00501633"/>
    <w:p w:rsidR="00501633" w:rsidRDefault="00501633" w:rsidP="00501633">
      <w:pPr>
        <w:rPr>
          <w:lang w:eastAsia="en-GB"/>
        </w:rPr>
      </w:pPr>
      <w:r>
        <w:rPr>
          <w:lang w:eastAsia="en-GB"/>
        </w:rPr>
        <w:t>Chapter Two provided</w:t>
      </w:r>
      <w:r w:rsidRPr="001069EA">
        <w:rPr>
          <w:lang w:eastAsia="en-GB"/>
        </w:rPr>
        <w:t xml:space="preserve"> a review of institutions and instruments to supply diversity</w:t>
      </w:r>
      <w:r>
        <w:rPr>
          <w:lang w:eastAsia="en-GB"/>
        </w:rPr>
        <w:t xml:space="preserve"> </w:t>
      </w:r>
      <w:r w:rsidRPr="001069EA">
        <w:rPr>
          <w:lang w:eastAsia="en-GB"/>
        </w:rPr>
        <w:t xml:space="preserve">alongside discussion of the different economic values that rare breeds encode. A growing need to more explicitly supply the different value attributes of breed diversity </w:t>
      </w:r>
      <w:r>
        <w:rPr>
          <w:lang w:eastAsia="en-GB"/>
        </w:rPr>
        <w:t xml:space="preserve">has </w:t>
      </w:r>
      <w:r w:rsidRPr="001069EA">
        <w:rPr>
          <w:lang w:eastAsia="en-GB"/>
        </w:rPr>
        <w:t>emerged</w:t>
      </w:r>
      <w:r>
        <w:rPr>
          <w:lang w:eastAsia="en-GB"/>
        </w:rPr>
        <w:t>,</w:t>
      </w:r>
      <w:r w:rsidRPr="001069EA">
        <w:rPr>
          <w:lang w:eastAsia="en-GB"/>
        </w:rPr>
        <w:t xml:space="preserve"> and reflects the broad range of ecosystem services provided by farm animal diversity </w:t>
      </w:r>
      <w:r w:rsidRPr="001069EA">
        <w:rPr>
          <w:lang w:eastAsia="en-GB"/>
        </w:rPr>
        <w:fldChar w:fldCharType="begin" w:fldLock="1"/>
      </w:r>
      <w:r w:rsidRPr="001069EA">
        <w:rPr>
          <w:lang w:eastAsia="en-GB"/>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Pr="001069EA">
        <w:rPr>
          <w:lang w:eastAsia="en-GB"/>
        </w:rPr>
        <w:fldChar w:fldCharType="separate"/>
      </w:r>
      <w:r w:rsidRPr="001069EA">
        <w:rPr>
          <w:noProof/>
          <w:lang w:eastAsia="en-GB"/>
        </w:rPr>
        <w:t>(Leroy et al., 2018)</w:t>
      </w:r>
      <w:r w:rsidRPr="001069EA">
        <w:rPr>
          <w:lang w:eastAsia="en-GB"/>
        </w:rPr>
        <w:fldChar w:fldCharType="end"/>
      </w:r>
      <w:r w:rsidRPr="001069EA">
        <w:rPr>
          <w:lang w:eastAsia="en-GB"/>
        </w:rPr>
        <w:t xml:space="preserve">. </w:t>
      </w:r>
      <w:r>
        <w:rPr>
          <w:lang w:eastAsia="en-GB"/>
        </w:rPr>
        <w:t xml:space="preserve">By </w:t>
      </w:r>
      <w:r>
        <w:rPr>
          <w:szCs w:val="22"/>
        </w:rPr>
        <w:t>considering</w:t>
      </w:r>
      <w:r w:rsidRPr="00103D8C">
        <w:rPr>
          <w:szCs w:val="22"/>
        </w:rPr>
        <w:t xml:space="preserve"> how institutions</w:t>
      </w:r>
      <w:r>
        <w:rPr>
          <w:szCs w:val="22"/>
        </w:rPr>
        <w:t xml:space="preserve"> mediate or respond to wider societal preferences for conservation, the chapter reveals how different forms of market failure appear to be exacerbating breed status. </w:t>
      </w:r>
      <w:r>
        <w:rPr>
          <w:lang w:eastAsia="en-GB"/>
        </w:rPr>
        <w:t xml:space="preserve">We suggest that policy instruments and the </w:t>
      </w:r>
      <w:r w:rsidRPr="001069EA">
        <w:rPr>
          <w:lang w:eastAsia="en-GB"/>
        </w:rPr>
        <w:t xml:space="preserve">SI agenda should better consider </w:t>
      </w:r>
      <w:r>
        <w:rPr>
          <w:lang w:eastAsia="en-GB"/>
        </w:rPr>
        <w:t xml:space="preserve">the range of use and </w:t>
      </w:r>
      <w:r w:rsidRPr="001069EA">
        <w:rPr>
          <w:lang w:eastAsia="en-GB"/>
        </w:rPr>
        <w:t xml:space="preserve">non-use values associated with </w:t>
      </w:r>
      <w:r>
        <w:rPr>
          <w:lang w:eastAsia="en-GB"/>
        </w:rPr>
        <w:t xml:space="preserve">breed diversity. </w:t>
      </w:r>
    </w:p>
    <w:p w:rsidR="00501633" w:rsidRPr="001069EA" w:rsidRDefault="00501633" w:rsidP="00501633">
      <w:pPr>
        <w:rPr>
          <w:lang w:eastAsia="en-GB"/>
        </w:rPr>
      </w:pPr>
    </w:p>
    <w:p w:rsidR="00501633" w:rsidRDefault="00501633" w:rsidP="00501633">
      <w:pPr>
        <w:rPr>
          <w:lang w:eastAsia="en-GB"/>
        </w:rPr>
      </w:pPr>
      <w:r>
        <w:rPr>
          <w:lang w:eastAsia="en-GB"/>
        </w:rPr>
        <w:t>Chapter T</w:t>
      </w:r>
      <w:r w:rsidRPr="001069EA">
        <w:rPr>
          <w:lang w:eastAsia="en-GB"/>
        </w:rPr>
        <w:t xml:space="preserve">hree employed a survey and CE to explore farmer motivations for keeping rare breeds and preferences for the design of conservation contracts, including </w:t>
      </w:r>
      <w:r>
        <w:rPr>
          <w:lang w:eastAsia="en-GB"/>
        </w:rPr>
        <w:t xml:space="preserve">assessment of farmer </w:t>
      </w:r>
      <w:r w:rsidRPr="001069EA">
        <w:rPr>
          <w:lang w:eastAsia="en-GB"/>
        </w:rPr>
        <w:t xml:space="preserve">WTA to participate in a contractual scheme. </w:t>
      </w:r>
      <w:r>
        <w:rPr>
          <w:lang w:eastAsia="en-GB"/>
        </w:rPr>
        <w:t>Results suggest</w:t>
      </w:r>
      <w:r w:rsidRPr="001069EA">
        <w:rPr>
          <w:lang w:eastAsia="en-GB"/>
        </w:rPr>
        <w:t xml:space="preserve"> farmers in Transylvania are intensifying farming practices and this may be accelerating</w:t>
      </w:r>
      <w:r>
        <w:rPr>
          <w:lang w:eastAsia="en-GB"/>
        </w:rPr>
        <w:t xml:space="preserve"> reductions in farm animal diversity. </w:t>
      </w:r>
      <w:r w:rsidRPr="001069EA">
        <w:rPr>
          <w:lang w:eastAsia="en-GB"/>
        </w:rPr>
        <w:t xml:space="preserve">Increasing farmer awareness and removing barriers to entry for </w:t>
      </w:r>
      <w:r>
        <w:rPr>
          <w:lang w:eastAsia="en-GB"/>
        </w:rPr>
        <w:t xml:space="preserve">RDP </w:t>
      </w:r>
      <w:r w:rsidRPr="001069EA">
        <w:rPr>
          <w:lang w:eastAsia="en-GB"/>
        </w:rPr>
        <w:t xml:space="preserve">schemes is </w:t>
      </w:r>
      <w:proofErr w:type="gramStart"/>
      <w:r w:rsidRPr="001069EA">
        <w:rPr>
          <w:lang w:eastAsia="en-GB"/>
        </w:rPr>
        <w:t>key</w:t>
      </w:r>
      <w:proofErr w:type="gramEnd"/>
      <w:r w:rsidRPr="001069EA">
        <w:rPr>
          <w:lang w:eastAsia="en-GB"/>
        </w:rPr>
        <w:t xml:space="preserve"> to increasing farmer part</w:t>
      </w:r>
      <w:r>
        <w:rPr>
          <w:lang w:eastAsia="en-GB"/>
        </w:rPr>
        <w:t>icipation in rare breed conservation. The choice model indicated farmers have</w:t>
      </w:r>
      <w:r w:rsidRPr="001069EA">
        <w:rPr>
          <w:lang w:eastAsia="en-GB"/>
        </w:rPr>
        <w:t xml:space="preserve"> heterogeneous preferences for contract attributes </w:t>
      </w:r>
      <w:r>
        <w:rPr>
          <w:lang w:eastAsia="en-GB"/>
        </w:rPr>
        <w:t>and these vary depending on farm species kept. C</w:t>
      </w:r>
      <w:r w:rsidRPr="001069EA">
        <w:rPr>
          <w:lang w:eastAsia="en-GB"/>
        </w:rPr>
        <w:t xml:space="preserve">onsidering these </w:t>
      </w:r>
      <w:r>
        <w:rPr>
          <w:lang w:eastAsia="en-GB"/>
        </w:rPr>
        <w:t>preferences</w:t>
      </w:r>
      <w:r w:rsidRPr="001069EA">
        <w:rPr>
          <w:lang w:eastAsia="en-GB"/>
        </w:rPr>
        <w:t xml:space="preserve"> could improve the design of schemes and reduce the cost of conservation. </w:t>
      </w:r>
    </w:p>
    <w:p w:rsidR="00501633" w:rsidRDefault="00501633" w:rsidP="00501633">
      <w:pPr>
        <w:rPr>
          <w:lang w:eastAsia="en-GB"/>
        </w:rPr>
      </w:pPr>
    </w:p>
    <w:p w:rsidR="00501633" w:rsidRDefault="00501633" w:rsidP="00501633">
      <w:pPr>
        <w:rPr>
          <w:lang w:eastAsia="en-GB"/>
        </w:rPr>
      </w:pPr>
      <w:r>
        <w:rPr>
          <w:lang w:eastAsia="en-GB"/>
        </w:rPr>
        <w:t xml:space="preserve">Chapter Four considered </w:t>
      </w:r>
      <w:r w:rsidRPr="001069EA">
        <w:rPr>
          <w:lang w:eastAsia="en-GB"/>
        </w:rPr>
        <w:t xml:space="preserve"> PGR by measuring the costs of conserving CWR through</w:t>
      </w:r>
      <w:r>
        <w:rPr>
          <w:lang w:eastAsia="en-GB"/>
        </w:rPr>
        <w:t xml:space="preserve"> a hypothetical</w:t>
      </w:r>
      <w:r w:rsidRPr="001069EA">
        <w:rPr>
          <w:lang w:eastAsia="en-GB"/>
        </w:rPr>
        <w:t xml:space="preserve"> on-farm conservation programme that could form part of a NSAP for CWR conservation and sustainable use</w:t>
      </w:r>
      <w:r>
        <w:rPr>
          <w:lang w:eastAsia="en-GB"/>
        </w:rPr>
        <w:t xml:space="preserve"> in Zambia </w:t>
      </w:r>
      <w:r>
        <w:rPr>
          <w:lang w:eastAsia="en-GB"/>
        </w:rPr>
        <w:fldChar w:fldCharType="begin" w:fldLock="1"/>
      </w:r>
      <w:r>
        <w:rPr>
          <w:lang w:eastAsia="en-GB"/>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"plainTextFormattedCitation" : "(Ministry of Agriculture, 2016)", "previouslyFormattedCitation" : "(Ministry of Agriculture, 2016)" }, "properties" : { "noteIndex" : 0 }, "schema" : "https://github.com/citation-style-language/schema/raw/master/csl-citation.json" }</w:instrText>
      </w:r>
      <w:r>
        <w:rPr>
          <w:lang w:eastAsia="en-GB"/>
        </w:rPr>
        <w:fldChar w:fldCharType="separate"/>
      </w:r>
      <w:r w:rsidRPr="00E44415">
        <w:rPr>
          <w:noProof/>
          <w:lang w:eastAsia="en-GB"/>
        </w:rPr>
        <w:t>(Ministry of Agriculture, 2016)</w:t>
      </w:r>
      <w:r>
        <w:rPr>
          <w:lang w:eastAsia="en-GB"/>
        </w:rPr>
        <w:fldChar w:fldCharType="end"/>
      </w:r>
      <w:r w:rsidRPr="001069EA">
        <w:rPr>
          <w:lang w:eastAsia="en-GB"/>
        </w:rPr>
        <w:t xml:space="preserve">. Bid offers from the conservation auction were </w:t>
      </w:r>
      <w:r>
        <w:rPr>
          <w:lang w:eastAsia="en-GB"/>
        </w:rPr>
        <w:t>selected</w:t>
      </w:r>
      <w:r w:rsidRPr="001069EA">
        <w:rPr>
          <w:lang w:eastAsia="en-GB"/>
        </w:rPr>
        <w:t xml:space="preserve"> </w:t>
      </w:r>
      <w:r>
        <w:rPr>
          <w:lang w:eastAsia="en-GB"/>
        </w:rPr>
        <w:t xml:space="preserve">based on alternative conservation goals. The former suggested a potential trade-off between maximising area or diversity in site selection decisions. </w:t>
      </w:r>
      <w:r w:rsidRPr="001069EA">
        <w:rPr>
          <w:lang w:eastAsia="en-GB"/>
        </w:rPr>
        <w:t xml:space="preserve">Additionally, </w:t>
      </w:r>
      <w:r>
        <w:rPr>
          <w:lang w:eastAsia="en-GB"/>
        </w:rPr>
        <w:t xml:space="preserve">we show </w:t>
      </w:r>
      <w:r w:rsidRPr="001069EA">
        <w:rPr>
          <w:lang w:eastAsia="en-GB"/>
        </w:rPr>
        <w:t xml:space="preserve">the inclusion of </w:t>
      </w:r>
      <w:r>
        <w:rPr>
          <w:lang w:eastAsia="en-GB"/>
        </w:rPr>
        <w:t xml:space="preserve">a </w:t>
      </w:r>
      <w:r w:rsidRPr="001069EA">
        <w:rPr>
          <w:lang w:eastAsia="en-GB"/>
        </w:rPr>
        <w:t xml:space="preserve">social equity </w:t>
      </w:r>
      <w:r>
        <w:rPr>
          <w:lang w:eastAsia="en-GB"/>
        </w:rPr>
        <w:t>goal</w:t>
      </w:r>
      <w:r w:rsidRPr="001069EA">
        <w:rPr>
          <w:lang w:eastAsia="en-GB"/>
        </w:rPr>
        <w:t xml:space="preserve"> </w:t>
      </w:r>
      <w:r>
        <w:rPr>
          <w:lang w:eastAsia="en-GB"/>
        </w:rPr>
        <w:t xml:space="preserve">in site selection decisions </w:t>
      </w:r>
      <w:r w:rsidRPr="001069EA">
        <w:rPr>
          <w:lang w:eastAsia="en-GB"/>
        </w:rPr>
        <w:t xml:space="preserve">may </w:t>
      </w:r>
      <w:r>
        <w:rPr>
          <w:lang w:eastAsia="en-GB"/>
        </w:rPr>
        <w:t xml:space="preserve">compromise </w:t>
      </w:r>
      <w:r w:rsidRPr="001069EA">
        <w:rPr>
          <w:lang w:eastAsia="en-GB"/>
        </w:rPr>
        <w:t xml:space="preserve">ecological effectiveness. </w:t>
      </w:r>
      <w:r>
        <w:rPr>
          <w:lang w:eastAsia="en-GB"/>
        </w:rPr>
        <w:t>While the literature provides some</w:t>
      </w:r>
      <w:r w:rsidRPr="001069EA">
        <w:rPr>
          <w:lang w:eastAsia="en-GB"/>
        </w:rPr>
        <w:t xml:space="preserve"> gui</w:t>
      </w:r>
      <w:r>
        <w:rPr>
          <w:lang w:eastAsia="en-GB"/>
        </w:rPr>
        <w:t>dance on such trade-offs, more empirical work is needed</w:t>
      </w:r>
      <w:r w:rsidRPr="001069EA">
        <w:rPr>
          <w:lang w:eastAsia="en-GB"/>
        </w:rPr>
        <w:t xml:space="preserve"> to </w:t>
      </w:r>
      <w:r>
        <w:rPr>
          <w:lang w:eastAsia="en-GB"/>
        </w:rPr>
        <w:t>quantify</w:t>
      </w:r>
      <w:r w:rsidRPr="001069EA">
        <w:rPr>
          <w:lang w:eastAsia="en-GB"/>
        </w:rPr>
        <w:t xml:space="preserve"> the </w:t>
      </w:r>
      <w:r>
        <w:rPr>
          <w:lang w:eastAsia="en-GB"/>
        </w:rPr>
        <w:t xml:space="preserve">socio-economic and ecological </w:t>
      </w:r>
      <w:r w:rsidRPr="001069EA">
        <w:rPr>
          <w:lang w:eastAsia="en-GB"/>
        </w:rPr>
        <w:t xml:space="preserve">implications of employing </w:t>
      </w:r>
      <w:r>
        <w:rPr>
          <w:lang w:eastAsia="en-GB"/>
        </w:rPr>
        <w:t>alternate</w:t>
      </w:r>
      <w:r w:rsidRPr="001069EA">
        <w:rPr>
          <w:lang w:eastAsia="en-GB"/>
        </w:rPr>
        <w:t xml:space="preserve"> sel</w:t>
      </w:r>
      <w:r>
        <w:rPr>
          <w:lang w:eastAsia="en-GB"/>
        </w:rPr>
        <w:t xml:space="preserve">ection goals in programmes </w:t>
      </w:r>
      <w:r>
        <w:rPr>
          <w:lang w:eastAsia="en-GB"/>
        </w:rPr>
        <w:fldChar w:fldCharType="begin" w:fldLock="1"/>
      </w:r>
      <w:r>
        <w:rPr>
          <w:lang w:eastAsia="en-GB"/>
        </w:rP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rPr>
          <w:lang w:eastAsia="en-GB"/>
        </w:rPr>
        <w:fldChar w:fldCharType="separate"/>
      </w:r>
      <w:r w:rsidRPr="000321FB">
        <w:rPr>
          <w:noProof/>
          <w:lang w:eastAsia="en-GB"/>
        </w:rPr>
        <w:t>(Engel, 2016)</w:t>
      </w:r>
      <w:r>
        <w:rPr>
          <w:lang w:eastAsia="en-GB"/>
        </w:rPr>
        <w:fldChar w:fldCharType="end"/>
      </w:r>
      <w:r w:rsidRPr="001069EA">
        <w:rPr>
          <w:lang w:eastAsia="en-GB"/>
        </w:rPr>
        <w:t>.</w:t>
      </w:r>
      <w:r>
        <w:rPr>
          <w:lang w:eastAsia="en-GB"/>
        </w:rPr>
        <w:t xml:space="preserve"> Calculating the mean cost of site selection relative to each CWR, we showed considerable cost heterogeneity persisted, raising broader questions concerning appropriate forms of conservation intervention when costs are prohibitive. </w:t>
      </w:r>
    </w:p>
    <w:p w:rsidR="00501633" w:rsidRPr="001069EA" w:rsidRDefault="00501633" w:rsidP="00501633">
      <w:pPr>
        <w:rPr>
          <w:lang w:eastAsia="en-GB"/>
        </w:rPr>
      </w:pPr>
    </w:p>
    <w:p w:rsidR="00501633" w:rsidRDefault="00501633" w:rsidP="00501633">
      <w:pPr>
        <w:rPr>
          <w:lang w:eastAsia="en-GB"/>
        </w:rPr>
      </w:pPr>
      <w:r>
        <w:rPr>
          <w:lang w:eastAsia="en-GB"/>
        </w:rPr>
        <w:t xml:space="preserve">Chapter Five presented </w:t>
      </w:r>
      <w:r w:rsidRPr="001069EA">
        <w:rPr>
          <w:lang w:eastAsia="en-GB"/>
        </w:rPr>
        <w:t>an application of MCDA to explore how breed incentive support can be</w:t>
      </w:r>
      <w:r>
        <w:rPr>
          <w:lang w:eastAsia="en-GB"/>
        </w:rPr>
        <w:t xml:space="preserve"> better targeted towards specific value</w:t>
      </w:r>
      <w:r w:rsidRPr="001069EA">
        <w:rPr>
          <w:lang w:eastAsia="en-GB"/>
        </w:rPr>
        <w:t xml:space="preserve"> attributes of diversity. Weights derived from stakeholder work</w:t>
      </w:r>
      <w:r>
        <w:rPr>
          <w:lang w:eastAsia="en-GB"/>
        </w:rPr>
        <w:t>shops suggested</w:t>
      </w:r>
      <w:r w:rsidRPr="001069EA">
        <w:rPr>
          <w:lang w:eastAsia="en-GB"/>
        </w:rPr>
        <w:t xml:space="preserve"> endangerment was considered most important</w:t>
      </w:r>
      <w:r>
        <w:rPr>
          <w:lang w:eastAsia="en-GB"/>
        </w:rPr>
        <w:t xml:space="preserve"> when considering conservation interventions, followed by diversity and marketability attributes. </w:t>
      </w:r>
      <w:r w:rsidRPr="001069EA">
        <w:rPr>
          <w:lang w:eastAsia="en-GB"/>
        </w:rPr>
        <w:t>Breed part scores acr</w:t>
      </w:r>
      <w:r>
        <w:rPr>
          <w:lang w:eastAsia="en-GB"/>
        </w:rPr>
        <w:t>oss the criteria nodes exhibited high levels of heterogeneity and a</w:t>
      </w:r>
      <w:r w:rsidRPr="001069EA">
        <w:rPr>
          <w:lang w:eastAsia="en-GB"/>
        </w:rPr>
        <w:t xml:space="preserve"> PCA </w:t>
      </w:r>
      <w:r>
        <w:rPr>
          <w:lang w:eastAsia="en-GB"/>
        </w:rPr>
        <w:t xml:space="preserve">showed the multiple criteria nodes </w:t>
      </w:r>
      <w:r w:rsidRPr="001069EA">
        <w:rPr>
          <w:lang w:eastAsia="en-GB"/>
        </w:rPr>
        <w:t>explain different aspects of variation in breed scores</w:t>
      </w:r>
      <w:r>
        <w:rPr>
          <w:lang w:eastAsia="en-GB"/>
        </w:rPr>
        <w:t xml:space="preserve">. Such information may offer insights for more targeted priority setting and rationalisation of investments in diversity, particularly where (breed) vulnerabilities persist. Breed societies may be ideally placed to guide such investments, given their important role in breed management and promotion </w:t>
      </w:r>
      <w:r>
        <w:rPr>
          <w:lang w:eastAsia="en-GB"/>
        </w:rPr>
        <w:fldChar w:fldCharType="begin" w:fldLock="1"/>
      </w:r>
      <w:r>
        <w:rPr>
          <w:lang w:eastAsia="en-GB"/>
        </w:rP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"mendeley" : { "formattedCitation" : "(Felius et al., 2015)", "plainTextFormattedCitation" : "(Felius et al., 2015)", "previouslyFormattedCitation" : "(Felius et al., 2015)" }, "properties" : { "noteIndex" : 0 }, "schema" : "https://github.com/citation-style-language/schema/raw/master/csl-citation.json" }</w:instrText>
      </w:r>
      <w:r>
        <w:rPr>
          <w:lang w:eastAsia="en-GB"/>
        </w:rPr>
        <w:fldChar w:fldCharType="separate"/>
      </w:r>
      <w:r w:rsidRPr="00256F4E">
        <w:rPr>
          <w:noProof/>
          <w:lang w:eastAsia="en-GB"/>
        </w:rPr>
        <w:t>(Felius et al., 2015)</w:t>
      </w:r>
      <w:r>
        <w:rPr>
          <w:lang w:eastAsia="en-GB"/>
        </w:rPr>
        <w:fldChar w:fldCharType="end"/>
      </w:r>
      <w:r>
        <w:rPr>
          <w:lang w:eastAsia="en-GB"/>
        </w:rPr>
        <w:t xml:space="preserve">. </w:t>
      </w:r>
    </w:p>
    <w:p w:rsidR="00501633" w:rsidRDefault="00501633" w:rsidP="00501633">
      <w:pPr>
        <w:rPr>
          <w:lang w:eastAsia="en-GB"/>
        </w:rPr>
      </w:pPr>
    </w:p>
    <w:p w:rsidR="00501633" w:rsidRDefault="00501633" w:rsidP="00501633">
      <w:pPr>
        <w:rPr>
          <w:lang w:eastAsia="en-GB"/>
        </w:rPr>
      </w:pPr>
      <w:r>
        <w:rPr>
          <w:lang w:eastAsia="en-GB"/>
        </w:rPr>
        <w:t xml:space="preserve">Overall, the chapters point to the need for more targeted conservation policies that (on the supply side) exploit the power of market competition to facilitate identification of least-cost conservation service providers through auctions. On the demand side, there is a need to consider private and public values for diversity that can be appropriated through better-targeted investments in agrobiodiversity. Coupling these themes means schemes may supply conservation services more cost effectively. Additionally, using better information, including proxies, for biological and genetic metrics may improve the ecological effectiveness of investments in diversity. </w:t>
      </w:r>
    </w:p>
    <w:p w:rsidR="00501633" w:rsidRPr="00501633" w:rsidRDefault="00501633" w:rsidP="00501633">
      <w:pPr>
        <w:pStyle w:val="Heading2"/>
      </w:pPr>
      <w:bookmarkStart w:id="15" w:name="_Toc517708945"/>
      <w:r>
        <w:t>Conclusions and recommendations</w:t>
      </w:r>
      <w:bookmarkEnd w:id="15"/>
      <w:r>
        <w:t xml:space="preserve"> </w:t>
      </w:r>
    </w:p>
    <w:p w:rsidR="00501633" w:rsidRDefault="00501633" w:rsidP="00501633">
      <w:pPr>
        <w:rPr>
          <w:lang w:eastAsia="en-GB"/>
        </w:rPr>
      </w:pPr>
      <w:r w:rsidRPr="00F36729">
        <w:rPr>
          <w:b/>
          <w:lang w:eastAsia="en-GB"/>
        </w:rPr>
        <w:t>There is a need to consider the full range of ecosystem services in the SI agenda, including cultural heritage.</w:t>
      </w:r>
      <w:r>
        <w:rPr>
          <w:b/>
          <w:lang w:eastAsia="en-GB"/>
        </w:rPr>
        <w:t xml:space="preserve"> </w:t>
      </w:r>
      <w:r>
        <w:rPr>
          <w:lang w:eastAsia="en-GB"/>
        </w:rPr>
        <w:t xml:space="preserve">The origins of SI focus discussion on increasing yield in the face of resource scarcity and environmental challenges </w:t>
      </w:r>
      <w:r>
        <w:rPr>
          <w:lang w:eastAsia="en-GB"/>
        </w:rPr>
        <w:fldChar w:fldCharType="begin" w:fldLock="1"/>
      </w:r>
      <w:r>
        <w:rPr>
          <w:lang w:eastAsia="en-GB"/>
        </w:rPr>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Pr>
          <w:lang w:eastAsia="en-GB"/>
        </w:rPr>
        <w:fldChar w:fldCharType="separate"/>
      </w:r>
      <w:r w:rsidRPr="009A7A63">
        <w:rPr>
          <w:noProof/>
          <w:lang w:eastAsia="en-GB"/>
        </w:rPr>
        <w:t>(Garnett et al., 2013)</w:t>
      </w:r>
      <w:r>
        <w:rPr>
          <w:lang w:eastAsia="en-GB"/>
        </w:rPr>
        <w:fldChar w:fldCharType="end"/>
      </w:r>
      <w:r>
        <w:rPr>
          <w:lang w:eastAsia="en-GB"/>
        </w:rPr>
        <w:t xml:space="preserve">. Yet, while the SI paradigm has evolved, there is a conspicuous absence of cultural and heritage values in agenda setting. Ignoring such values is risky and more guidance is needed on the multiple policy fronts of SI to include these value attributes, many of which complement improved food security through the addition of option value. </w:t>
      </w:r>
    </w:p>
    <w:p w:rsidR="00501633" w:rsidRDefault="00501633" w:rsidP="00501633">
      <w:pPr>
        <w:rPr>
          <w:lang w:eastAsia="en-GB"/>
        </w:rPr>
      </w:pPr>
    </w:p>
    <w:p w:rsidR="00501633" w:rsidRDefault="00501633" w:rsidP="00501633">
      <w:pPr>
        <w:rPr>
          <w:lang w:eastAsia="en-GB"/>
        </w:rPr>
      </w:pPr>
      <w:r>
        <w:rPr>
          <w:b/>
        </w:rPr>
        <w:t>Agrobiodiveristy conservation strategies should be complimented by</w:t>
      </w:r>
      <w:r w:rsidRPr="00F36729">
        <w:rPr>
          <w:b/>
        </w:rPr>
        <w:t xml:space="preserve"> diversity and resilience</w:t>
      </w:r>
      <w:r>
        <w:rPr>
          <w:b/>
        </w:rPr>
        <w:t xml:space="preserve"> metrics for improved food security</w:t>
      </w:r>
      <w:r w:rsidRPr="00F36729">
        <w:rPr>
          <w:b/>
        </w:rPr>
        <w:t xml:space="preserve">. </w:t>
      </w:r>
      <w:r>
        <w:t xml:space="preserve">Resilient </w:t>
      </w:r>
      <w:proofErr w:type="spellStart"/>
      <w:r>
        <w:t>agroecological</w:t>
      </w:r>
      <w:proofErr w:type="spellEnd"/>
      <w:r>
        <w:t xml:space="preserve"> systems are needed in order to </w:t>
      </w:r>
      <w:r w:rsidRPr="00F36729">
        <w:t>sustain yields</w:t>
      </w:r>
      <w:r>
        <w:t xml:space="preserve"> ahead of future change drivers including </w:t>
      </w:r>
      <w:r w:rsidRPr="00F36729">
        <w:t xml:space="preserve"> demographic, environmental and climatic change</w:t>
      </w:r>
      <w:r>
        <w:t xml:space="preserve"> </w:t>
      </w:r>
      <w:r>
        <w:fldChar w:fldCharType="begin" w:fldLock="1"/>
      </w:r>
      <w:r>
        <w:instrText>ADDIN CSL_CITATION { "citationItems" : [ { "id" : "ITEM-1", "itemData" : { "author" : [ { "dropping-particle" : "", "family" : "IPES-Food", "given" : "", "non-dropping-particle" : "", "parse-names" : false, "suffix" : "" } ], "id" : "ITEM-1", "issued" : { "date-parts" : [ [ "2015" ] ] }, "title" : "IPES-Food: 10 Principles to guide the transition to Sustainable Food Systems", "type" : "report" }, "uris" : [ "http://www.mendeley.com/documents/?uuid=97aca61f-3fbb-4fa2-86b4-8d15e0c5fd71" ] } ], "mendeley" : { "formattedCitation" : "(IPES-Food, 2015)", "plainTextFormattedCitation" : "(IPES-Food, 2015)", "previouslyFormattedCitation" : "(IPES-Food, 2015)" }, "properties" : { "noteIndex" : 0 }, "schema" : "https://github.com/citation-style-language/schema/raw/master/csl-citation.json" }</w:instrText>
      </w:r>
      <w:r>
        <w:fldChar w:fldCharType="separate"/>
      </w:r>
      <w:r w:rsidRPr="004119F6">
        <w:rPr>
          <w:noProof/>
        </w:rPr>
        <w:t>(IPES-Food, 2015)</w:t>
      </w:r>
      <w:r>
        <w:fldChar w:fldCharType="end"/>
      </w:r>
      <w:r w:rsidRPr="00F36729">
        <w:t>.</w:t>
      </w:r>
      <w:r>
        <w:t xml:space="preserve"> </w:t>
      </w:r>
      <w:r>
        <w:rPr>
          <w:lang w:eastAsia="en-GB"/>
        </w:rPr>
        <w:t xml:space="preserve">Work by </w:t>
      </w:r>
      <w:r>
        <w:rPr>
          <w:lang w:eastAsia="en-GB"/>
        </w:rPr>
        <w:fldChar w:fldCharType="begin" w:fldLock="1"/>
      </w:r>
      <w:r>
        <w:rPr>
          <w:lang w:eastAsia="en-GB"/>
        </w:rPr>
        <w:instrText>ADDIN CSL_CITATION { "citationItems" : [ { "id" : "ITEM-1", "itemData" : { "author" : [ { "dropping-particle" : "", "family" : "Bioversity International", "given" : "", "non-dropping-particle" : "", "parse-names" : false, "suffix" : "" } ], "id" : "ITEM-1", "issued" : { "date-parts" : [ [ "2016" ] ] }, "publisher-place" : "Rome, Italy", "title" : "Mainstreaming Agrobiodiversity in Sustainable Food Systems: Scientific Foundations for an Agrobiodiversity Index \u2013 Summary.", "type" : "report" }, "uris" : [ "http://www.mendeley.com/documents/?uuid=5a64b65a-9782-4259-8d61-788baea96ba3" ] } ], "mendeley" : { "formattedCitation" : "(Bioversity International, 2016)", "manualFormatting" : "Bioversity International (2016)", "plainTextFormattedCitation" : "(Bioversity International, 2016)", "previouslyFormattedCitation" : "(Bioversity International, 2016)" }, "properties" : { "noteIndex" : 0 }, "schema" : "https://github.com/citation-style-language/schema/raw/master/csl-citation.json" }</w:instrText>
      </w:r>
      <w:r>
        <w:rPr>
          <w:lang w:eastAsia="en-GB"/>
        </w:rPr>
        <w:fldChar w:fldCharType="separate"/>
      </w:r>
      <w:r>
        <w:rPr>
          <w:noProof/>
          <w:lang w:eastAsia="en-GB"/>
        </w:rPr>
        <w:t>Bioversity International</w:t>
      </w:r>
      <w:r w:rsidRPr="00D77535">
        <w:rPr>
          <w:noProof/>
          <w:lang w:eastAsia="en-GB"/>
        </w:rPr>
        <w:t xml:space="preserve"> </w:t>
      </w:r>
      <w:r>
        <w:rPr>
          <w:noProof/>
          <w:lang w:eastAsia="en-GB"/>
        </w:rPr>
        <w:t>(</w:t>
      </w:r>
      <w:r w:rsidRPr="00D77535">
        <w:rPr>
          <w:noProof/>
          <w:lang w:eastAsia="en-GB"/>
        </w:rPr>
        <w:t>2016)</w:t>
      </w:r>
      <w:r>
        <w:rPr>
          <w:lang w:eastAsia="en-GB"/>
        </w:rPr>
        <w:fldChar w:fldCharType="end"/>
      </w:r>
      <w:r>
        <w:rPr>
          <w:lang w:eastAsia="en-GB"/>
        </w:rPr>
        <w:t xml:space="preserve"> is seeking to develop a so-called ‘Agrobiodiveristy Index’ to measure diversity in diets, food production and genetic resources. The establishment of a distinct PGR and FAnGR metric is necessary for more systematic conservation responses.  Benchmarking conservation performance against KPIs including diversity, marketability and endangerment may therefore improve decision-making.</w:t>
      </w:r>
    </w:p>
    <w:p w:rsidR="00501633" w:rsidRDefault="00501633" w:rsidP="00501633">
      <w:pPr>
        <w:rPr>
          <w:lang w:eastAsia="en-GB"/>
        </w:rPr>
      </w:pPr>
    </w:p>
    <w:p w:rsidR="00501633" w:rsidRPr="00BD583D" w:rsidRDefault="00501633" w:rsidP="00501633">
      <w:pPr>
        <w:rPr>
          <w:b/>
          <w:lang w:eastAsia="en-GB"/>
        </w:rPr>
      </w:pPr>
      <w:r>
        <w:rPr>
          <w:b/>
          <w:lang w:eastAsia="en-GB"/>
        </w:rPr>
        <w:t xml:space="preserve">Incentive schemes are needed to increase </w:t>
      </w:r>
      <w:r w:rsidRPr="00E02BE7">
        <w:rPr>
          <w:b/>
          <w:i/>
          <w:lang w:eastAsia="en-GB"/>
        </w:rPr>
        <w:t>in situ</w:t>
      </w:r>
      <w:r>
        <w:rPr>
          <w:b/>
          <w:lang w:eastAsia="en-GB"/>
        </w:rPr>
        <w:t xml:space="preserve"> (on-farm) conservation of CWR in response to land use changes and climate change threats. </w:t>
      </w:r>
      <w:r>
        <w:rPr>
          <w:lang w:eastAsia="en-GB"/>
        </w:rPr>
        <w:t xml:space="preserve">Aside </w:t>
      </w:r>
      <w:r>
        <w:rPr>
          <w:i/>
          <w:lang w:eastAsia="en-GB"/>
        </w:rPr>
        <w:t>in situ</w:t>
      </w:r>
      <w:r>
        <w:rPr>
          <w:lang w:eastAsia="en-GB"/>
        </w:rPr>
        <w:t xml:space="preserve"> conservation in genetic reserves and protected areas, </w:t>
      </w:r>
      <w:r w:rsidRPr="006F0916">
        <w:rPr>
          <w:lang w:eastAsia="en-GB"/>
        </w:rPr>
        <w:t>on-farm</w:t>
      </w:r>
      <w:r>
        <w:rPr>
          <w:i/>
          <w:lang w:eastAsia="en-GB"/>
        </w:rPr>
        <w:t xml:space="preserve"> </w:t>
      </w:r>
      <w:r>
        <w:rPr>
          <w:lang w:eastAsia="en-GB"/>
        </w:rPr>
        <w:t xml:space="preserve">conservation of CWR has been neglected, despite growing concerns surrounding range shifts of wild relatives in response to climate change that exceeds current geographical coverage of protected areas </w:t>
      </w:r>
      <w:r>
        <w:rPr>
          <w:lang w:eastAsia="en-GB"/>
        </w:rPr>
        <w:fldChar w:fldCharType="begin" w:fldLock="1"/>
      </w:r>
      <w:r>
        <w:rPr>
          <w:lang w:eastAsia="en-GB"/>
        </w:rPr>
        <w:instrText>ADDIN CSL_CITATION { "citationItems" : [ { "id" : "ITEM-1", "itemData" : { "ISSN" : "1366-9516", "author" : [ { "dropping-particle" : "", "family" : "Aguirre\u2010Guti\u00e9rrez", "given" : "Jes\u00fas", "non-dropping-particle" : "", "parse-names" : false, "suffix" :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"Diversity and Distributions", "id" : "ITEM-1", "issue" : "7", "issued" : { "date-parts" : [ [ "2017" ] ] }, "page" : "739-750", "publisher" : "Wiley Online Library", "title" : "Crop wild relatives range shifts and conservation in Europe under climate change", "type" : "article-journal", "volume" : "23" }, "uris" : [ "http://www.mendeley.com/documents/?uuid=aa372fa6-5587-477a-a2bd-7b21ff039758" ] }, { "id" : "ITEM-2", "itemData" : { "ISSN" : "0006-3207", "author"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"Biological Conservation", "id" : "ITEM-2", "issued" : { "date-parts" : [ [ "2017" ] ] }, "page" : "123-139", "publisher" : "Elsevier", "title" : "Inventory and prioritization for the conservation of crop wild relatives in The Netherlands under climate change", "type" : "article-journal", "volume" : "216" }, "uris" : [ "http://www.mendeley.com/documents/?uuid=4ed3bda8-6001-471a-95fa-83cd93fb0b01" ] } ], "mendeley" : { "formattedCitation" : "(Aguirre\u2010Guti\u00e9rrez et al., 2017; van Treuren et al., 2017)", "plainTextFormattedCitation" : "(Aguirre\u2010Guti\u00e9rrez et al., 2017; van Treuren et al., 2017)", "previouslyFormattedCitation" : "(Aguirre\u2010Guti\u00e9rrez et al., 2017; van Treuren et al., 2017)" }, "properties" : { "noteIndex" : 0 }, "schema" : "https://github.com/citation-style-language/schema/raw/master/csl-citation.json" }</w:instrText>
      </w:r>
      <w:r>
        <w:rPr>
          <w:lang w:eastAsia="en-GB"/>
        </w:rPr>
        <w:fldChar w:fldCharType="separate"/>
      </w:r>
      <w:r w:rsidRPr="006F0916">
        <w:rPr>
          <w:noProof/>
          <w:lang w:eastAsia="en-GB"/>
        </w:rPr>
        <w:t>(Aguirre</w:t>
      </w:r>
      <w:r w:rsidRPr="006F0916">
        <w:rPr>
          <w:rFonts w:ascii="Cambria Math" w:hAnsi="Cambria Math" w:cs="Cambria Math"/>
          <w:noProof/>
          <w:lang w:eastAsia="en-GB"/>
        </w:rPr>
        <w:t>‐</w:t>
      </w:r>
      <w:r w:rsidRPr="006F0916">
        <w:rPr>
          <w:noProof/>
          <w:lang w:eastAsia="en-GB"/>
        </w:rPr>
        <w:t>Gutiérrez et al., 2017; van Treuren et al., 2017)</w:t>
      </w:r>
      <w:r>
        <w:rPr>
          <w:lang w:eastAsia="en-GB"/>
        </w:rPr>
        <w:fldChar w:fldCharType="end"/>
      </w:r>
      <w:r>
        <w:rPr>
          <w:lang w:eastAsia="en-GB"/>
        </w:rPr>
        <w:t xml:space="preserve">. Moreover, land use changes (e.g. agricultural intensification) threaten many wild relative populations that persist outside protected areas </w:t>
      </w:r>
      <w:r>
        <w:rPr>
          <w:lang w:eastAsia="en-GB"/>
        </w:rPr>
        <w:fldChar w:fldCharType="begin" w:fldLock="1"/>
      </w:r>
      <w:r>
        <w:rPr>
          <w:lang w:eastAsia="en-GB"/>
        </w:rPr>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"id" : "ITEM-2",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"ITEM-2",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"(Maxted et al., 2011; Jarvis et al., 2015)", "plainTextFormattedCitation" : "(Maxted et al., 2011; Jarvis et al., 2015)", "previouslyFormattedCitation" : "(Maxted et al., 2011; Jarvis et al., 2015)" }, "properties" : { "noteIndex" : 0 }, "schema" : "https://github.com/citation-style-language/schema/raw/master/csl-citation.json" }</w:instrText>
      </w:r>
      <w:r>
        <w:rPr>
          <w:lang w:eastAsia="en-GB"/>
        </w:rPr>
        <w:fldChar w:fldCharType="separate"/>
      </w:r>
      <w:r w:rsidRPr="00BD583D">
        <w:rPr>
          <w:noProof/>
          <w:lang w:eastAsia="en-GB"/>
        </w:rPr>
        <w:t>(Maxted et al., 2011; Jarvis et al., 2015)</w:t>
      </w:r>
      <w:r>
        <w:rPr>
          <w:lang w:eastAsia="en-GB"/>
        </w:rPr>
        <w:fldChar w:fldCharType="end"/>
      </w:r>
      <w:r>
        <w:rPr>
          <w:lang w:eastAsia="en-GB"/>
        </w:rPr>
        <w:t xml:space="preserve">. To meet these challenges, on-farm conservation strategies are needed and incentive schemes that pay farmers for supplying conservation services may be most promising through the application of site selection models that optimise selection decisions under different climatic and species distribution scenarios.  </w:t>
      </w:r>
    </w:p>
    <w:p w:rsidR="00501633" w:rsidRDefault="00501633" w:rsidP="00501633">
      <w:pPr>
        <w:rPr>
          <w:lang w:eastAsia="en-GB"/>
        </w:rPr>
      </w:pPr>
    </w:p>
    <w:p w:rsidR="00501633" w:rsidRDefault="00501633" w:rsidP="00501633">
      <w:pPr>
        <w:rPr>
          <w:lang w:eastAsia="en-GB"/>
        </w:rPr>
      </w:pPr>
      <w:r w:rsidRPr="00E534BD">
        <w:rPr>
          <w:b/>
          <w:lang w:eastAsia="en-GB"/>
        </w:rPr>
        <w:t xml:space="preserve">Using </w:t>
      </w:r>
      <w:r>
        <w:rPr>
          <w:b/>
          <w:lang w:eastAsia="en-GB"/>
        </w:rPr>
        <w:t>c</w:t>
      </w:r>
      <w:r w:rsidRPr="00E534BD">
        <w:rPr>
          <w:b/>
          <w:lang w:eastAsia="en-GB"/>
        </w:rPr>
        <w:t>onservation au</w:t>
      </w:r>
      <w:r>
        <w:rPr>
          <w:b/>
          <w:lang w:eastAsia="en-GB"/>
        </w:rPr>
        <w:t xml:space="preserve">ctions, or competitive tenders, enables </w:t>
      </w:r>
      <w:r w:rsidRPr="00E534BD">
        <w:rPr>
          <w:b/>
          <w:lang w:eastAsia="en-GB"/>
        </w:rPr>
        <w:t xml:space="preserve">identification of least cost conservation service providers. </w:t>
      </w:r>
      <w:r>
        <w:rPr>
          <w:lang w:eastAsia="en-GB"/>
        </w:rPr>
        <w:t xml:space="preserve">Conservation auctions allow buyers of ecosystem services (usually governments) to reduce the effects of adverse selection and information asymmetries since the competitive nature of auctions avoids information rents, allowing measurement of minimum WTA </w:t>
      </w:r>
      <w:r>
        <w:rPr>
          <w:lang w:eastAsia="en-GB"/>
        </w:rPr>
        <w:fldChar w:fldCharType="begin" w:fldLock="1"/>
      </w:r>
      <w:r>
        <w:rPr>
          <w:lang w:eastAsia="en-GB"/>
        </w:rPr>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Pr>
          <w:lang w:eastAsia="en-GB"/>
        </w:rPr>
        <w:fldChar w:fldCharType="separate"/>
      </w:r>
      <w:r w:rsidRPr="00E534BD">
        <w:rPr>
          <w:noProof/>
          <w:lang w:eastAsia="en-GB"/>
        </w:rPr>
        <w:t>(de Vries and Hanley, 2016)</w:t>
      </w:r>
      <w:r>
        <w:rPr>
          <w:lang w:eastAsia="en-GB"/>
        </w:rPr>
        <w:fldChar w:fldCharType="end"/>
      </w:r>
      <w:r>
        <w:rPr>
          <w:lang w:eastAsia="en-GB"/>
        </w:rPr>
        <w:t xml:space="preserve">. Buyers can identify least cost providers, whilst suppliers with a comparative advantage can secure contracts by revealing their true opportunity cost. The cost effectiveness improvements associated with auctions over fixed priced schemes has been documented in other work </w:t>
      </w:r>
      <w:r>
        <w:rPr>
          <w:lang w:eastAsia="en-GB"/>
        </w:rPr>
        <w:fldChar w:fldCharType="begin" w:fldLock="1"/>
      </w:r>
      <w:r>
        <w:rPr>
          <w:lang w:eastAsia="en-GB"/>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"ITEM-2", "issued" : { "date-parts" : [ [ "2017" ] ] }, "page" : "611-620", "publisher" : "Elsevier", "title" : "The Australian experience in using tenders for conservation", "type" : "article-journal", "volume" : "63" }, "uris" : [ "http://www.mendeley.com/documents/?uuid=ab8aeb06-58e8-4698-8261-bedb5de2cd11" ] }, { "id" : "ITEM-3",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"ITEM-3",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"ITEM-4",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"ITEM-4", "issued" : { "date-parts" : [ [ "2010" ] ] }, "page" : "389-416", "title" : "Auctioning biodiversity conservation contracts: an empirical analysis", "type" : "chapter" }, "uris" : [ "http://www.mendeley.com/documents/?uuid=a1306216-373f-474d-9d82-c730a0871972" ] } ], "mendeley" : { "formattedCitation" : "(Schilizzi and Latacz-Lohmann, 2007; Windle and Rolfe, 2008; Stoneham et al., 2010; Rolfe et al., 2017)", "plainTextFormattedCitation" : "(Schilizzi and Latacz-Lohmann, 2007; Windle and Rolfe, 2008; Stoneham et al., 2010; Rolfe et al., 2017)", "previouslyFormattedCitation" : "(Schilizzi and Latacz-Lohmann, 2007; Windle and Rolfe, 2008; Stoneham et al., 2010; Rolfe et al., 2017)" }, "properties" : { "noteIndex" : 0 }, "schema" : "https://github.com/citation-style-language/schema/raw/master/csl-citation.json" }</w:instrText>
      </w:r>
      <w:r>
        <w:rPr>
          <w:lang w:eastAsia="en-GB"/>
        </w:rPr>
        <w:fldChar w:fldCharType="separate"/>
      </w:r>
      <w:r w:rsidRPr="00586FF0">
        <w:rPr>
          <w:noProof/>
          <w:lang w:eastAsia="en-GB"/>
        </w:rPr>
        <w:t>(Schilizzi and Latacz-Lohmann, 2007; Windle and Rolfe, 2008; Stoneham et al., 2010; Rolfe et al., 2017)</w:t>
      </w:r>
      <w:r>
        <w:rPr>
          <w:lang w:eastAsia="en-GB"/>
        </w:rPr>
        <w:fldChar w:fldCharType="end"/>
      </w:r>
      <w:r>
        <w:rPr>
          <w:lang w:eastAsia="en-GB"/>
        </w:rPr>
        <w:t xml:space="preserve"> and may play a pivotal role in reducing further declines in agrobiodiversity. </w:t>
      </w:r>
    </w:p>
    <w:p w:rsidR="00501633" w:rsidRPr="00156693" w:rsidRDefault="00501633" w:rsidP="00501633">
      <w:pPr>
        <w:rPr>
          <w:b/>
          <w:lang w:eastAsia="en-GB"/>
        </w:rPr>
      </w:pPr>
    </w:p>
    <w:p w:rsidR="00501633" w:rsidRDefault="00501633" w:rsidP="00501633">
      <w:pPr>
        <w:rPr>
          <w:lang w:eastAsia="en-GB"/>
        </w:rPr>
      </w:pPr>
      <w:r>
        <w:rPr>
          <w:b/>
          <w:lang w:eastAsia="en-GB"/>
        </w:rPr>
        <w:t xml:space="preserve">Identifying agrobiodiversity hotspots may result in win-win outcomes though more targeted conservation responses. </w:t>
      </w:r>
      <w:r>
        <w:rPr>
          <w:lang w:eastAsia="en-GB"/>
        </w:rPr>
        <w:t xml:space="preserve">Extensive and low-input systems, often characteristic of smallholder and semi-subsistence farms, are likely to have a comparative advantage when supplying agrobiodiveristy conservation services due to topographical and ecological characteristics that constrain land use. At the same time, traditional breeds/cultivars are often better adapted to these systems where biophysical characteristics restrict production with improved breeds and varieties. The development of novel tools to identify agrobiodiversity “hotspots” through GIS applications is now being pursued </w:t>
      </w:r>
      <w:r>
        <w:rPr>
          <w:lang w:eastAsia="en-GB"/>
        </w:rPr>
        <w:fldChar w:fldCharType="begin" w:fldLock="1"/>
      </w:r>
      <w:r>
        <w:rPr>
          <w:lang w:eastAsia="en-GB"/>
        </w:rPr>
        <w:instrText>ADDIN CSL_CITATION { "citationItems" : [ { "id" : "ITEM-1", "itemData" : { "ISSN" : "1932-6203", "author" : [ { "dropping-particle" : "", "family" : "Pacicco", "given" : "Luca", "non-dropping-particle" : "", "parse-names" : false, "suffix" : "" }, { "dropping-particle" : "", "family" : "Bodesmo", "given" : "Mara", "non-dropping-particle" : "", "parse-names" : false, "suffix" : "" }, { "dropping-particle" : "", "family" : "Torricelli", "given" : "Renzo", "non-dropping-particle" : "", "parse-names" : false, "suffix" : "" }, { "dropping-particle" : "", "family" : "Negri", "given" : "Valeria", "non-dropping-particle" : "", "parse-names" : false, "suffix" : "" } ], "container-title" : "PloS one", "id" : "ITEM-1", "issue" : "6", "issued" : { "date-parts" : [ [ "2018" ] ] }, "page" : "e0197709", "publisher" : "Public Library of Science", "title" : "A methodological approach to identify agro-biodiversity hotspots for priority in situ conservation of plant genetic resources", "type" : "article-journal", "volume" : "13" }, "uris" : [ "http://www.mendeley.com/documents/?uuid=1fefed39-b42d-418a-b1b5-08c828330091" ] } ], "mendeley" : { "formattedCitation" : "(Pacicco et al., 2018)", "manualFormatting" : "(see Pacicco et al., 2018)", "plainTextFormattedCitation" : "(Pacicco et al., 2018)", "previouslyFormattedCitation" : "(Pacicco et al., 2018)" }, "properties" : { "noteIndex" : 0 }, "schema" : "https://github.com/citation-style-language/schema/raw/master/csl-citation.json" }</w:instrText>
      </w:r>
      <w:r>
        <w:rPr>
          <w:lang w:eastAsia="en-GB"/>
        </w:rPr>
        <w:fldChar w:fldCharType="separate"/>
      </w:r>
      <w:r w:rsidRPr="009175A6">
        <w:rPr>
          <w:noProof/>
          <w:lang w:eastAsia="en-GB"/>
        </w:rPr>
        <w:t>(</w:t>
      </w:r>
      <w:r>
        <w:rPr>
          <w:noProof/>
          <w:lang w:eastAsia="en-GB"/>
        </w:rPr>
        <w:t xml:space="preserve">see </w:t>
      </w:r>
      <w:r w:rsidRPr="009175A6">
        <w:rPr>
          <w:noProof/>
          <w:lang w:eastAsia="en-GB"/>
        </w:rPr>
        <w:t>Pacicco et al., 2018)</w:t>
      </w:r>
      <w:r>
        <w:rPr>
          <w:lang w:eastAsia="en-GB"/>
        </w:rPr>
        <w:fldChar w:fldCharType="end"/>
      </w:r>
      <w:r>
        <w:rPr>
          <w:lang w:eastAsia="en-GB"/>
        </w:rPr>
        <w:t xml:space="preserve"> and would allow for more targeted conservation policy where the opportunity cost of conserving is least and positive attitudes towards conservation may already persist.</w:t>
      </w:r>
    </w:p>
    <w:p w:rsidR="00501633" w:rsidRPr="00723F89" w:rsidRDefault="00501633" w:rsidP="00501633">
      <w:pPr>
        <w:rPr>
          <w:lang w:eastAsia="en-GB"/>
        </w:rPr>
      </w:pPr>
    </w:p>
    <w:p w:rsidR="00501633" w:rsidRPr="00BE5553" w:rsidRDefault="00501633" w:rsidP="00501633">
      <w:pPr>
        <w:rPr>
          <w:b/>
          <w:lang w:eastAsia="en-GB"/>
        </w:rPr>
      </w:pPr>
      <w:r>
        <w:rPr>
          <w:b/>
          <w:lang w:eastAsia="en-GB"/>
        </w:rPr>
        <w:t xml:space="preserve">Balancing pro-social and pro-environmental goals in PES site selection decisions may be at-odds with cost effectiveness. </w:t>
      </w:r>
      <w:r>
        <w:rPr>
          <w:lang w:eastAsia="en-GB"/>
        </w:rPr>
        <w:t xml:space="preserve">Employing different selection goals in PES has been a controversial topic but there are good arguments for not treating environmental and social equity goals as separate objectives. Yet, we show that combining the two may result in a reduction of ecological effectiveness (e.g. diversity captured, land area conserved) or increased cost. At the same time, reduced social and poverty focus may undermine the effectiveness of PES schemes through negative behaviours due to perceptions of unfairness that can lead to crowding-out, non-compliance and negative spill overs/indirect effects </w:t>
      </w:r>
      <w:r>
        <w:rPr>
          <w:lang w:eastAsia="en-GB"/>
        </w:rPr>
        <w:fldChar w:fldCharType="begin" w:fldLock="1"/>
      </w:r>
      <w:r>
        <w:rPr>
          <w:lang w:eastAsia="en-GB"/>
        </w:rPr>
        <w:instrText>ADDIN CSL_CITATION { "citationItems" : [ { "id" : "ITEM-1", "itemData" : { "ISSN" : "1932-1473", "author" : [ { "dropping-particle" : "", "family" : "Hanley", "given" : "Nick", "non-dropping-particle" : "", "parse-names" : false, "suffix" : "" }, { "dropping-particle" : "", "family" : "White", "given" : "Ben", "non-dropping-particle" : "", "parse-names" : false, "suffix" : "" } ], "container-title" : "International Review of Environmental and Resource Economics", "id" : "ITEM-1", "issue" : "3\u20134", "issued" : { "date-parts" : [ [ "2014" ] ] }, "page" : "299-331", "publisher" : "Now Publishers, Inc.", "title" : "Incentivizing the provision of ecosystem services", "type" : "article-journal", "volume" : "7" }, "uris" : [ "http://www.mendeley.com/documents/?uuid=d854eb84-09a5-49c1-84a3-421b2abba4e4" ] }, { "id" : "ITEM-2",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"ITEM-2",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"(Hanley and White, 2014; Pascual et al., 2014)", "plainTextFormattedCitation" : "(Hanley and White, 2014; Pascual et al., 2014)", "previouslyFormattedCitation" : "(Hanley and White, 2014; Pascual et al., 2014)" }, "properties" : { "noteIndex" : 0 }, "schema" : "https://github.com/citation-style-language/schema/raw/master/csl-citation.json" }</w:instrText>
      </w:r>
      <w:r>
        <w:rPr>
          <w:lang w:eastAsia="en-GB"/>
        </w:rPr>
        <w:fldChar w:fldCharType="separate"/>
      </w:r>
      <w:r w:rsidRPr="00FD3243">
        <w:rPr>
          <w:noProof/>
          <w:lang w:eastAsia="en-GB"/>
        </w:rPr>
        <w:t>(Hanley and White, 2014; Pascual et al., 2014)</w:t>
      </w:r>
      <w:r>
        <w:rPr>
          <w:lang w:eastAsia="en-GB"/>
        </w:rPr>
        <w:fldChar w:fldCharType="end"/>
      </w:r>
      <w:r>
        <w:rPr>
          <w:lang w:eastAsia="en-GB"/>
        </w:rPr>
        <w:t xml:space="preserve">. Ultimately, there is a need to established guidance around how such trade-offs are managed for better conservation outcomes. </w:t>
      </w:r>
    </w:p>
    <w:p w:rsidR="00501633" w:rsidRPr="00BE5553" w:rsidRDefault="00501633" w:rsidP="00501633">
      <w:pPr>
        <w:pStyle w:val="Heading2"/>
      </w:pPr>
      <w:bookmarkStart w:id="16" w:name="_Toc517708946"/>
      <w:r>
        <w:t>Limitations and further work</w:t>
      </w:r>
      <w:bookmarkEnd w:id="16"/>
      <w:r>
        <w:t xml:space="preserve"> </w:t>
      </w:r>
    </w:p>
    <w:p w:rsidR="00501633" w:rsidRDefault="00501633" w:rsidP="00501633">
      <w:r>
        <w:t xml:space="preserve">Much of this thesis has focused on country-specific case studies. There is a need to extrapolate these findings to other country contexts, where differences between developed and developing countries may be more acute </w:t>
      </w:r>
      <w:r>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fldChar w:fldCharType="separate"/>
      </w:r>
      <w:r w:rsidR="009E796C" w:rsidRPr="009E796C">
        <w:rPr>
          <w:noProof/>
        </w:rPr>
        <w:t>(FAO, 2015b)</w:t>
      </w:r>
      <w:r>
        <w:fldChar w:fldCharType="end"/>
      </w:r>
      <w:r>
        <w:t>. For instance, the drivers of genetic erosion may vary across regions meaning alternate policy interventions are necessary.</w:t>
      </w:r>
    </w:p>
    <w:p w:rsidR="00501633" w:rsidRDefault="00501633" w:rsidP="00501633"/>
    <w:p w:rsidR="00501633" w:rsidRDefault="00501633" w:rsidP="00501633">
      <w:r>
        <w:t xml:space="preserve">While this thesis explores agrobiodiveristy conservation in the context of PGR and FAnGR, insights may be acquired by comparing different conservation approaches. Indeed, more work is needed to explore potential synergies between PGR and FAnGR approaches </w:t>
      </w:r>
      <w:r>
        <w:fldChar w:fldCharType="begin" w:fldLock="1"/>
      </w:r>
      <w:r>
        <w:instrText>ADDIN CSL_CITATION { "citationItems" : [ { "id" : "ITEM-1", "itemData" : { "DOI" : "10.1016/S0921-8009(03)00090-9", "ISSN" : "0921-8009", "abstract" : "A growing body of theoretical and empirical studies has examined issues relating to the valuation, utilization, and management of plant genetic resources (PGRs). This paper attempts to summarize relevant lessons from this literature for animal genetic resources. Conceptually and methodologically, there are strong similarities between plant and animal genetic resources. However, the literature on PGRs makes it clear that most of the important policy questions require empirical information-about costs of collection and storage; about the \"uniqueness\" of desirable traits; about the technologies for in situ and ex situ conservation, etc. In these respects, there are big differences between plant and animal genetic resources. Improving the empirical understanding of animal genetic resource conservation should be a focus of future research. (C) 2003 Elsevier Science B.V. All rights reserved", "author" : [ { "dropping-particle" : "", "family" : "Gollin", "given" : "D", "non-dropping-particle" : "", "parse-names" : false, "suffix" : "" }, { "dropping-particle" : "", "family" : "Evenson", "given" : "R", "non-dropping-particle" : "", "parse-names" : false, "suffix" : "" } ], "container-title" : "Ecological Economics", "id" : "ITEM-1", "issue" : "3", "issued" : { "date-parts" : [ [ "2003" ] ] }, "page" : "353-363", "title" : "Valuing animal genetic resources: lessons from plant genetic resources", "type" : "article-journal", "volume" : "45" }, "uris" : [ "http://www.mendeley.com/documents/?uuid=a577e022-e654-46d8-a844-a82b5617223c" ] } ], "mendeley" : { "formattedCitation" : "(Gollin and Evenson, 2003)", "plainTextFormattedCitation" : "(Gollin and Evenson, 2003)", "previouslyFormattedCitation" : "(Gollin and Evenson, 2003)" }, "properties" : { "noteIndex" : 0 }, "schema" : "https://github.com/citation-style-language/schema/raw/master/csl-citation.json" }</w:instrText>
      </w:r>
      <w:r>
        <w:fldChar w:fldCharType="separate"/>
      </w:r>
      <w:r w:rsidRPr="00160F5F">
        <w:rPr>
          <w:noProof/>
        </w:rPr>
        <w:t>(Gollin and Evenson, 2003)</w:t>
      </w:r>
      <w:r>
        <w:fldChar w:fldCharType="end"/>
      </w:r>
      <w:r>
        <w:t xml:space="preserve">. For instance, gap analysis </w:t>
      </w:r>
      <w:r>
        <w:fldChar w:fldCharType="begin" w:fldLock="1"/>
      </w:r>
      <w:r w:rsidR="00564F86">
        <w:instrText>ADDIN CSL_CITATION { "citationItems" : [ { "id" : "ITEM-1", "itemData" : { "ISSN" : "1472-4642", "author" : [ { "dropping-particle" : "", "family" : "Maxted", "given" : "Nigel", "non-dropping-particle" : "", "parse-names" : false, "suffix" : "" }, { "dropping-particle" : "", "family" : "Dulloo", "given" : "Ehsan", "non-dropping-particle" : "", "parse-names" : false, "suffix" : "" }, { "dropping-particle" : "", "family" : "Ford\u2010Lloyd", "given" : "Brian", "non-dropping-particle" : "V", "parse-names" : false, "suffix" : "" }, { "dropping-particle" : "", "family" : "Iriondo", "given" : "Jose M", "non-dropping-particle" : "", "parse-names" : false, "suffix" : "" }, { "dropping-particle" : "", "family" : "Jarvis", "given" : "Andy", "non-dropping-particle" : "", "parse-names" : false, "suffix" : "" } ], "container-title" : "Diversity and Distributions", "id" : "ITEM-1", "issue" : "6", "issued" : { "date-parts" : [ [ "2008" ] ] }, "page" : "1018-1030", "publisher" : "Wiley Online Library", "title" : "Gap analysis: a tool for complementary genetic conservation assessment", "type" : "article-journal", "volume" : "14" }, "uris" : [ "http://www.mendeley.com/documents/?uuid=5a902dca-a9a9-46ad-98d1-1a44635644ea" ] } ], "mendeley" : { "formattedCitation" : "(Nigel Maxted et al., 2008a)", "manualFormatting" : "(Maxted et al., 2008)", "plainTextFormattedCitation" : "(Nigel Maxted et al., 2008a)", "previouslyFormattedCitation" : "(Nigel Maxted et al., 2008a)" }, "properties" : { "noteIndex" : 0 }, "schema" : "https://github.com/citation-style-language/schema/raw/master/csl-citation.json" }</w:instrText>
      </w:r>
      <w:r>
        <w:fldChar w:fldCharType="separate"/>
      </w:r>
      <w:r>
        <w:rPr>
          <w:noProof/>
        </w:rPr>
        <w:t>(</w:t>
      </w:r>
      <w:r w:rsidRPr="00160F5F">
        <w:rPr>
          <w:noProof/>
        </w:rPr>
        <w:t>Maxted et al., 2008)</w:t>
      </w:r>
      <w:r>
        <w:fldChar w:fldCharType="end"/>
      </w:r>
      <w:r>
        <w:t xml:space="preserve"> </w:t>
      </w:r>
      <w:r>
        <w:rPr>
          <w:lang w:eastAsia="en-GB"/>
        </w:rPr>
        <w:t xml:space="preserve">and systematic priority setting </w:t>
      </w:r>
      <w:r>
        <w:rPr>
          <w:lang w:eastAsia="en-GB"/>
        </w:rPr>
        <w:fldChar w:fldCharType="begin" w:fldLock="1"/>
      </w:r>
      <w:r>
        <w:rPr>
          <w:lang w:eastAsia="en-GB"/>
        </w:rPr>
        <w:instrText>ADDIN CSL_CITATION { "citationItems" : [ { "id" : "ITEM-1", "itemData" : { "author" : [ { "dropping-particle" : "", "family" : "Reinecke", "given" : "Sabine", "non-dropping-particle" : "", "parse-names" : false, "suffix" : "" }, { "dropping-particle" : "", "family" : "Kilham", "given" : "Emily", "non-dropping-particle" : "", "parse-names" : false, "suffix" : "" } ], "id" : "ITEM-1", "issued" : { "date-parts" : [ [ "2015" ] ] }, "title" : "\"Biggest bang for your buck\u201d: Conservation triage and priority-setting for species management in Australia and New Zealand", "type" : "report" }, "uris" : [ "http://www.mendeley.com/documents/?uuid=83f48475-2d3f-46eb-8f57-0c237f6c9906" ] }, { "id" : "ITEM-2",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"ITEM-2",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"mendeley" : { "formattedCitation" : "(Maxted et al., 2012; Reinecke and Kilham, 2015)", "plainTextFormattedCitation" : "(Maxted et al., 2012; Reinecke and Kilham, 2015)", "previouslyFormattedCitation" : "(Maxted et al., 2012; Reinecke and Kilham, 2015)" }, "properties" : { "noteIndex" : 0 }, "schema" : "https://github.com/citation-style-language/schema/raw/master/csl-citation.json" }</w:instrText>
      </w:r>
      <w:r>
        <w:rPr>
          <w:lang w:eastAsia="en-GB"/>
        </w:rPr>
        <w:fldChar w:fldCharType="separate"/>
      </w:r>
      <w:r w:rsidRPr="00EC43ED">
        <w:rPr>
          <w:noProof/>
          <w:lang w:eastAsia="en-GB"/>
        </w:rPr>
        <w:t>(Maxted et al., 2012; Reinecke and Kilham, 2015)</w:t>
      </w:r>
      <w:r>
        <w:rPr>
          <w:lang w:eastAsia="en-GB"/>
        </w:rPr>
        <w:fldChar w:fldCharType="end"/>
      </w:r>
      <w:r>
        <w:rPr>
          <w:lang w:eastAsia="en-GB"/>
        </w:rPr>
        <w:t xml:space="preserve"> </w:t>
      </w:r>
      <w:r>
        <w:t xml:space="preserve">employed to establish PGR conservation priorities may provide a useful framing for FAnGR priority setting. </w:t>
      </w:r>
    </w:p>
    <w:p w:rsidR="00501633" w:rsidRDefault="00501633" w:rsidP="00501633"/>
    <w:p w:rsidR="00BA7F40" w:rsidRDefault="00501633" w:rsidP="00501633">
      <w:r>
        <w:t xml:space="preserve">This work has largely focused on </w:t>
      </w:r>
      <w:r>
        <w:rPr>
          <w:i/>
        </w:rPr>
        <w:t xml:space="preserve">in </w:t>
      </w:r>
      <w:r w:rsidRPr="00DE40B2">
        <w:rPr>
          <w:i/>
        </w:rPr>
        <w:t>situ</w:t>
      </w:r>
      <w:r>
        <w:t xml:space="preserve"> conservation measures, whilst acknowledging the important role of </w:t>
      </w:r>
      <w:r w:rsidRPr="00DE40B2">
        <w:rPr>
          <w:i/>
        </w:rPr>
        <w:t>ex situ</w:t>
      </w:r>
      <w:r>
        <w:t xml:space="preserve"> approaches as an insurance mechanism. While a combination of both approaches is recommended in early work </w:t>
      </w:r>
      <w:r>
        <w:fldChar w:fldCharType="begin" w:fldLock="1"/>
      </w:r>
      <w:r>
        <w:instrText>ADDIN CSL_CITATION { "citationItems" : [ { "id" : "ITEM-1", "itemData" : { "author" : [ { "dropping-particle" : "", "family" : "L\u00f6mker", "given" : "R", "non-dropping-particle" : "", "parse-names" : false, "suffix" : "" }, { "dropping-particle" : "", "family" : "Simon", "given" : "D L", "non-dropping-particle" : "", "parse-names" : false, "suffix" : "" } ], "container-title" : "Proceedings of the 5th World Congress on Genetics Applied to Livestock production", "id" : "ITEM-1", "issued" : { "date-parts" : [ [ "1994" ] ] }, "page" : "393-396", "title" : "Costs of and inbreeding in conservation strategies for endangered breeds of cattle", "type" : "paper-conference", "volume" : "21" }, "uris" : [ "http://www.mendeley.com/documents/?uuid=6c9e3ea8-06f3-457e-ad76-b3d5a97d7550" ] } ], "mendeley" : { "formattedCitation" : "(L\u00f6mker and Simon, 1994)", "manualFormatting" : "(e.g. L\u00f6mker and Simon, 1994)", "plainTextFormattedCitation" : "(L\u00f6mker and Simon, 1994)", "previouslyFormattedCitation" : "(L\u00f6mker and Simon, 1994)" }, "properties" : { "noteIndex" : 0 }, "schema" : "https://github.com/citation-style-language/schema/raw/master/csl-citation.json" }</w:instrText>
      </w:r>
      <w:r>
        <w:fldChar w:fldCharType="separate"/>
      </w:r>
      <w:r w:rsidRPr="0025028F">
        <w:rPr>
          <w:noProof/>
        </w:rPr>
        <w:t>(</w:t>
      </w:r>
      <w:r>
        <w:rPr>
          <w:noProof/>
        </w:rPr>
        <w:t xml:space="preserve">e.g. </w:t>
      </w:r>
      <w:r w:rsidRPr="0025028F">
        <w:rPr>
          <w:noProof/>
        </w:rPr>
        <w:t>Lömker and Simon, 1994)</w:t>
      </w:r>
      <w:r>
        <w:fldChar w:fldCharType="end"/>
      </w:r>
      <w:r>
        <w:t xml:space="preserve"> more advanced modelling has shown a clear trade-off emerges between conservation strategy employed, efficacy of gametes stored, extinction risk and cost </w:t>
      </w:r>
      <w:r>
        <w:fldChar w:fldCharType="begin" w:fldLock="1"/>
      </w:r>
      <w:r w:rsidR="009E796C">
        <w:instrText>ADDIN CSL_CITATION { "citationItems" : [ { "id" : "ITEM-1", "itemData" : { "ISSN" : "1297-9686", "author" : [ { "dropping-particle" : "", "family" : "Boettcher", "given" : "Paul J", "non-dropping-particle" : "", "parse-names" : false, "suffix" : "" }, { "dropping-particle" : "", "family" : "Stella", "given" : "Alessandra", "non-dropping-particle" : "", "parse-names" : false, "suffix" : "" }, { "dropping-particle" : "", "family" : "Pizzi", "given" : "Flavia", "non-dropping-particle" : "", "parse-names" : false, "suffix" : "" }, { "dropping-particle" : "", "family" : "Gandini", "given" : "Gustavo", "non-dropping-particle" : "", "parse-names" : false, "suffix" : "" } ], "container-title" : "Genetics Selection Evolution", "id" : "ITEM-1", "issue" : "7", "issued" : { "date-parts" : [ [ "2005" ] ] }, "page" : "657", "publisher" : "Springer", "title" : "The combined use of embryos and semen for cryogenic conservation of mammalian livestock genetic resources", "type" : "article-journal", "volume" : "37" }, "uris" : [ "http://www.mendeley.com/documents/?uuid=341906e6-bfd0-4e4f-a7ca-d8501f2325b8" ] } ], "mendeley" : { "formattedCitation" : "(Boettcher et al., 2005)", "plainTextFormattedCitation" : "(Boettcher et al., 2005)", "previouslyFormattedCitation" : "(Boettcher et al., 2005)" }, "properties" : { "noteIndex" : 0 }, "schema" : "https://github.com/citation-style-language/schema/raw/master/csl-citation.json" }</w:instrText>
      </w:r>
      <w:r>
        <w:fldChar w:fldCharType="separate"/>
      </w:r>
      <w:r w:rsidRPr="00683901">
        <w:rPr>
          <w:noProof/>
        </w:rPr>
        <w:t>(Boettcher et al., 2005)</w:t>
      </w:r>
      <w:r>
        <w:fldChar w:fldCharType="end"/>
      </w:r>
      <w:r>
        <w:t xml:space="preserve">.  Further exploration of the optimal contributions associated with </w:t>
      </w:r>
      <w:r w:rsidRPr="00DA4B9D">
        <w:rPr>
          <w:i/>
        </w:rPr>
        <w:t>in situ</w:t>
      </w:r>
      <w:r>
        <w:t xml:space="preserve"> and </w:t>
      </w:r>
      <w:r w:rsidRPr="00DA4B9D">
        <w:rPr>
          <w:i/>
        </w:rPr>
        <w:t>ex situ</w:t>
      </w:r>
      <w:r>
        <w:t xml:space="preserve"> approaches under varying cost and benefit functions may improve the cost e</w:t>
      </w:r>
      <w:r w:rsidR="00BA7F40">
        <w:t xml:space="preserve">ffectiveness of interventions. </w:t>
      </w:r>
    </w:p>
    <w:p w:rsidR="00932781" w:rsidRDefault="00501633" w:rsidP="00290E95">
      <w:pPr>
        <w:rPr>
          <w:lang w:eastAsia="en-GB"/>
        </w:rPr>
        <w:sectPr w:rsidR="00932781" w:rsidSect="00ED5AC8">
          <w:pgSz w:w="11906" w:h="16838" w:code="9"/>
          <w:pgMar w:top="1134" w:right="1418" w:bottom="2268" w:left="2268" w:header="850" w:footer="1701" w:gutter="0"/>
          <w:cols w:space="708"/>
          <w:docGrid w:linePitch="360"/>
        </w:sectPr>
      </w:pPr>
      <w:proofErr w:type="gramStart"/>
      <w:r>
        <w:rPr>
          <w:lang w:eastAsia="en-GB"/>
        </w:rPr>
        <w:t>A growing battery</w:t>
      </w:r>
      <w:proofErr w:type="gramEnd"/>
      <w:r>
        <w:rPr>
          <w:lang w:eastAsia="en-GB"/>
        </w:rPr>
        <w:t xml:space="preserve"> of genetic technologies (e.g. GS) are advancing breed characteristics. Indeed, technological progress has improved our ability to select for novel traits and reduce generation intervals in plant and crop breeding </w:t>
      </w:r>
      <w:r>
        <w:rPr>
          <w:lang w:eastAsia="en-GB"/>
        </w:rPr>
        <w:fldChar w:fldCharType="begin" w:fldLock="1"/>
      </w:r>
      <w:r>
        <w:rPr>
          <w:lang w:eastAsia="en-GB"/>
        </w:rPr>
        <w:instrText>ADDIN CSL_CITATION { "citationItems" : [ { "id" : "ITEM-1", "itemData" : { "ISSN" : "1546-1718", "author" : [ { "dropping-particle" : "", "family" : "Hickey", "given" : "John M", "non-dropping-particle" : "", "parse-names" : false, "suffix" : "" }, { "dropping-particle" : "", "family" : "Chiurugwi", "given" : "Tinashe", "non-dropping-particle" : "", "parse-names" : false, "suffix" : "" }, { "dropping-particle" : "", "family" : "Mackay", "given" : "Ian", "non-dropping-particle" : "", "parse-names" : false, "suffix" : "" }, { "dropping-particle" : "", "family" : "Powell", "given" : "Wayne", "non-dropping-particle" : "", "parse-names" : false, "suffix" : "" }, { "dropping-particle" : "", "family" : "Eggen", "given" : "Andre", "non-dropping-particle" : "", "parse-names" : false, "suffix" : "" }, { "dropping-particle" : "", "family" : "Kilian", "given" : "Andrzej", "non-dropping-particle" : "", "parse-names" : false, "suffix" : "" }, { "dropping-particle" : "", "family" : "Jones", "given" : "Chris", "non-dropping-particle" : "", "parse-names" : false, "suffix" : "" }, { "dropping-particle" : "", "family" : "Canales", "given" : "Claudia", "non-dropping-particle" : "", "parse-names" : false, "suffix" : "" }, { "dropping-particle" : "", "family" : "Grattapaglia", "given" : "Dario", "non-dropping-particle" : "", "parse-names" : false, "suffix" : "" }, { "dropping-particle" : "", "family" : "Bassi", "given" : "Filippo", "non-dropping-particle" : "", "parse-names" : false, "suffix" : "" } ], "container-title" : "Nature genetics", "id" : "ITEM-1", "issue" : "9", "issued" : { "date-parts" : [ [ "2017" ] ] }, "page" : "1297", "publisher" : "Nature Publishing Group", "title" : "Genomic prediction unifies animal and plant breeding programs to form platforms for biological discovery", "type" : "article-journal", "volume" : "49" }, "uris" : [ "http://www.mendeley.com/documents/?uuid=57204bd8-dc96-4112-84b3-a0dc1ff49bf8" ] } ], "mendeley" : { "formattedCitation" : "(Hickey et al., 2017)", "plainTextFormattedCitation" : "(Hickey et al., 2017)", "previouslyFormattedCitation" : "(Hickey et al., 2017)" }, "properties" : { "noteIndex" : 0 }, "schema" : "https://github.com/citation-style-language/schema/raw/master/csl-citation.json" }</w:instrText>
      </w:r>
      <w:r>
        <w:rPr>
          <w:lang w:eastAsia="en-GB"/>
        </w:rPr>
        <w:fldChar w:fldCharType="separate"/>
      </w:r>
      <w:r w:rsidRPr="00A03412">
        <w:rPr>
          <w:noProof/>
          <w:lang w:eastAsia="en-GB"/>
        </w:rPr>
        <w:t>(Hickey et al., 2017)</w:t>
      </w:r>
      <w:r>
        <w:rPr>
          <w:lang w:eastAsia="en-GB"/>
        </w:rPr>
        <w:fldChar w:fldCharType="end"/>
      </w:r>
      <w:r>
        <w:rPr>
          <w:lang w:eastAsia="en-GB"/>
        </w:rPr>
        <w:t xml:space="preserve">. Yet, these technologies are seldom applied to “unimproved” genetic resources, which constrains interpretation of option value in traditional breeds/varieties </w:t>
      </w:r>
      <w:r>
        <w:rPr>
          <w:lang w:eastAsia="en-GB"/>
        </w:rPr>
        <w:fldChar w:fldCharType="begin" w:fldLock="1"/>
      </w:r>
      <w:r>
        <w:rPr>
          <w:lang w:eastAsia="en-GB"/>
        </w:rP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Pr>
          <w:lang w:eastAsia="en-GB"/>
        </w:rPr>
        <w:fldChar w:fldCharType="separate"/>
      </w:r>
      <w:r w:rsidRPr="0074425E">
        <w:rPr>
          <w:noProof/>
          <w:lang w:eastAsia="en-GB"/>
        </w:rPr>
        <w:t>(Bowles, 2015)</w:t>
      </w:r>
      <w:r>
        <w:rPr>
          <w:lang w:eastAsia="en-GB"/>
        </w:rPr>
        <w:fldChar w:fldCharType="end"/>
      </w:r>
      <w:r>
        <w:rPr>
          <w:lang w:eastAsia="en-GB"/>
        </w:rPr>
        <w:t>. Better characterisation of (rare) genetic resources is therefore needed through selective sampling of specific populations.  In addition, it is unclear how disruptive technologies, such as GE, will affect the future utilisation of genetic resources for agriculture. Fostering harmonised applications of GE that compliment conservation activities through sustainable utilisation of PGR and FAnGR should be seen as a priority for future work.</w:t>
      </w:r>
    </w:p>
    <w:p w:rsidR="00932781" w:rsidRDefault="00932781" w:rsidP="00290E95"/>
    <w:p w:rsidR="000164B5" w:rsidRDefault="000164B5" w:rsidP="00290E95">
      <w:pPr>
        <w:pStyle w:val="Heading1"/>
        <w:numPr>
          <w:ilvl w:val="0"/>
          <w:numId w:val="0"/>
        </w:numPr>
        <w:jc w:val="left"/>
      </w:pPr>
      <w:bookmarkStart w:id="17" w:name="_Toc517708947"/>
      <w:r>
        <w:t>References</w:t>
      </w:r>
      <w:bookmarkEnd w:id="17"/>
      <w:r>
        <w:t xml:space="preserve"> </w:t>
      </w:r>
    </w:p>
    <w:p w:rsidR="00564F86" w:rsidRPr="00564F86" w:rsidRDefault="009E796C" w:rsidP="00564F86">
      <w:pPr>
        <w:widowControl w:val="0"/>
        <w:autoSpaceDE w:val="0"/>
        <w:autoSpaceDN w:val="0"/>
        <w:adjustRightInd w:val="0"/>
        <w:ind w:left="480" w:hanging="480"/>
        <w:rPr>
          <w:noProof/>
          <w:sz w:val="20"/>
        </w:rPr>
      </w:pPr>
      <w:r w:rsidRPr="009E796C">
        <w:rPr>
          <w:sz w:val="20"/>
          <w:szCs w:val="20"/>
        </w:rPr>
        <w:fldChar w:fldCharType="begin" w:fldLock="1"/>
      </w:r>
      <w:r w:rsidRPr="009E796C">
        <w:rPr>
          <w:sz w:val="20"/>
          <w:szCs w:val="20"/>
        </w:rPr>
        <w:instrText xml:space="preserve">ADDIN Mendeley Bibliography CSL_BIBLIOGRAPHY </w:instrText>
      </w:r>
      <w:r w:rsidRPr="009E796C">
        <w:rPr>
          <w:sz w:val="20"/>
          <w:szCs w:val="20"/>
        </w:rPr>
        <w:fldChar w:fldCharType="separate"/>
      </w:r>
      <w:r w:rsidR="00564F86" w:rsidRPr="00564F86">
        <w:rPr>
          <w:noProof/>
          <w:sz w:val="20"/>
        </w:rPr>
        <w:t>Abdi, H., Williams, L.J., 2010. Principal component analysis. Wiley Interdiscip. Rev. Comput. Stat. 2, 433–459.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Adam, K.L., 2004. Entertainment farming and agri-tourism. Bus. Manag. Guid. from http//attra. ncat. org/attra-pub/entertainment. html.</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Adams, V.M., Pressey, R.L., Stoeckl, N., 2014. Estimating landholders’ probability of participating in a stewardship program, and the implications for spatial conservation priorities. PLoS One 9, e97941.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Adem Esmail, B., Geneletti, D., 2018. Multi</w:t>
      </w:r>
      <w:r w:rsidRPr="00564F86">
        <w:rPr>
          <w:rFonts w:ascii="Cambria Math" w:hAnsi="Cambria Math" w:cs="Cambria Math"/>
          <w:noProof/>
          <w:sz w:val="20"/>
        </w:rPr>
        <w:t>‐</w:t>
      </w:r>
      <w:r w:rsidRPr="00564F86">
        <w:rPr>
          <w:noProof/>
          <w:sz w:val="20"/>
        </w:rPr>
        <w:t>criteria decision analysis for nature conservation: A review of 20 years of applications. Methods Ecol. Evol. 9, 42–53.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Aguirre</w:t>
      </w:r>
      <w:r w:rsidRPr="00564F86">
        <w:rPr>
          <w:rFonts w:ascii="Cambria Math" w:hAnsi="Cambria Math" w:cs="Cambria Math"/>
          <w:noProof/>
          <w:sz w:val="20"/>
        </w:rPr>
        <w:t>‐</w:t>
      </w:r>
      <w:r w:rsidRPr="00564F86">
        <w:rPr>
          <w:noProof/>
          <w:sz w:val="20"/>
        </w:rPr>
        <w:t>Gutiérrez, J., van Treuren, R., Hoekstra, R., van Hintum, T.J.L., 2017. Crop wild relatives range shifts and conservation in Europe under climate change. Divers. Distrib. 23, 739–750.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Ahtiainen, H., Pouta, E., 2011. The value of genetic resources in agriculture: a meta-analysis assessing existing knowledge and future research needs. Int. J. Biodivers. Sci. Ecosyst. Serv. Manag. 7, 27–38. https://doi.org/10.1080/21513732.2011.593557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Alderson, L., 2010. Breeds at risk: criteria and classification. Joint ERFP/RBI/RBST workshop summary report. London.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Alderson, L., 2009. Breeds at risk: Definition and measurement of the factors which determine endangerment. Livest. Sci. 123, 23–27. https://doi.org/org/10.1016/j.livsci.2008.10.001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Alexander, P., Rounsevell, M.D.A., Dislich, C., Dodson, J.R., Engström, K., Moran, D., 2015. Drivers for global agricultural land use change: the nexus of diet, population, yield and bioenergy. Glob. Environ. Chang. 35, 138–147.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Alexandratos, N., Bruinsma, J., 2012. World agriculture towards 2030/2050: the 2012 revision. ESA Working paper No. 12–03.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Allendorf, T., Swe, K.K., Oo, T., Htut, Y., Aung, M., Allendorf, K., Hayek, L.-A., Leimgruber, P., Wemmer, C., 2006. Community attitudes toward three protected areas in Upper Myanmar (Burma). Environ. Conserv. 33, 344–352.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Anderson, J.L., Harper, D.A., 2003. Changing Works: Visions of a Lost Agriculture.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Anderson, S., 2004. Environmental effects on animal genetic resources. First Report on the State of the World’s Animal Genetic Resources for Food and Agriculture. Comm. Genet. Resour. Food Agric. Backgr. Study Pap. 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Ayyadevara, V.K., 2018. Principal Component Analysis, in: Pro Machine Learning Algorithms. Springer, pp. 283–297.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Bateman, I., Mace, G., Fezzi, C., Atkinson, G., Turner, K., 2011. Economic Analysis for Ecosystem Service Assessments. Environ. Resour. Econ. 48, 177–218. https://doi.org/10.1007/s10640-010-9418-x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Baumung, R., Simianer, H., Hoffmann, I., 2004. Genetic diversity studies in farm animals–a survey. J. Anim. Breed. Genet. 121, 361–373. https://doi.org/10.1111/j.1439-0388.2004.00479.x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Bech, M., Gyrd</w:t>
      </w:r>
      <w:r w:rsidRPr="00564F86">
        <w:rPr>
          <w:rFonts w:ascii="Cambria Math" w:hAnsi="Cambria Math" w:cs="Cambria Math"/>
          <w:noProof/>
          <w:sz w:val="20"/>
        </w:rPr>
        <w:t>‐</w:t>
      </w:r>
      <w:r w:rsidRPr="00564F86">
        <w:rPr>
          <w:noProof/>
          <w:sz w:val="20"/>
        </w:rPr>
        <w:t>Hansen, D., 2005. Effects coding in discrete choice experiments. Health Econ. 14, 1079–1083.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Bennett, J.R., Maloney, R.F., Steeves, T.E., Brazill-Boast, J., Possingham, H.P., Seddon, P.J., 2017. Spending limited resources on de-extinction could lead to net biodiversity loss. Nat. Ecol. Evol. 1, 53. https://doi.org/10.1038/s41559-016-0053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Bérard, L., Marchenay, P., 2006. Local products and geographical indications: taking account of local knowledge and biodiversity. Int. Soc. Sci. J. 58, 109–116. https://doi.org/10.1111/j.1468-2451.2006.00592.x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Bérard, L., Marchenay, P., 1996. Tradition, regulation, and intellectual property: Local agricultural products and foodstuffs in France. Valuing local Knowl. Indig. peoples Intellect. Prop. rights 230–243.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Berckmans, D., 2014. Precision livestock farming technologies for welfare management in intensive livestock systems. Sci. Tech. Rev. Off. Int. des Epizoot. 33, 189–196.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Berkum, V.S., Jongeneel, R.A., Vrolijk, H.C.J., Van Leeuwen, M.G.A., Jager, J.H., 2016. Implications of a UK exit from the EU for British agriculture. Study for the National Farmers’ Union (NFU), Warwickshire, UK. Netherlands.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Berthouly</w:t>
      </w:r>
      <w:r w:rsidRPr="00564F86">
        <w:rPr>
          <w:rFonts w:ascii="Cambria Math" w:hAnsi="Cambria Math" w:cs="Cambria Math"/>
          <w:noProof/>
          <w:sz w:val="20"/>
        </w:rPr>
        <w:t>‐</w:t>
      </w:r>
      <w:r w:rsidRPr="00564F86">
        <w:rPr>
          <w:noProof/>
          <w:sz w:val="20"/>
        </w:rPr>
        <w:t>Salazar, C., Thévenon, S., Van, T.N., Nguyen, B.T., Pham, L.D., Chi, C.V., Maillard, J., 2012. Uncontrolled admixture and loss of genetic diversity in a local Vietnamese pig breed. Ecol. Evol. 2, 962–975.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Bertke, E., Marggraf, R., 2005. An incentive based tool for ecologically and economically efficient provision of agrobiodiversity.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Bett, B., Kiunga, P., Gachohi, J., Sindato, C., Mbotha, D., Robinson, T., Lindahl, J., Grace, D., 2017. Effects of climate change on the occurrence and distribution of livestock diseases. Prev. Vet. Med. 137, 119–129.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Beyer, H.L., Dujardin, Y., Watts, M.E., Possingham, H.P., 2016. Solving conservation planning problems with integer linear programming. Ecol. Modell. 328, 14–22.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Beynon, S.A., Wainwright, W.A., Christie, M., 2015. The application of an ecosystem services framework to estimate the economic value of dung beetles to the U.K. cattle industry. Ecol. Entomol. 40, 124–135. https://doi.org/10.1111/een.12240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Bhatia, A.K., Jain, A., Sadana, D.K., Gokhale, S.B., Bhagat, R.L., 2010. Phenotypic identification of farm animal genetic resources using computer learning with scoring function. Comput. Electron. Agric. 73, 37–43.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Bioversity International, 2018. Payments for agrobiodiversity conservation services - related publications. [WWW Document]. URL https://www.bioversityinternational.org/pacs-related-publications/ (accessed 6.23.18).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Bioversity International, 2016. Mainstreaming Agrobiodiversity in Sustainable Food Systems: Scientific Foundations for an Agrobiodiversity Index – Summary.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Blackburn, H.D., 2003. Development of national animal genetic resource programs. Reprod. Fertil. Dev. 16, 27–32.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Blackmore, L., Doole, G.J., 2013. Drivers of landholder participation in tender programs for Australian biodiversity conservation. Environ. Sci. Policy 33, 143–153. https://doi.org/org/10.1016/j.envsci.2013.05.010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Blott, S.C., Williams, J.L., Haley, C.S., 1998. Genetic relationships among European cattle breeds. Anim. Genet. 29, 273–282. https://doi.org/10.1046/j.1365-2052.1998.00327.x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Boettcher, P.J., Akin, O., 2010. Current arrangements for national and regional conservation of animal genetic resources. Anim. Genet. Resour. génétiques Anim. genéticos Anim. 47, 73–83. https://doi.org/10.1017/S2078633610000949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Boettcher, P.J., Stella, A., Pizzi, F., Gandini, G., 2005. The combined use of embryos and semen for cryogenic conservation of mammalian livestock genetic resources. Genet. Sel. Evol. 37, 657.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Boichard, D., Maignel, L., Verrier, E., 1996. Analyse généalogique des races bovines laitières françaises. INRA Prod. Anim 9, 323–335.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Bojkovski, D., Simčič, M., Kompan, D., 2015. Supports for local breeds in the European region–an overview. PoljoPrivreda 21, 7–10.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Bommarco, R., Vico, G., Hallin, S., 2018. Exploiting ecosystem services in agriculture for increased food security. Glob. Food Sec. 17, 57–63.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Börner, J., Baylis, K., Corbera, E., Ezzine-de-Blas, D., Honey-Rosés, J., Persson, U.M., Wunder, S., 2017. The effectiveness of payments for environmental services. World Dev. 96, 359–374.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Bowles, D., 2015. Recent advances in understanding the genetic resources of sheep breeds locally-adapted to the UK uplands: opportunities they offer for sustainable productivity. Front. Genet. 6, 24. https://doi.org/10.3389/fgene.2015.00024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Broch, S.W., Vedel, S.E., 2010. Heterogeneity in landowners’ agri-environmental scheme preferences, in: Proceedings of the Economic Council Conference on Environmental Economics.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Brooks, K., Zorya, S., Gautam, A., Goyal, A., 2013. Agriculture as a sector of opportunity for young people in Africa.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Brown, A.H.., Briggs, J.D., 1991. Sampling strategies for genetic variation in ex situ collections of endangered plant species, in: Falk, D.A., Holsinger, K.. (Eds.), Genetics and Conservation of Rare Plants. Oxford University Press., pp. 99–119.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Bruford, M.W., Bradley, D.G., Luikart, G., 2003. DNA markers reveal the complexity of livestock domestication. Nat. Rev. Genet. 4, 900–910. https://doi.org/10.1038/nrg1203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Bruford, M.W., Ginja, C., Hoffmann, I., Joost, S., Orozco-terWengel, P., Alberto, F.J., Amaral, A.J., Barbato, M., Biscarini, F., Colli, L., 2015. Prospects and challenges for the conservation of farm animal genomic resources, 2015-2025. Front. Genet. 6. https://doi.org/10.3389/fgene.2015.00314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Bruford, M.W., Simm, G., Villanueva, B., Sinclair, K.D., Townsend, S., 2004. Conservation genetics of UK livestock: from molecules to management., in: Farm Animal Genetic Resources, Edinburgh, UK, 25-27 November, 2002. Nottingham University Press, pp. 151–169.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Buckland, S.T., Borchers, D.L., Johnston, A., Henrys, P.A., Marques, T.A., 2007. Line transect methods for plant surveys. Biometrics 63, 989–998.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Burch, D., Lawrence, G., 2005. Supermarket own brands, supply chains and the transformation of the agri-food system. Int. J. Sociol. Agric. Food 13, 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Burton, R., Kuczera, C., Schwarz, G., 2008. Exploring Farmers’ Cultural Resistance to Voluntary Agri</w:t>
      </w:r>
      <w:r w:rsidRPr="00564F86">
        <w:rPr>
          <w:rFonts w:ascii="Cambria Math" w:hAnsi="Cambria Math" w:cs="Cambria Math"/>
          <w:noProof/>
          <w:sz w:val="20"/>
        </w:rPr>
        <w:t>‐</w:t>
      </w:r>
      <w:r w:rsidRPr="00564F86">
        <w:rPr>
          <w:noProof/>
          <w:sz w:val="20"/>
        </w:rPr>
        <w:t>environmental Schemes. Sociol. Ruralis 48, 16–37.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Calvet-Mir, L., Corbera, E., Martin, A., Fisher, J., Gross-Camp, N., 2015. Payments for ecosystem services in the tropics: a closer look at effectiveness and equity. Curr. Opin. Environ. Sustain. 14, 150–162.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Campbell, B.M., Thornton, P., Zougmoré, R., Van Asten, P., Lipper, L., 2014. Sustainable intensification: What is its role in climate smart agriculture? Curr. Opin. Environ. Sustain. 8, 39–43. https://doi.org/10.1016/j.cosust.2014.07.002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Cañón, J., Alexandrino, P., Bessa, I., Carleos, C., Carretero, Y., Dunner, S., Ferran, N., Garcia, D., Jordana, J., Laloë, D., Pereira, A., Sanchez, A., Moazami-Goudarzi, K., 2001. Genetic diversity measures of local European beef cattle breeds for conservation purposes. Genet. Sel. Evol. 33, 311–332. https://doi.org/10.1186/1297-9686-33-3-311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Cardellino, R. a., Boyazoglu, J., 2009. Research opportunities in the field of animal genetic resources. Livest. Sci. 120, 166–173. https://doi.org/10.1016/j.livsci.2008.07.002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Carson, A., Elliott, M., Groom, J., Winter, A., Bowles, D., 2009. Geographical isolation of native sheep breeds in the UK—evidence of endemism as a risk factor to genetic resources. Livest. Sci. 123, 288–299. https://doi.org/10.1016/j.livsci.2008.11.026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Castañeda-Álvarez, N.P., Khoury, C.K., Achicanoy, H.A., Bernau, V., Dempewolf, H., Eastwood, R.J., Guarino, L., Harker, R.H., Jarvis, A., Maxted, N., 2016. Global conservation priorities for crop wild relatives. Nat. plants 2, 16022.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Catalyze, 2018. Hiview 3: A starter guide.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CBD, 2013. Quick guides to the Aichi Biodiversity Targets.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Cervantes, I., Goyache, F., Molina, A., Valera, M., Gutiérrez, J.P., 2011. Estimation of effective population size from the rate of coancestry in pedigreed populations. J. Anim. Breed. Genet. 128, 56–63. https://doi.org/10.1111/j.1439-0388.2010.00881.x.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Chaplin-Kramer, R., Sharp, R.P., Mandle, L., Sim, S., Johnson, J., Butnar, I., i Canals, L.M., Eichelberger, B.A., Ramler, I., Mueller, C., 2015. Spatial patterns of agricultural expansion determine impacts on biodiversity and carbon storage. Proc. Natl. Acad. Sci. 112, 7402–7407.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Chapman, S.C., Chakraborty, S., Dreccer, M.F., Howden, S.M., 2012. Plant adaptation to climate change—opportunities and priorities in breeding. Crop Pasture Sci. 63, 251–268.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Chikowo, R., 2018. Description of cropping systems, climate, and soils in Zambia [WWW Document]. URL http://www.yieldgap.org/zambia (accessed 2.9.18).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Choo, E.U., Schoner, B., Wedley, W.C., 1999. Interpretation of criteria weights in multicriteria decision making. Comput. Ind. Eng. 37, 527–541.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Christensen, T., Pedersen, A.B., Nielsen, H.O., Mørkbak, M.R., Hasler, B., Denver, S., 2011. Determinants of farmers’ willingness to participate in subsidy schemes for pesticide-free buffer zones—A choice experiment study. Ecol. Econ. 70, 1558–1564.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Christie, M., Hanley, N., Warren, J., Murphy, K., Wright, R., Hyde, T., 2006. Valuing the diversity of biodiversity. Ecol. Econ. 58, 304–317. https://doi.org/10.1016/j.ecolecon.2005.07.034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Christie, M., Remoundou, K., Siwicka, E., Wainwright, W., 2015. Valuing marine and coastal ecosystem service benefits: Case study of St Vincent and the Grenadines’ proposed marine protected areas. Ecosyst. Serv. 11, 115–127.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Conway, G., 2012. One billion hungry: can we feed the world? Cornell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Crabbe, M., Vandebroek, M.L., 2011. Using appropriate prior information to eliminate choice sets with a dominant alternative from D-efficient designs.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D’Odorico, P., Carr, J.A., Laio, F., Ridolfi, L., Vandoni, S., 2014. Feeding humanity through global food trade. Earth’s Futur. 2, 458–469.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Daugstad, K., Rønningen, K., Skar, B., 2006. Agriculture as an upholder of cultural heritage? Conceptualizations and value judgements—A Norwegian perspective in international context. J. Rural Stud. 22, 67–81. https://doi.org/10.1016/j.jrurstud.2005.06.002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Davidson, M.D., 2013. On the relation between ecosystem services, intrinsic value, existence value and economic valuation. Ecol. Econ. 95, 171–177. https://doi.org/10.1016/j.ecolecon.2013.09.002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 Pinto, A., Thomas, T., Wiebe, K., 2016. Synthesis of recent IFPRI reserach on climate change impacts on agriculture and good security. Background paper prepared for The State of Food and Agriculture 2016., in: Washington DC, IFPRI (International Food Policy Research Institute). Washington, USA.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 Vries, F.P., Hanley, N., 2016. Incentive-based policy design for pollution control and biodiversity conservation: a review. Environ. Resour. Econ. 63, 687–702.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Decker, J.E., McKay, S.D., Rolf, M.M., Kim, J., Alcalá, A.M., Sonstegard, T.S., Hanotte, O., Götherström, A., Seabury, C.M., Praharani, L., 2014. Worldwide patterns of ancestry, divergence, and admixture in domesticated cattle. PLoS Genet 10, e1004254. https://doi.org/10.1371/journal.pgen.1004254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2018. Health and Harmony: the future for food, farming and the environment in a green Brexit.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2017a. UK Farm Animal Genetic Resources (FAnGR) Breed Inventory.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2017b. Animal genetic resources – effective population size of Native Breeds at Risk.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2016. UK Farm Animal Genetic Resources (FAnGR) Breed Inventory.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2015a. UK Biodiversity Indicators 2015: C9a. Animal genetic resources: Effective population size of Native Breeds at Risk.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2015b. UK Biodiversity Indicators 2015. Technical background document. Effective population size of Native Breeds at Risk.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2013. UK Country Report on Farm Animal Genetic Resources 2012.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2006a. The structure of the United Kingdom poultry industry.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 2006b. UK National Action Plan on Farm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Defrancesco, E., Gatto, P., Runge, F., Trestini, S., 2008. Factors affecting farmers’ participation in agri</w:t>
      </w:r>
      <w:r w:rsidRPr="00564F86">
        <w:rPr>
          <w:rFonts w:ascii="Cambria Math" w:hAnsi="Cambria Math" w:cs="Cambria Math"/>
          <w:noProof/>
          <w:sz w:val="20"/>
        </w:rPr>
        <w:t>‐</w:t>
      </w:r>
      <w:r w:rsidRPr="00564F86">
        <w:rPr>
          <w:noProof/>
          <w:sz w:val="20"/>
        </w:rPr>
        <w:t>environmental measures: A Northern Italian perspective. J. Agric. Econ. 59, 114–131.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Dempewolf, H., Eastwood, R.J., Guarino, L., Khoury, C.K., Müller, J. V, Toll, J., 2014. Adapting agriculture to climate change: a global initiative to collect, conserve, and use crop wild relatives. Agroecol. Sustain. Food Syst. 38, 369–377.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Dhariwal, G.K., Laroche, A., 2017. The future of genetically engineered plants to stabilize yield and improve feed. Anim. Front. 7, 5–8.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Dodgson, J.S., Spackman, M., Pearman, A., Phillips, L.D., 2009. Multi-criteria analysis: a manual.</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Donaldson, L., Wilson, R.J., Maclean, I.M.D., 2017. Old concepts, new challenges: adapting landscape-scale conservation to the twenty-first century. Biodivers. Conserv. 1–26.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Draganescu, C., 2003. Romanian strategy for a sustainable management of farm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 g., Ramirex, M., Medina, T., 2017. Incentivos costo-efectivos parala conservaciony uso in situ/en finca dela agrobiodiversidad avances del programa resca en America Latina. Sirgealc, Guadalajara, Mexico.</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A.G., 2010. Where’s the beef? The economics of AnGR conservation and its influence on policy design and implementation. Anim. Genet. Resour. génétiques Anim. genéticos Anim. 47, 85–90. https://doi.org/10.1017/S2078633610000913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A.G., 2006. An application of the use of safe minimum standards in the conservation of livestock biodiversity. Environ. Dev. Econ. 11, 77–94. https://doi.org/10.1017/S1355770X05002640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Drucker, A.G., Gomez, V., Anderson, S., 2001. The economic valuation of farm animal genetic resources: a survey of available methods. Ecol. Econ. 36, 1–18. https://doi.org/http://dx.doi.org/10.1016/S0921-8009(00)00242-1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Ducos, G., Dupraz, P., Bonnieux, F., 2009. Agri-environment contract adoption under fixed and variable compliance costs. J. Environ. Plan. Manag. 52, 669–687.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Dulloo, M.E., Rege, J.E.O., Ramirez, M., Drucker, A.G., Padulosi, S., Maxted, N., Sthapit, B., Gauchan, D., Thormann, I., Gaisberger, H., 2017. Conserving agricultural biodiversity for use in sustainable food systems.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Dupraz, P., Vanslembrouck, I., Bonnieux, F., Van Huylenbroeck, G., 2002. Farmers’ participation in European agri-environmental policies. Zaragoza (Spain) 28, 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Duruz, S., Flury, C., Matasci, G., Joerin, F., Widmer, I., Joost, S., 2017. A WebGIS platform for the monitoring of Farm Animal Genetic Resources (GENMON). PLoS One 12, e0176362.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Eaton, D.J.F., Windig, J.J., Hiemstra, S.J., van Veller, M.G.P., Trach, N.X., Hao, P.X., Doan, D.H., Hu, R., 2006. Indicators for livestock and crop biodiversity. Centre for Genetic Resources, WUR.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Eisler, M.C., Lee, M.R., Tarlton, J.F., Martin, G.B., Beddington, J., Dungait, J.A., Greathead, H., Liu, J., Mathew, S., Miller, H., 2014. Steps to sustainable livestock. Nature 507, 32.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Engel, S., 2016. The devil in the detail: a practical guide on designing payments for environmental services. Int. Rev. Environ. Resour. Econ. 9, 131–177.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Eroarome, A.M., 2009. Country Pasture/Forage Resource Profiles: Zambia.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Escobar, S.S., Odame, H.H., Tegbaru, A., 2017. 21 Gender transformative approaches in agricultural innovation. Sustain. Intensif. Smallhold. Agric. 304.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Espinosa</w:t>
      </w:r>
      <w:r w:rsidRPr="00564F86">
        <w:rPr>
          <w:rFonts w:ascii="Cambria Math" w:hAnsi="Cambria Math" w:cs="Cambria Math"/>
          <w:noProof/>
          <w:sz w:val="20"/>
        </w:rPr>
        <w:t>‐</w:t>
      </w:r>
      <w:r w:rsidRPr="00564F86">
        <w:rPr>
          <w:noProof/>
          <w:sz w:val="20"/>
        </w:rPr>
        <w:t>Goded, M., Barreiro</w:t>
      </w:r>
      <w:r w:rsidRPr="00564F86">
        <w:rPr>
          <w:rFonts w:ascii="Cambria Math" w:hAnsi="Cambria Math" w:cs="Cambria Math"/>
          <w:noProof/>
          <w:sz w:val="20"/>
        </w:rPr>
        <w:t>‐</w:t>
      </w:r>
      <w:r w:rsidRPr="00564F86">
        <w:rPr>
          <w:noProof/>
          <w:sz w:val="20"/>
        </w:rPr>
        <w:t>Hurlé, J., Ruto, E., 2010. What do farmers want from Agri</w:t>
      </w:r>
      <w:r w:rsidRPr="00564F86">
        <w:rPr>
          <w:rFonts w:ascii="Cambria Math" w:hAnsi="Cambria Math" w:cs="Cambria Math"/>
          <w:noProof/>
          <w:sz w:val="20"/>
        </w:rPr>
        <w:t>‐</w:t>
      </w:r>
      <w:r w:rsidRPr="00564F86">
        <w:rPr>
          <w:noProof/>
          <w:sz w:val="20"/>
        </w:rPr>
        <w:t>environmental scheme design? A choice experiment approach. J. Agric. Econ. 61, 259–273.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European Comission, 2016. REGULATION (EU) 2016/429 OF THE EUROPEAN PARLIAMENT AND OF THE COUNCIL of 9 March 2016 on transmissible animal diseases and amending and repealing certain acts in the area of animal health (‘Animal Health Law’). Brussels.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European Commission, 2012. European Commission DG Agriculture and Rural Development. Brussels.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European Environment Agency, 2007. Halting the loss of biodiversity by 2010: proposal for a first set of indicators to monitor progress in Europe. EEA Technical report No 11/2007.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Eurostat, 2010. Romania agricultural census.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Evans, N., Yarwood, R., 2000. The politicization of livestock: rare breeds and countryside conservation. Sociol. Ruralis 40, 228–248. https://doi.org/10.1111/1467-9523.00145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Fadlaoui, A., Roosen, J., Baret, P. V, 2005. Genetics and economics: prioritizing breeds for conservation, in: FAO International Congress: The Role of Biotechnology, Turin, March. pp. 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Falconer, D.S., Mackay, T.F.C., 1996. Introduction to quantitative genetics (4th edn), 4th Editio. ed. Wesley Longman Limited, Edinburgh,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2018. Domestic Animal Diversity Information System (DAD-IS) [WWW Document]. URL http://www.fao.org/dad-is/en/ (accessed 3.26.18).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2017a. Breed distribution model. Food and Agricultural Organisation of the United Nations. [WWW Document]. URL http://www.fao.org/breed-distribution-model/en/ (accessed 2.14.17).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2017b. The future of food and agriculture – Trends and challenges.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2016. The state of food and agriculture.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2015a. The Second State of The Worlds Farm Animal Genetic Resources Report.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2015b. Coping with climate change – the roles of genetic resources for food and agriculture.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2012. Cryoconservation of animal genetic resources. FAO Animal Production and Health Guidelines No. 12. Rome, 2012.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2010. The Second Report on the state of the worlds plant genetic resources for food and agriculture.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2007a. The state of the world’s animal genetic resources for food and agriculture.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2007b. Global Plan of Action for farm animal genetic resources and the interlaken declaration.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2004. Building on Gender, Agrobiodiversity and Local Knowledge. Fact sheet: What is agrobiodiversity?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2001. Farming Systems and Poverty. Improving farmers’ livelihoods in a changing world.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FAO, 1999. Economic Valuaion of Animal Genetic Resources.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Farley, J., Costanza, R., 2010. Payments for ecosystem services: from local to global. Ecol. Econ. 69, 2060–2068.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Felius, M., Theunissen, B., Lenstra, J.A., 2015. Conservation of cattle genetic resources: the role of breeds. J. Agric. Sci. 153, 152–162.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Ferretti, V., Comino, E., 2015. An integrated framework to assess complex cultural and natural heritage systems with Multi-Attribute Value Theory. J. Cult. Herit. 16, 688–697.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Fielder, H., Smith, C., Ford-Lloyd, B., Maxted, N., 2016. Enhancing the conservation of crop wild relatives in Scotland. J. Nat. Conserv. 29, 51–61.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Fischer, J., Hartel, T., Kuemmerle, T., 2012. Conservation policy in traditional farming landscapes. Conserv. Lett. 5, 167–175.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Frese, L., Palme, A., Kik, C., 2014. On the sustainable use and conservation of plant genetic resources in Europe. Report from Work Package 5 “Engaging the user Community” of the PGR Secure project “Novel characterization of crop wild relative and landrace resources as a basis for improved c.</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Frey, B.S., 1994. How intrinsic motivation is crowded out and in. Ration. Soc. 6, 334–352.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Frey, B.S., Jegen, R., 2001. Motivation crowding theory. J. Econ. Surv. 15, 589–611. https://doi.org/10.1111/1467-6419.00150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Frison, C., López, F., Esquinas-Alcazar, J., 2012. Plant Genetic Resources and Food Security: Stakeholder Perspectives on the International Treaty on Plant Genetic Resources for Food and Agriculture. Routledge.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Fundatia ADEPT, 2014. Fundatia ADEPT Transilvania 10 year report 2004-2014. Sighisoara,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Gamborg, C., Sandøe, P., 2005. Sustainability in farm animal breeding: A review. Livest. Prod. Sci. https://doi.org/10.1016/j.livprodsci.2004.08.010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Gandini, G.C., Ollivier, L., Danell, B., Distl, O., Georgoudis, A., Groeneveld, E., Martyniuk, E., Van Arendonk, J.A.M., Woolliams, J.A., 2004. Criteria to assess the degree of endangerment of livestock breeds in Europe. Livest. Prod. Sci. 91, 173–182. https://doi.org/10.1016/j.livprodsci.2004.08.001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Gandini, G.C., Villa, E., 2003a. Analysis of the cultural value of local livestock breeds: a methodology. J. Anim. Breed. Genet. 120, 1–11. https://doi.org/10.1046/j.1439-0388.2003.00365.x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Gandini, G.C., Villa, E., 2003b. Analysis of the cultural value of local livestock breeds: a methodology. J. Anim. Breed. Genet. 120, 1–11.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Garnett, T., Appleby, M.C., Balmford, A., Bateman, I.J., Benton, T.G., Bloomer, P., Burlingame, B., Dawkins, M., Dolan, L., Fraser, D., 2013. Sustainable intensification in agriculture: premises and policies. Science (80-. ). 341, 33–34. https://doi.org/10.1126/science.1234485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Gasson, R., 1973. Goals and values of farmers. J. Agric. Econ. 24, 521–542.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Gherghinescu, O., 2008. Poverty and social exclusion in rural areas: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Gibson, J., Gamage, S., Hanotte, O., Iñiguez, L., Maillard, J.C., Rischkowsky, B., Semambo, D., Toll, J., 2006. Options and strategies for the conservation of farm animal genetic resources: Report of an international workshop (7–10 November 2005, Montpellier, France). CGIAR Syst. Genet. Resour. Program. (SGRP)/Bioversity Int. Rome, Italy 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Gillespie, John H. and Turelli, M., Genetics, D. of, California-Davis, U. of, 1988. Genotype-environment interactions. Genetics 121, 129–138.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Godfray, H.C.J., Beddington, J.R., Crute, I.R., Haddad, L., Lawrence, D., Muir, J.F., Pretty, J., Robinson, S., Thomas, S.M., Toulmin, C., 2010. Food security: the challenge of feeding 9 billion people. Science (80-. ). 327, 812–818. https://doi.org/10.1126/science.1185383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Godfray, H.C.J., Garnett, T., 2014. Food security and sustainable intensification. Phil. Trans. R. Soc. B 369, 20120273. https://doi.org/10.1098/rstb.2012.0273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Gollin, D., Evenson, R., 2003. Valuing animal genetic resources: lessons from plant genetic resources. Ecol. Econ. 45, 353–363. https://doi.org/10.1016/S0921-8009(03)00090-9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Gorton, M., Hubbard, C., Hubbard, L., 2009. The folly of European Union policy transfer: why the Common Agricultural Policy (CAP) does not fit Central and Eastern Europe. Reg. Stud. 43, 1305–1317.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Greco, S., Figueira, J., Ehrgott, M., 2016. Multiple criteria decision analysis: State of the art surveys, Second edi. ed, Springer’s International series. Springer.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Greiner, R., 2015. Factors influencing farmers’ participation in contractual biodiversity conservation: a choice experiment with northern Australian pastoralists. Aust. J. Agric. Resour. Econ.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Grogan, K., Birch-Thomsen, T., Lyimo, J., 2013. Transition of shifting cultivation and its impact on people’s livelihoods in the Miombo woodlands of northern Zambia and south-western Tanzania. Hum. Ecol. 41, 77–92.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Gruber, K., 2017. Agrobiodiversity: The living library. Nature 544, S8–S10.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Haight, R.G., Snyder, S.A., 2009. Integer programming methods for reserve selection and design. Spat. Conserv. prioritization Quant. methods Comput. tools.(A Moilanen, KA Wilson, HP Possingham, eds.). Oxford Univ. Press. New York, NY 43–57.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Hajjar, R., Hodgkin, T., 2007. The use of wild relatives in crop improvement: a survey of developments over the last 20 years. Euphytica 156, 1–13.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Halimani, T.E., Muchadeyi, F.C., Chimonyo, M., Dzama, K., 2010. Pig genetic resource conservation: The Southern African perspective. Ecol. Econ. 69, 944–951. https://doi.org/10.1016/j.ecolecon.2010.01.005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Hall, S.J., 2016. Effective population sizes in cattle, sheep, horses, pigs and goats estimated from census and herdbook data. Anim. an Int. J. Anim. Biosci. 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Hall, S.J.G., 2013. Development of co - ordinated in situ and ex situ UK Farm Animal Genetic Resources conservation strategy and implementation guidance 1–128.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HAMMOND, K., 1995. The FAO Global Programm for the Management of Farm Animal Genetic Resources. Summary Report of Progress and Plans. Proc. 1st Meet. Natl. Focal Point Anim. Genet. Resourches. Prague 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Hanley, N., Banerjee, S., Lennox, G.D., Armsworth, P.R., 2012. How should we incentivize private landowners to ‘produce’more biodiversity? Oxford Rev. Econ. Policy 28, 93–113.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Hanley, N., White, B., 2014. Incentivizing the provision of ecosystem services. Int. Rev. Environ. Resour. Econ. 7, 299–331.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Harmon, L.J., Braude, S., 2010. 12 Conservation of Small Populations: Effective Population Sizes, Inbreeding, and the 50/500 Rule.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Hartl, D.L., Clark, A.G., Clark, A.G., 1997. Principles of population genetics. Sinauer associates Sunderland.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Havlík, P., Leclère, D., Valin, H., Herrero, M., Schmid, E., Soussana, J.F., Müller, C., Obersteiner, M., 2015. Global climate change, food supply and livestock production systems: A bioeconomic analysis.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Hayes, B., 2009. Genome-wide survey of SNP variation uncovers the genetic structure of cattle breeds. Science (80-. ). 324, 528–532. https://doi.org/10.1126/science.1167936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Hayes, B.J., Lewin, H.A., Goddard, M.E., 2013. The future of livestock breeding: Genomic selection for efficiency, reduced emissions intensity, and adaptation. Trends Genet. https://doi.org/10.1016/j.tig.2012.11.009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Helm, D., 2016. British Agricultural Policy After Brexit. Natural Capital Network–Paper 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Henle, K., Alard, D., Clitherow, J., Cobb, P., Firbank, L., Kull, T., McCracken, D., Moritz, R.F.A., Niemelä, J., Rebane, M., 2008. Identifying and managing the conflicts between agriculture and biodiversity conservation in Europe–A review. Agric. Ecosyst. Environ. 124, 60–71.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Hensher, D.A., 2006. How do respondents process stated choice experiments? Attribute consideration under varying information load. J. Appl. Econom. 21, 861–878.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Hensher, D.A., Rose, J.M., Greene, W.H., 2005. Applied choice analysis: a primer. Cambridge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Herzog, F., 1998. Streuobst: a traditional agroforestry system as a model for agroforestry development in temperate Europe. Agrofor. Syst. 42, 61–80. https://doi.org/10.1023/A:100615212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Herzon, I., Birge, T., Allen, B., Povellato, A., Vanni, F., Hart, K., Radley, G., Tucker, G., Keenleyside, C., Oppermann, R., 2018. Time to look for evidence: Results-based approach to biodiversity conservation on farmland in Europe. Land use policy 71, 347–354.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Heyman, J., Ariely, D., 2004. Effort for payment: A tale of two markets. Psychol. Sci. 15, 787–793.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Hickey, J.M., Chiurugwi, T., Mackay, I., Powell, W., Eggen, A., Kilian, A., Jones, C., Canales, C., Grattapaglia, D., Bassi, F., 2017. Genomic prediction unifies animal and plant breeding programs to form platforms for biological discovery. Nat. Genet. 49, 1297.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Hiemstra, S.J., 2015. Ex situ conservation of farm animal genetic resources in Europe. Netherlands.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2011. Livestock biodiversity and sustainability. Livest. Sci. 139, 69–79. https://doi.org/10.1016/j.livsci.2011.03.016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2010. Livestock biodiversity. Rev. Sci. Tech. 29, 73.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2010. Climate change and the characterization, breeding and conservation of animal genetic resources. Anim. Genet. 41, 32–46. https://doi.org/10.1111/j.1365-2052.2010.02043.x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2009. The global plan of action for animal genetic resources and the conservation of poultry genetic resources. Worlds. Poult. Sci. J. 65, 286–297. https://doi.org/10.1017/S0043933909000245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From, T., Boerma, D., 2014. Ecosystem Services Provided By Livestock Keepers and Breeds , With Special Consideration To The Contributions Of Small-Scale Livestock Keepers and Pastoralists.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Hoffmann, I., Scherf, B., 2010. Implementing the Global plan of action for animal genetic resources. Anim. Genet. Resour. génétiques Anim. genéticos Anim. 47, 1–10.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Holmes, T.P., Adamowicz, W.L., Carlsson, F., 2017. Choice experiments, in: A Primer on Nonmarket Valuation. Springer, pp. 133–186.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Howden, S.M., Soussana, J.-F., Tubiello, F.N., Chhetri, N., Dunlop, M., Meinke, H., 2007. Adapting agriculture to climate change. Proc. Natl. Acad. Sci. 104, 19691–19696. https://doi.org/10.1073/pnas.0701890104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Huang, I.B., Keisler, J., Linkov, I., 2011. Multi-criteria decision analysis in environmental sciences: ten years of applications and trends. Sci. Total Environ. 409, 3578–3594.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Ilbery, B.W., 1983. Goals and values of hop farmers. Trans. Inst. Br. Geogr. 329–341.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IPBES, 2018. Summary for policymakers of the thematic assessment report on land degradation and restoration of the Intergovernmental Science-Policy Platform on Biodiversity and Ecosystem Services. IPBES secretariat, Bonn, Germany.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IPES-Food, 2016. From uniformity to diversity: a paradigm shift from industrial agriculture to diversified agroecological systems. IPES.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IPES-Food, 2015. IPES-Food: 10 Principles to guide the transition to Sustainable Food Systems.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ISoGG, 2017. International Society of Genetic Genealogy. Single nucleotide polymorphisms. [WWW Document]. URL http://isogg.org/wiki/Single-nucleotide_polymorphism (accessed 2.14.17).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Jankowski, P., Richard, L., 1994. Integration of GIS-based suitability analysis and multicriteria evaluation in a spatial decision support system for route selection. Environ. Plan. B Plan. Des. 21, 323–340.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Jarvis, A., Lane, A., Hijmans, R.J., 2008. The effect of climate change on crop wild relatives. Agric. Ecosyst. Environ. 126, 13–23.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Jarvis, S., Fielder, H., Hopkins, J., Maxted, N., Smart, S., 2015. Distribution of crop wild relatives of conservation priority in the UK landscape. Biol. Conserv. 191, 444–451.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Jolliffe, I., 2011. Principal component analysis, in: International Encyclopedia of Statistical Science. Springer, pp. 1094–1096.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Jones, S., 2006. Genetic resources of Heritage Sheep breeds across Europe: their value and conservation. European Regional Focal Point for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Kantanen, J., Løvendahl, P., Strandberg, E., Eythorsdottir, E., Li, M.-H., Kettunen-Præbel, A., Berg, P., Meuwissen, T., 2015. Utilization of farm animal genetic resources in a changing agro-ecological environment in the Nordic countries. Front. Genet. 6, 52. https://doi.org/10.3389/fgene.2015.00052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Kantanen, J., Løvendahl, P., Strandberg, E., Eythorsdottir, E., Li, M.H., Kettunen-Praebel, A., Berg, P., Meuwissen, T., 2014. Changes in agroecology and the role of farm animal genetic resources in mitigation and adaptation issues in the Nordic livestock production. B. Abstr. Genet. Resour. food Agric. a Chang. Clim. 27-29 January 2014, Lillehammer, Norway/eds. Linn Fenna Groeneveld Anne Kettunen Praebel.</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Kearney, J.F., Wall, E., Villanueva, B., Coffey, M.P., 2004. Inbreeding trends and application of optimized selection in the UK Holstein population. J. Dairy Sci. 87, 3503–3509.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Kell, S.P., Maxted, N., Bilz, M., 2011. 28 European Crop Wild Relative Threat Assessment: Knowledge Gained and Lessons Learnt, in: Maxted, N., Dulloo, M.E., Ford-Lloyd, B.., Frese, L., Iriondo, J.., Pinheiro de Carvalho, M.A.. (Eds.), Agrobiodiversity Conservation Securing the Diversity of Crop Wild Relatives and Landraces. CABI International, Wallingford., pp. 218–242.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Kijas, J.W., Townley, D., Dalrymple, B.P., Heaton, M.P., Maddox, J.F., McGrath, A., Wilson, P., Ingersoll, R.G., McCulloch, R., McWilliam, S., 2009. A genome wide survey of SNP variation reveals the genetic structure of sheep breeds. PLoS One 4, e4668. https://doi.org/10.1371/journal.pone.0004668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Kinzig, A.P., Perrings, C., Chapin, F.S., Polasky, S., Smith, V.K., Tilman, D., Turner, B.L., 2011. Paying for ecosystem services—promise and peril. Science (80-. ). 334, 603–604.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Koenig, S., Simianer, H., 2006. Approaches to the management of inbreeding and relationship in the German Holstein dairy cattle population. Livest. Sci. 103, 40–53. https://doi.org/10.1016/j.livsci.2005.12.009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Kompan, D., Klopcic, M., Martyniuk, E., Hiemstra, S.J., Hoving, A.H., 2014. Overview and assessment of support measures for endangered livestock breeds: Subsibreed: Final project report. European Regional Focal Point for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Koohafkan, P., Altieri, M.A., 2010. Globally important agricultural heritage systems: a legacy for the future. UN-FAO,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Krishna, V. V, Drucker, A.G., Pascual, U., Raghu, P.T., King, E.D.I.O., 2013. Estimating compensation payments for on-farm conservation of agricultural biodiversity in developing countries. Ecol. Econ. 87, 110–123.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Kuhfuss, L., Préget, R., Thoyer, S., Hanley, N., 2015. Nudging farmers to sign agri-environmental contracts: the effects of a collective bonus.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Kunz, S.E., Miller, A.J., Sims, P.L., Meyerhoeffer, D.C., 1984. Economics of controlling horn flies (Diptera: Muscidae) in range cattle management. J. Econ. Entomol. 77, 657–660.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Labatut, J., 2013. La coopération au cœur des dispositifs de gestion des races locales. Innov. Agron. 29, 85–97.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Lancaster, K.J., 1966. A new approach to consumer theory. J. Polit. Econ. 132–157.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Latacz-Lohmann, U., Schilizzi, S., 2005. Auctions for conservation contracts: a review of the theoretical and empirical literature. Rep. to Scottish Exec. Environ. Rural Aff. Dep. 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Lauvie, A., Couix, N., Verrier, E., 2014. No Development, No Conservation: Elements from the Conservation of Farm Animal Genetic Resources. Soc. Nat. Resour. 27, 1331–1338. https://doi.org/10.1080/08941920.2014.933922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Laval, G., Iannuccelli, N., Legault, C., Milan, D., Groenen, M.A., Giuffra, E., Andersson, L., Nissen, P.H., Jørgensen, C.B., Beeckmann, P., Geldermann, H., Foulley, J.-L., Chevalet, C., Ollivier, L., 2000. Genetic diversity of eleven European pig breeds. Genet. Sel. Evol. 32, 187–203. https://doi.org/10.1186/1297-9686-32-2-187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Lawler, J.J., 1998. Not just for the money: An economic theory of personal motivation. Pers. Psychol. 51, 740.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Lawson, C.R., Bennie, J.J., Thomas, C.D., Hodgson, J.A., Wilson, R.J., 2014. Active management of protected areas enhances metapopulation expansion under climate change. Conserv. Lett. 7, 111–118.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Lenstra, J.A., Tigchelaar, J., Biebach, I., Hallsson, J.H., Kantanen, J., Nielsen, V.H., Pompanon, F., Naderi, S., Rezaei, H., Sæther, N., 2017. Microsatellite diversity of the Nordic type of goats in relation to breed conservation: how relevant is pure ancestry? J. Anim. Breed. Genet. 134, 78–84.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Leroy, G., Baumung, R., Boettcher, P., Besbes, B., From, T., Hoffmann, I., 2018. Animal genetic resources diversity and ecosystem services. Glob. Food Sec.</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Lienhoop, N., Brouwer, R., 2015. Agri-environmental policy valuation: Farmers’ contract design preferences for afforestation schemes. Land use policy 42, 568–577.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Ligda, C., Zjalic, M., 2011. Conservation of animal genetic resources in Europe: overview of the policies, activities, funding and expected benefits of conservation activities. Anim. Genet. Resour. génétiques Anim. genéticos Anim. 49, 75–86. https://doi.org/10.1017/S2078633611000075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Lindenmayer, D., Burgman, M., 2005. Practical conservation biology. Csiro Publishing.</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Lindenmayer, D.B., Zammit, C., Attwood, S.J., Burns, E., Shepherd, C.L., Kay, G., Wood, J., 2012. A novel and cost-effective monitoring approach for outcomes in an Australian biodiversity conservation incentive program. PLoS One 7, e50872.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Lindsey, P.A., Nyirenda, V.R., Barnes, J.I., Becker, M.S., McRobb, R., Tambling, C.J., Taylor, W.A., Watson, F.G., t’Sas-Rolfes, M., 2014. Underperformance of African protected area networks and the case for new conservation models: insights from Zambia. PLoS One 9, e94109.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Lömker, R., Simon, D.L., 1994. Costs of and inbreeding in conservation strategies for endangered breeds of cattle, in: Proceedings of the 5th World Congress on Genetics Applied to Livestock Production. pp. 393–396.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Loos, J., Abson, D.J., Chappell, M.J., Hanspach, J., Mikulcak, F., Tichit, M., Fischer, J., 2014. Putting meaning back into “sustainable intensification.” Front. Ecol. Environ. 12, 356–361. https://doi.org/10.1890/130157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Louviere, J.J., Hensher, D.A., Swait, J.D., 2000. Stated choice methods: analysis and applications. Cambridge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Luce, R.D., 2005. Individual choice behavior: A theoretical analysis. Courier Corporation.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MacMillan, D.C., Duff, E.I., 1998. Estimating the non-market costs and benefits of native woodland restoration using the contingent valuation method. Forestry 71, 247–259.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Macmillan, D.C., Philip, L., Hanley, N., Alvarez-Farizo, B., 2002. Valuing the non-market benefits of wild goose conservation: a comparison of interview and group based approaches. Ecol. Econ. 43, 49–59. https://doi.org/10.1016/S0921-8009(02)00182-9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Manning, I., 2011. Wildlife conservation in Zambia and the Landsafe customary commons. Nat. Resour. J. 52, 195–214.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MARD, 2014. National Rural Development Programme for the 2014 – 2020 period. Bucharesti,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Mariel, P., De Ayala, A., Hoyos, D., Abdullah, S., 2013. Selecting random parameters in discrete choice experiment for environmental valuation: A simulation experiment. J. choice Model. 7, 44–57.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Marsh, K., Goetghebeur, M., Thokala, P., Baltussen, R., 2017. Multi-Criteria Decision Analysis to Support Healthcare Decisions. Springer.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Martin-Collado, D., Diaz, C., Drucker, A.G., Carabaño, M.J., Zander, K.K., 2014. Determination of non-market values to inform conservation strategies for the threatened Alistana–Sanabresa cattle breed. animal 8, 1373–1381. https://doi.org/10.1017/S1751731114000676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Martín-Collado, D., Díaz, C., Mäki-Tanila, A., Colinet, F., Duclos, D., Hiemstra, S.J., Gandini, G., 2013. The use of SWOT analysis to explore and prioritize conservation and development strategies for local cattle breeds. Animal 7, 885–894. https://doi.org/10.1017/S175173111200242X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Mason, A.J., 2012. Opensolver-an open source add-in to solve linear and integer progammes in excel, in: Operations Research Proceedings 2011. Springer, pp. 401–406.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2015. Global network options for in situ conservation and on-farm management of plant genetic resources. A concept note (unpublished).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Dulloo, E., V Ford</w:t>
      </w:r>
      <w:r w:rsidRPr="00564F86">
        <w:rPr>
          <w:rFonts w:ascii="Cambria Math" w:hAnsi="Cambria Math" w:cs="Cambria Math"/>
          <w:noProof/>
          <w:sz w:val="20"/>
        </w:rPr>
        <w:t>‐</w:t>
      </w:r>
      <w:r w:rsidRPr="00564F86">
        <w:rPr>
          <w:noProof/>
          <w:sz w:val="20"/>
        </w:rPr>
        <w:t>Lloyd, B., Iriondo, J.M., Jarvis, A., 2008a. Gap analysis: a tool for complementary genetic conservation assessment. Divers. Distrib. 14, 1018–1030.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Ford-Lloyd, B. V, Hawkes, J.G., 1997. Complementary conservation strategies, in: Maxted, N., Ford-Lloyd, B.V., Hawkes, J.G. (Eds.), Plant Genetic Conservation: The in Situ Approach. Chapman &amp; Hall, London., pp. 20–55.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Ford-Lloyd, B. V, Jury, S., Kell, S., Scholten, M., 2006. Towards a definition of a crop wild relative. Biodivers. Conserv. 15, 2673–2685.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Iriondo, J.M., De Hond, L., Dulloo, E., Lefèvre, F., Asdal, A., Kell, S.P., Guarino, L., 2008b. Genetic reserve management, Plant Genetic Population Management. CAB International, Wallingford.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2009. Establishment of a Global Network for the In Situ Conservation of Crop Wild Relatives: Status and Needs.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Ford-Lloyd, B., Dulloo, E., Toledo, Á., 2012. Toward the systematic conservation of global crop wild relative diversity. Crop Sci. 52, 774–785.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Magos Brehm, J., 2011. Options to promote food security: on-farm management and in situ conservation of plant genetic resources for food and agriculture. Food Agric. Organ. United Nations, Rome, Italy.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Maxted, N., Kell, S., Toledo, Á., Dulloo, E., Heywood, V., Hodgkin, T., Hunter, D., Guarino, L., Jarvis, A., Ford-Lloyd, B., 2010. A global approach to crop wild relative conservation: securing the gene pool for food and agriculture. Kew Bull. 65, 561–576.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Mc Parland, S., Kearney, J.F., Rath, M., Berry, D.P., 2007. Inbreeding effects on milk production, calving performance, fertility, and conformation in Irish Holstein-Friesians. J. Dairy Sci. 90, 4411–4419. https://doi.org/10.3168/jds.2007-0227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McCarthy, D.P., Donald, P.F., Scharlemann, J.P.W., Buchanan, G.M., Balmford, A., Green, J.M.H., Bennun, L.A., Burgess, N.D., Fishpool, L.D.C., Garnett, S.T., 2012. Financial costs of meeting global biodiversity conservation targets: current spending and unmet needs. Science (80-. ). 1229803.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McFadden, D., 1973. Conditional logit analysis of qualitative choice behavior.</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Mendoza, G.A., Martins, H., 2006. Multi-criteria decision analysis in natural resource management: a critical review of methods and new modelling paradigms. For. Ecol. Manage. 230, 1–22.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Messer, K.D., 2006. The conservation benefits of cost-effective land acquisition: A case study in Maryland. J. Environ. Manage. 79, 305–315.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Metrick, A., Weitzman, M.L., 1998. Conflicts and choices in biodiversity preservation. J. Econ. Perspect. 12, 21–34.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Metrics, C., 2012. Ngene 1.1 User Manual and Reference Guide. Sydney, Aust. ChoiceMetrics.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Midler, E., Pascual, U., Drucker, A.G., Narloch, U., Soto, J.L., 2015. Unraveling the effects of payments for ecosystem services on motivations for collective action. Ecol. Econ. 120, 394–405.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Mikulcak, F., Newig, J., Milcu, A.I., Hartel, T., Fischer, J., 2013. Integrating Rural Development and Biodiversity Conservation in Central Romania. Environ. Conserv. 40, 129–137. https://doi.org/10.1017/S0376892912000392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Milcu, A.I., Sherren, K., Hanspach, J., Abson, D., Fischer, J., 2014. Navigating conflicting landscape aspirations: Application of a photo-based Q-method in Transylvania (Central Romania). Land use policy 41, 408–422.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Ministry of Agriculture, 2016. National strategic action plan for the conservation and sustainable use of crop wild relatives in Zambia. Lusaka, Zambia.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Ministry of Local Government and Housing., 2017. Eastern Province [WWW Document]. URL http://www.mlgh.gov.zm/?page_id=666 (accessed 6.1.17).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Moon, K., Cocklin, C., 2011. Participation in biodiversity conservation: motivations and barriers of Australian landholders. J. Rural Stud. 27, 331–342.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Morgan-Davies, J., Morgan-Davies, C., Pollock, M.L., Holland, J.P., Waterhouse, A., 2014. Characterisation of extensive beef cattle systems: Disparities between opinions, practice and policy. Land use policy 38, 707–718. https://doi.org/10.1016/j.landusepol.2014.01.016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Morrisons, 2015. Morrisons Farming News [WWW Document]. URL http://www.morrisons-farming.com/News/Farmer-News/Test-News-Item-1/ (accessed 8.8.15).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Naidoo, R., Balmford, A., Ferraro, P.J., Polasky, S., Ricketts, T.H., Rouget, M., 2006. Integrating economic costs into conservation planning. Trends Ecol. Evol. 21, 681–687.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Nardone, A., Ronchi, B., Lacetera, N., Ranieri, M.S., Bernabucci, U., 2010. Effects of climate changes on animal production and sustainability of livestock systems. Livest. Sci. 130, 57–69.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Drucker, A.G., Pascual, U., 2017. What role for cooperation in conservation tenders? Paying farmer groups in the High Andes. Land use policy 63, 659–671.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Drucker, A.G., Pascual, U., 2011a. Payments for agrobiodiversity conservation services for sustained on-farm utilization of plant and animal genetic resources. Ecol. Econ. 70, 1837–1845. https://doi.org/10.1016/j.ecolecon.2011.05.018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Pascual, U., Drucker, A.G., 2013. How to achieve fairness in payments for ecosystem services? Insights from agrobiodiversity conservation auctions. Land use policy 35, 107–118.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Narloch, U., Pascual, U., Drucker, A.G., 2011b. Cost-effectiveness targeting under multiple conservation goals and equity considerations in the Andes. Environ. Conserv. 38, 417–425.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National Institute of Statistics, 2015. Press Release No. 135 of June 5th 2015. Household income and expenditure in 2014 Family Budget Survey. Bucharest, Romania.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National Institute of Statistics, 2013. Press Release No. 159 of July 4th 2013 of the final results population and housing census 2011.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Natural England, 2017. SP8: Native breeds at risk supplement [WWW Document]. URL sp8: Native breeds at risk supplement (accessed 6.2.18).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Natural England, 2016. Review of HR2 Grazing supplement for native breeds at risk.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Nea, U.K., 2011. The UK National Ecosystem Assessment Technical Report. UNEP-WCMC, Cambridge,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Nei, M., 1987. Molecular evolutionary genetics. Columbia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Nei, M., 1972. Genetic distance between populations. Am. Nat. 283–292.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Nellemann, C., MacDevette, M., Manders, T., Eickhout, B., Svihus, B., Prins, A.., Kaltenborn, B.P., 2009. The Environmental Food Crisis: The Environment’s Role in Averting Future Food Crises: a UNEP Rapid Response Assessment. UNEP/Earthprint.</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Newman, M., Ausubel, F.M., 2016. Introduction to Gene Editing and Manipulation Using CRISPR/Cas9 Technology. Curr. Protoc. Mol. Biol. 31–34. https://doi.org/10.1002/cpmb.14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Ng’uni, D., Munkombwe, G., Mwile, G., Dulloo, E., Thormann, I., Gaisberger, H., Maxted, N., Magos Brehm, J., Kell, S., 2017. Technical Background Document to the National Strategic Action Plan for the Conservation and Sustainable Use of Cop Wild Relatives in Zambia. https://doi.org/doi/10.7910/DVN/VYZZFF</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Ng’uni, D., Munkombwe, G., Tembo, M., 2016. Occurrence data for priority CWR of Zambia. https://doi.org/doi/10.7910/DVN/Z5XN1F</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Nomura, T., Honda, T., Mukai, F., 2001. Inbreeding and effective population size of Japanese Black cattle. J. Anim. Sci. 79, 366–370.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Nordén, A., Persson, U.M., Alpizar, F., 2013. 8 Incentives, impacts and behavioural issues in the context of payment for ecosystem services programmes. Glob. Dev. Rethink. Interv. Gov. 102, 147–168.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Noss, R.F., 1996. Conservation or convenience? Conserv. Biol. 10, 921–922.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Notter, D.R., 1999. The importance of genetic diversity in livestock populations of the future. J. Anim. Sci. 77, 61–69. https://doi.org/10.1016/S0737-0806(00)80105-7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Nutt, D.J., King, L.A., Phillips, L.D., 2010. Drug harms in the UK: a multicriteria decision analysis. Lancet 376, 1558–1565.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OECD, 2018. Cost benefit analysis and the environment: Further developments and policy use. OECD Publishing, Paris. Paris.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Olson, D.M., Dinerstein, E., Wikramanayake, E.D., Burgess, N.D., Powell, G.V.N., Underwood, E.C., D’amico, J.A., Itoua, I., Strand, H.E., Morrison, J.C., 2001. Terrestrial Ecoregions of the World: A New Map of Life on Earth: A new global map of terrestrial ecoregions provides an innovative tool for conserving biodiversity. Bioscience 51, 933–938.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Orozco-terWengel, P., Barbato, M., Nicolazzi, E., Biscarini, F., Milanesi, M., Davies, W., Williams, D., Stella, A., Ajmone-Marsan, P., Bruford, M.W., 2015. Revisiting demographic processes in cattle with genome-wide population genetic analysis. Front. Genet. 6, 191.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Otte, J., Roland-Holst, D., Pfeiffer, D., Soares-Magalhaes, R., Rushton, J., Graham, J., Silbergeld, E., 2007. Industrial livestock production and global health risks. Food Agric. Organ. United Nations, Pro-Poor Livest. Policy Initiat. Res. Rep.</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Pachauri, R.K., Allen, M.R., Barros, V.R., Broome, J., Cramer, W., Christ, R., Church, J.A., Clarke, L., Dahe, Q., Dasgupta, P., 2014. Climate change 2014: synthesis report. Contribution of Working Groups I, II and III to the fifth assessment report of the Intergovernmental Panel on Climate Change. IPCC.</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Pacicco, L., Bodesmo, M., Torricelli, R., Negri, V., 2018. A methodological approach to identify agro-biodiversity hotspots for priority in situ conservation of plant genetic resources. PLoS One 13, e0197709.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Padulosi, S., Bergamini, N., Lawrence, T., 2012. On farm conservation of neglected and underutilized species: status, trends and novel approaches to cope with climate change: Proceedings of an International Conference, Frankfurt, 14-16 June, 2011. Bioversity Int. Rome.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Page, N., Popa, R., Gherghiceanu, C., Balint, L., 2011. Linking High Nature Value Grasslands to Small-Scale Farmer Incomes: Târnava Mare, Romania. Mt. Hay Meadows Hotspots Byodiversity Tradit. Cult. Ghimeş.</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Pagiola, S., Ramírez, E., Gobbi, J., de Haan, C., Ibrahim, M., Murgueitio, E., Ruíz, J.P., 2007. Paying for the environmental services of silvopastoral practices in Nicaragua. Ecol. Econ. 64, 374–385.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Pagiola, S., Rios, A.R., Arcenas, A., 2010. Poor household participation in payments for environmental services: Lessons from the Silvopastoral Project in Quindío, Colombia. Environ. Resour. Econ. 47, 371–394.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Paiva, S.R., McManus, C., Blackburn, H., 2014. Conservation of animal genetic resources: the next decade, in: Proceedings, 10th World Congress on Genetics Applied to Livestock Production’.(Ed. J. Pollak.) Manuscript.</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Parker, H.G., Dreger, D.L., Rimbault, M., Davis, B.W., Mullen, A.B., Carpintero-Ramirez, G., Ostrander, E.A., 2017. Genomic Analyses Reveal the Influence of Geographic Origin, Migration, and Hybridization on Modern Dog Breed Development. Cell Rep. 19, 697–708.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Pascual, U., Narloch, U., Nordhagen, S., Drucker, A.G., 2011. The economics of agrobiodiversity conservation for food security under climate change 11, 191–220. https://doi.org/10.7201/earn.2011.01.09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Pascual, U., Perrings, C., 2007. Developing incentives and economic mechanisms for in situ biodiversity conservation in agricultural landscapes. Agric. Ecosyst. Environ. 121, 256–268.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Pascual, U., Phelps, J., Garmendia, E., Brown, K., Corbera, E., Martin, A., Gomez-Baggethun, E., Muradian, R., 2014. Social equity matters in payments for ecosystem services. Bioscience 64, 1027–1036.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Pattison, J., Drucker,  a. G., Anderson, S., 2007. The cost of conserving livestock diversity? Incentive measures and conservation options for maintaining indigenous Pelón pigs in Yucatan, Mexico. Trop. Anim. Health Prod. 39, 339–353. https://doi.org/10.1007/s11250-007-9022-4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Paul, J.B., 2007. The costs of breed reconstruction from cryopreserved material in mammalian livestock species. Genet. Sel. Evol 39, 465–479.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Pearce, D.W., Moran, D., 1994. The economic value of biodiversity. Earthscan.</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Permadi, D.B., Burton, M., Pandit, R., Race, D., Walker, I., 2018. Local community’s preferences for accepting a forestry partnership contract to grow pulpwood in Indonesia: A choice experiment study. For. Policy Econ. 91, 73–83.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Phillips, J., Brehm, J.M., van Oort, B., Asdal, Å., Rasmussen, M., Maxted, N., 2017. Climate change and national crop wild relative conservation planning. Ambio 1–14.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Phillips, L., Stock, A., 2003. Use of Multi-Criteria Analysis in Air Quality Policy, Report to Department for Environment, Defra.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Phua, M.-H., Minowa, M., 2005. A GIS-based multi-criteria decision making approach to forest conservation planning at a landscape scale: a case study in the Kinabalu Area, Sabah, Malaysia. Landsc. Urban Plan. 71, 207–222.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Popescu, A., Alecu, I.N., Dinu, T.A., Stoian, E., Condei, R., Ciocan, H., 2016. Farm Structure and Land Concentration in Romania and the European Union’s Agriculture. Agric. Agric. Sci. Procedia 10, 566–577.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Porter, J.R., Xie, L., Challinor, A.J., Cochrane, K., Howden, S.M., Iqbal, M.M., Lobell, D.B., Travasso, M.I., Netra Chhetri, N.C., Garrett, K., 2014. Food security and food production systems. IPCC 2014 Clim. Chang. 2014 Impacts, Adapt. Vulnerability. Contrib. Work. Gr. II to Fifth Assess. Rep. Intergov. Panel Clim. Chang. Chapter 7. Final Draft 1–82.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Poudel, D., 2015. On farm conservation of crop genetic resource: Declining de facto diversity and optimal funding strategy.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PwC, 2013. Crop wild relatives: a valuable resource for crop development.</w:t>
      </w:r>
    </w:p>
    <w:p w:rsidR="00564F86" w:rsidRPr="00564F86" w:rsidRDefault="00564F86" w:rsidP="00564F86">
      <w:pPr>
        <w:widowControl w:val="0"/>
        <w:autoSpaceDE w:val="0"/>
        <w:autoSpaceDN w:val="0"/>
        <w:adjustRightInd w:val="0"/>
        <w:ind w:left="480" w:hanging="480"/>
        <w:rPr>
          <w:noProof/>
          <w:sz w:val="20"/>
        </w:rPr>
      </w:pPr>
      <w:r w:rsidRPr="00564F86">
        <w:rPr>
          <w:noProof/>
          <w:sz w:val="20"/>
        </w:rPr>
        <w:t>Quisumbing, A.R., Meinzen-Dick, R., Raney, T.L., Croppenstedt, A., Behrman, J.A., Peterman, A., 2014. Closing the knowledge gap on gender in agriculture, in: Gender in Agriculture. Springer, pp. 3–27.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Ramsay, K., Hunlun, C., Kotze, A., 2003. The role of breed societies and breed conservation non-governmental organizations in community-based management of farm animal genetic resources. COMMUNITY-BASED Manag. Anim. Genet. Resour. 131.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Rapsomanikis, G., 2015. The economic lives of smallholder farmers: an analysis based on household data from nine countries.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Ray, D.K., Mueller, N.D., West, P.C., Foley, J.A., 2013. Yield trends are insufficient to double global crop production by 2050. PLoS One 8, e66428.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RBST, 2017. Rare Breeds Survival Trust Watchlist 2017/18. Kenilworth, Warwickshire.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RBST, 2014. Rare Breeds Survival Trust 2014 Watchlist. Kenilworth,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Regan, H.M., Davis, F.W., Andelman, S.J., Widyanata, A., Freese, M., 2007. Comprehensive criteria for biodiversity evaluation in conservation planning. Biodivers. Conserv. 16, 2715–2728.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Rege, J.E.O., Gibson, J.P., 2003. Animal genetic resources and economic development: issues in relation to economic valuation. Ecol. Econ. 45, 319–330. https://doi.org/http://dx.doi.org/10.1016/S0921-8009(03)00087-9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Rege, J.E.O., Okeyo, A.M., 2006. Improving our knowledge of tropical indigenous animal genetic resources.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Reinecke, S., Kilham, E., 2015. "Biggest bang for your buck”: Conservation triage and priority-setting for species management in Australia and New Zealand.</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Reist</w:t>
      </w:r>
      <w:r w:rsidRPr="00564F86">
        <w:rPr>
          <w:rFonts w:ascii="Cambria Math" w:hAnsi="Cambria Math" w:cs="Cambria Math"/>
          <w:noProof/>
          <w:sz w:val="20"/>
        </w:rPr>
        <w:t>‐</w:t>
      </w:r>
      <w:r w:rsidRPr="00564F86">
        <w:rPr>
          <w:noProof/>
          <w:sz w:val="20"/>
        </w:rPr>
        <w:t>Marti, S.B., Simianer, H., Gibson, J., Hanotte, O., Rege, J.E.O., 2003. Weitzman’s approach and conservation of breed diversity: an application to African cattle breeds. Conserv. Biol. 17, 1299–1311. https://doi.org/10.1046/j.1523-1739.2003.01587.x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Rockström, J., Williams, J., Daily, G., Noble, A., Matthews, N., Gordon, L., Wetterstrand, H., DeClerck, F., Shah, M., Steduto, P., de Fraiture, C., Hatibu, N., Unver, O., Bird, J., Sibanda, L., Smith, J., 2016. Sustainable intensification of agriculture for human prosperity and global sustainability. Ambio 1–14. https://doi.org/10.1007/s13280-016-0793-6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Rodrigues, A.S.L., Andelman, S.J., Bakarr, M.I., Boitani, L., Brooks, T.M., Cowling, R.M., Fishpool, L.D.C., da Fonseca, G.A.B., Gaston, K.J., Hoffmann, M., 2004. Effectiveness of the global protected area network in representing species diversity. Nature 428, 640.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Rojas-Downing, M.M., Nejadhashemi, A.P., Harrigan, T., Woznicki, S.A., 2017. Climate change and livestock: impacts, adaptation, and mitigation. Clim. Risk Manag.</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Rolfe, J., Whitten, S., Windle, J., 2017. The Australian experience in using tenders for conservation. Land use policy 63, 611–620.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Roosen, J., Fadlaoui, A., Bertaglia, M., 2005. Economic evaluation for conservation of farm animal genetic resources. J. Anim. Breed. Genet. 122, 217–228. https://doi.org/10.1111/j.1439-0388.2005.00530.x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Ruto, E., Garrod, G., 2009. Investigating farmers’ preferences for the design of agri-environment schemes: a choice experiment approach. J. Environ. Plan. Manag. 52, 631–647.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Santos, R., Clemente, P., Brouwer, R., Antunes, P., Pinto, R., 2015. Landowner preferences for agri-environmental agreements to conserve the montado ecosystem in Portugal. Ecol. Econ. 118, 159–167.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SAVE Foundation, 2004. Working range: Europe. Constance, Germany.</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Schilizzi, S., Latacz-Lohmann, U., 2007. Assessing the performance of conservation auctions: an experimental study. Land Econ. 83, 497–515.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Scholten, B.A., 2014. Family Farms and Megadairies: Effects on Cows, Land, and Society, in: US Organic Dairy Politics. Springer, pp. 185–204.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Seto, K.C., Ramankutty, N., 2016. Hidden linkages between urbanization and food systems. Science (80-. ). 352, 943–945.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Shortall, S., 2008. Are rural development programmes socially inclusive? Social inclusion, civic engagement, participation, and social capital: Exploring the differences. J. Rural Stud. 24, 450–457.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Simianer, H., Marti, S.., Gibson, J., Hanotte, O., Rege, J.E.., 2003a. An approach to the optimal allocation of conservation funds to minimize loss of genetic diversity between livestock breeds. Ecol. Econ. 45, 377–392. https://doi.org/10.1016/S0921-8009(03)00092-2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Simianer, H., Marti, S.B., Gibson, J., Hanotte, O., Rege, J.E.O., 2003b. An approach to the optimal allocation of conservation funds to minimize loss of genetic diversity between livestock breeds. Ecol. Econ. 45, 377–392.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Simm, G., 1998. Genetic improvement of cattle and sheep. Farming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Simm, G., Villanueva, B., Sinclair, K.D., Townsend, S., 2004. Farm animal genetic resources. British Society of Animal Science. Nottingham University Press., Nottingham,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Simon, D.L., 1999. European approaches to conservation of farm animal genetic resources. Anim. Genet. Resour. Inf. 25, 77–97. https://doi.org/https://doi.org/10.1017/S1014233900005794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Small, R., 2013. Review of policy governing farm animal genetic resources conservation stratergies and breeding programmes. London, UK.</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Sommerville, M., Jones, J.P.G., Rahajaharison, M., Milner-Gulland, E.J., 2010. The role of fairness and benefit distribution in community-based Payment for Environmental Services interventions: A case study from Menabe, Madagascar. Ecol. Econ. 69, 1262–1271.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Sørensen, A.C., Sørensen, M.K., Berg, P., 2005. Inbreeding in Danish dairy cattle breeds. J. Dairy Sci. 88, 1865–1872. https://doi.org/10.3168/jds.S0022-0302(05)72861-7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Stoneham, G., Chaudhri, V., Strappazzon, L., Ha, A., 2010. Auctioning biodiversity conservation contracts: an empirical analysis, in: Biodiversity Economics: Principles, Methods and Applications. pp. 389–416. https://doi.org/10.1017/CBO9780511551079.017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Strager, M.P., Rosenberger, R.S., 2006. Incorporating stakeholder preferences for land conservation: Weights and measures in spatial MCA. Ecol. Econ. 58, 79–92.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Struhsaker, T.T., Struhsaker, P.J., Siex, K.S., 2005. Conserving Africa’s rain forests: problems in protected areas and possible solutions. Biol. Conserv. 123, 45–54.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Sustainable Food Trust, 2017. The hidden cost of UK food. November 2017.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Sutcliffe, L., Akeroyd, J., Page, N., Popa, R., 2015. Combining approaches to support high nature value Farmland in southern Transylvania, Romania. Hacquetia 14, 53–63.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Sutcliffe, L., Paulini, I., Jones, G., Marggraf, R., Page, N., 2013. Pastoral commons use in Romania and the role of the Common Agricultural Policy. Int. J. Commons 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Taberlet, P., Valentini, A., Rezaei, H.R., Naderi, S., Pompanon, F., Negrini, R., AJMONE</w:t>
      </w:r>
      <w:r w:rsidRPr="00564F86">
        <w:rPr>
          <w:rFonts w:ascii="Cambria Math" w:hAnsi="Cambria Math" w:cs="Cambria Math"/>
          <w:noProof/>
          <w:sz w:val="20"/>
        </w:rPr>
        <w:t>‐</w:t>
      </w:r>
      <w:r w:rsidRPr="00564F86">
        <w:rPr>
          <w:noProof/>
          <w:sz w:val="20"/>
        </w:rPr>
        <w:t>MARSAN, P., 2008. Are cattle, sheep, and goats endangered species? Mol. Ecol. 17, 275–284.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Tai, A.P.K., Martin, M.V., Heald, C.L., 2014. Threat to future global food security from climate change and ozone air pollution. Nat. Clim. Chang. 4, 817.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Tamminen, S., 2015. Changing values of farm animal genomic resources. from historical breeds to the Nagoya Protocol. Front. Genet. 6. https://doi.org/10.3389/fgene.2015.00279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Tanksley, S.D., McCouch, S.R., 1997. Seed banks and molecular maps: unlocking genetic potential from the wild. Science (80-. ). 277, 1063–1066.</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TEEB, 2018. Measuring what matters in agriculture and food systems: a synthesis of the results and recommendations of TEEB for Agriculture and Food’s Scientific and Economic Foundations report. Economic Foundations Report. Geneva: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TEEB, 2010. The economics of ecosystems and biodiversity: mainstreaming the economics of nature: a synthesis of the approach, conclusions and recommendations of TEEB. TEEB.</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Tempelman, K.A., Cardellino, R.A., 2007. People and animals. Tradit. Livest. keepers Guard. Domest. Anim. Divers.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Tesfaye, A., Brouwer, R., 2012. Testing participation constraints in contract design for sustainable soil conservation in Ethiopia. Ecol. Econ. 73, 168–178.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Tester, M., Langridge, P., 2010. Breeding technologies to increase crop production in a changing world. Science (80-. ). 327, 818–822.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Thornton, P.K., 2010. Livestock production: recent trends, future prospects. Philos. Trans. R. Soc. Lond. B. Biol. Sci. 365, 2853–2867. https://doi.org/10.1098/rstb.2010.0134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Thornton, P.K., van de Steeg, J., Notenbaert, A., Herrero, M., 2009. The impacts of climate change on livestock and livestock systems in developing countries: A review of what we know and what we need to know. Agric. Syst. 101, 113–127.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Thrall, P.H., Oakeshott, J.G., Fitt, G., Southerton, S., Burdon, J.J., Sheppard, A., Russell, R.J., Zalucki, M., Heino, M., Ford Denison, R., 2011. Evolution in agriculture: the application of evolutionary approaches to the management of biotic interactions in agro</w:t>
      </w:r>
      <w:r w:rsidRPr="00564F86">
        <w:rPr>
          <w:rFonts w:ascii="Cambria Math" w:hAnsi="Cambria Math" w:cs="Cambria Math"/>
          <w:noProof/>
          <w:sz w:val="20"/>
        </w:rPr>
        <w:t>‐</w:t>
      </w:r>
      <w:r w:rsidRPr="00564F86">
        <w:rPr>
          <w:noProof/>
          <w:sz w:val="20"/>
        </w:rPr>
        <w:t>ecosystems. Evol. Appl. 4, 200–215. https://doi.org/10.1111/j.1752-4571.2010.00179.x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Thrupp, L.A., 2000. Linking agricultural biodiversity and food security: the valuable role of agrobiodiversity for sustainable agriculture. Int. Aff. 76, 283–297.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Tietenberg, T.H., Lewis, L., 2016. Environmental and natural resource economics, 11th ed. Routledge.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Tixier-Boichard, M., Verrier, E., Rognon, X., Zerjal, T., 2015. Farm animal genetic and genomic resources from an agroecological perspective. Front. Genet. 6, 153.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Todd, D.L., Woolliams, J.A., Roughsedge, T.R., 2011. An analysis of BCMS data to determine the breed composition of the UK beef herd. Adv. Anim. Biosci. 2, 81. https://doi.org/10.1017/S2040470011000045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Train, K.E., 2009. Discrete choice methods with simulation. Cambridge university press.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Tscharntke, T., Clough, Y., Wanger, T.C., Jackson, L., Motzke, I., Perfecto, I., Vandermeer, J., Whitbread, A., 2012. Global food security, biodiversity conservation and the future of agricultural intensification. Biol. Conserv. 151, 53–59.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Tsiafouli, M.A., Thébault, E., Sgardelis, S.P., Ruiter, P.C., Putten, W.H., Birkhofer, K., Hemerik, L., Vries, F.T., Bardgett, R.D., Brady, M.V., 2015. Intensive agriculture reduces soil biodiversity across Europe. Glob. Chang. Biol. 21, 973–985.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Tudor, M.M., Alexandri, C., 2015. Structural Changes in Romanian Farm Management and their Impact on Economic Performances. Procedia Econ. Financ. 22, 747–754.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UN FAO, 2010. FAO Geonetwork Richness Index [WWW Document]. URL http://ref.data.fao.org/map?entryId=5d112b2b-9793-4484-808c-4a6172c5d4d0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Van Diepen, P., McLean, B., Frost, D., 2007. Livestock breeds and Organic farming systems. Pwllpeiran, Wales.</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van Treuren, R., Hoekstra, R., van Hintum, T.J.L., 2017. Inventory and prioritization for the conservation of crop wild relatives in The Netherlands under climate change. Biol. Conserv. 216, 123–139.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Vatn, A., 2010. An institutional analysis of payments for environmental services. Ecol. Econ. 69, 1245–1252.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Verrier, E., Audiot, A., Bertrand, C., Chapuis, H., Charvolin, E., Danchin-Burge, C., Danvy, S., Gourdine, J.L., Gaultier, P., Guémené, D., 2015. Assessing the risk status of livestock breeds: a multi-indicator method applied to 178 French local breeds belonging to ten species. Anim. Genet. Resour. Information= Bull. Inf. sur les ressources génétiques Anim. Boletín Inf. sobre Recur. genéticos Anim. 105–118.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Villanueva, B., Pong-Wong, R., Woolliams, J.A., Avendaño, S., Simm, G., Sinclair, K.D., Townsend, S., 2004. Managing genetic resources in selected and conserved populations., in: Farm Animal Genetic Resources, Edinburgh, UK, 25-27 November, 2002. Nottingham University Press, pp. 113–132.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Villanueva, B., Sawalha, R.M., Roughsedge, T., Rius-Vilarrasa, E., Woolliams, J.A., 2010. Development of a genetic indicator of biodiversity for farm animals. Livest. Sci. 129, 200–207.</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Vincent, H., Wiersema, J., Kell, S., Fielder, H., Dobbie, S., Castañeda-Álvarez, N.P., Guarino, L., Eastwood, R., Leόn, B., Maxted, N., 2013. A prioritized crop wild relative inventory to help underpin global food security. Biol. Conserv. 167, 265–275.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Vollmer, D., Pribadi, D.O., Remondi, F., Rustiadi, E., Grêt-Regamey, A., 2016. Prioritizing ecosystem services in rapidly urbanizing river basins: A spatial multi-criteria analytic approach. Sustain. Cities Soc. 20, 237–252.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Vucetich, J.A., Nelson, M.P., Bruskotter, J.T., 2017. Conservation Triage Falls Short Because Conservation Is Not Like Emergency Medicine. Front. Ecol. Evol. 5, 45.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Waldron, A., Mooers, A.O., Miller, D.C., Nibbelink, N., Redding, D., Kuhn, T.S., Roberts, J.T., Gittleman, J.L., 2013. Targeting global conservation funding to limit immediate biodiversity declines. Proc. Natl. Acad. Sci. 110, 12144–12148.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Wale, E., Drucker, A.G., Zander, K.., 2011. The economics of managing crop diversity on-farm. Case studies from the genetic resources policy initiative.</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Wang, J.-J., Jing, Y.-Y., Zhang, C.-F., Zhao, J.-H., 2009. Review on multi-criteria decision analysis aid in sustainable energy decision-making. Renew. Sustain. Energy Rev. 13, 2263–2278.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Weatherell, C., Tregear, A., Allinson, J., 2003. In search of the concerned consumer: UK public perceptions of food, farming and buying local. J. Rural Stud. 19, 233–244. https://doi.org/10.1016/S0743-0167(02)00083-9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Webb, N.P., Marshall, N.A., Stringer, L.C., Reed, M.S., Chappell, A., Herrick, J.E., 2017. Land degradation and climate change: building climate resilience in agriculture. Front. Ecol. Environ. 15, 450–459.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Weigel, K.A., 2001. Controlling inbreeding in modern breeding programs. J. Dairy Sci. 84, E177–E184. https://doi.org/10.3168/jds.S0022-0302(01)70213-5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Weitzman, M.L., 1993. What to preserve? An application of diversity theory to crane conservation. Q. J. Econ. 157–183.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White, P.C.L., Bennett, A.C., Hayes, E.J. V, 2001. The use of willingness</w:t>
      </w:r>
      <w:r w:rsidRPr="00564F86">
        <w:rPr>
          <w:rFonts w:ascii="Cambria Math" w:hAnsi="Cambria Math" w:cs="Cambria Math"/>
          <w:noProof/>
          <w:sz w:val="20"/>
        </w:rPr>
        <w:t>‐</w:t>
      </w:r>
      <w:r w:rsidRPr="00564F86">
        <w:rPr>
          <w:noProof/>
          <w:sz w:val="20"/>
        </w:rPr>
        <w:t>to</w:t>
      </w:r>
      <w:r w:rsidRPr="00564F86">
        <w:rPr>
          <w:rFonts w:ascii="Cambria Math" w:hAnsi="Cambria Math" w:cs="Cambria Math"/>
          <w:noProof/>
          <w:sz w:val="20"/>
        </w:rPr>
        <w:t>‐</w:t>
      </w:r>
      <w:r w:rsidRPr="00564F86">
        <w:rPr>
          <w:noProof/>
          <w:sz w:val="20"/>
        </w:rPr>
        <w:t>pay approaches in mammal conservation. Mamm. Rev. 31, 151–167. https://doi.org/10.1046/j.1365-2907.2001.00083.x</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Whitten, S.M., 2017. Designing and implementing conservation tender metrics: Twelve core considerations. Land use policy 63, 561–571.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Widi, T.S.M., Udo, H.M.J., Oldenbroek, K., Budisatria, I.G.S., Baliarti, E., van der Zijpp, A.J., 2014. Unique cultural values of Madura cattle: is cross-breeding a threat? Anim. Genet. Resour. génétiques Anim. genéticos Anim. 54, 141–152.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Wiener, P., Burton, D., Williams, J.L., 2004. Breed relationships and definition in British cattle: a genetic analysis. Heredity (Edinb). 93, 597–602.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Williams, J.C., ReVelle, C.S., Levin, S.A., 2005. Spatial attributes and reserve design models: a review. Environ. Model. Assess. 10, 163–181.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Windle, J., Rolfe, J., 2008. Exploring the efficiencies of using competitive tenders over fixed price grants to protect biodiversity in Australian rangelands. Land use policy 25, 388–398. https://doi.org/10.1016/j.landusepol.2007.09.005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Windle, J., Rolfe, J., McCosker, J., Lingard, A., 2009. A conservation auction for landscape linkage in the southern Desert Uplands, Queensland. Rangel. J. 31, 127–135.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World Bank, 2007. Economic and poverty impact of nature-based tourism. Lusaka, Zambia.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Wossink, G.A.A., van Wenum, J.H., 2003. Biodiversity conservation by farmers: analysis of actual and contingent participation. Eur. Rev. Agric. Econ. 30, 461–485.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Wright, S., 1931. Evolution in Mendelian populations. Genetics 16, 97–159.</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Wunder, S., 2007. The efficiency of payments for environmental services in tropical conservation. Conserv. Biol. 21, 48–58.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Wünscher, T., Wunder, S., 2017. Conservation tenders in low-income countries: Opportunities and challenges. Land use policy 63, 672–678.</w:t>
      </w:r>
    </w:p>
    <w:p w:rsidR="00564F86" w:rsidRPr="00564F86" w:rsidRDefault="00564F86" w:rsidP="00564F86">
      <w:pPr>
        <w:widowControl w:val="0"/>
        <w:autoSpaceDE w:val="0"/>
        <w:autoSpaceDN w:val="0"/>
        <w:adjustRightInd w:val="0"/>
        <w:ind w:left="480" w:hanging="480"/>
        <w:rPr>
          <w:noProof/>
          <w:sz w:val="20"/>
        </w:rPr>
      </w:pPr>
      <w:r w:rsidRPr="00564F86">
        <w:rPr>
          <w:noProof/>
          <w:sz w:val="20"/>
        </w:rPr>
        <w:t>WWF, 2004. Terrestrial Ecoregions of the World. USA.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Yarwood, R., Evans, N., 2003. Livestock, locality and landscape: EU regulations and the new geography of Welsh farm animals. Appl. Geogr. 23, 137–157. https://doi.org/10.1016/j.apgeog.2003.08.003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Yarwood, R., Evans, N., 1999. The changing geography of rare livestock breeds in Britain. Geogr. J. Geogr. Assoc. 84, 80.</w:t>
      </w:r>
    </w:p>
    <w:p w:rsidR="00564F86" w:rsidRPr="00564F86" w:rsidRDefault="00564F86" w:rsidP="00564F86">
      <w:pPr>
        <w:widowControl w:val="0"/>
        <w:autoSpaceDE w:val="0"/>
        <w:autoSpaceDN w:val="0"/>
        <w:adjustRightInd w:val="0"/>
        <w:ind w:left="480" w:hanging="480"/>
        <w:rPr>
          <w:noProof/>
          <w:sz w:val="20"/>
        </w:rPr>
      </w:pPr>
      <w:r w:rsidRPr="00564F86">
        <w:rPr>
          <w:noProof/>
          <w:sz w:val="20"/>
        </w:rPr>
        <w:t>Yarwood, R., Evans, N., 1998. New places for" Old Spots": The changing geographies of domestic livestock animals. Soc. Anim. 6, 137–165. https://doi.org/10.1163/156853098X00122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Zamstats, 2010. Muchinga Province 2010 Census Final Population and Electoral population. Lusaka, Zambia.</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Zander, K.K., Drucker, A.G., 2008. Conserving what’s important: Using choice model scenarios to value local cattle breeds in East Africa. Ecol. Econ. 68, 34–45. https://doi.org/10.1016/j.ecolecon.2008.01.023</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Zander, K.K., Drucker, A.G., Holm-Müller, K., Simianer, H., 2009. Choosing the “cargo” for Noah’s Ark – Applying Weitzman’s approach to Borana cattle in East Africa. Ecol. Econ. 68, 2051–2057. https://doi.org/10.1016/j.ecolecon.2009.01.011</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Zander, K.K., Signorello, G., De Salvo, M., Gandini, G., Drucker, A.G., 2013. Assessing the total economic value of threatened livestock breeds in Italy: Implications for conservation policy. Ecol. Econ. 93, 219–229. https://doi.org/10.1016/j.ecolecon.2013.06.002</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Zhang, H., Mittal, N., Leamy, L.J., Barazani, O., Song, B., 2017. Back into the wild—Apply untapped genetic diversity of wild relatives for crop improvement. Evol. Appl. 10, 5–24.</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Zjalic, M., Rosati, A., Dimitriadou, A., Murelli, E., 2012. Geographic indication of animal products and farm animal biodiversity: case of twelve Northern and five Mediterranean Member States of the European Union, in: Animal Farming and Environmental Interactions in the Mediterranean Region. Springer, pp. 145–155.</w:t>
      </w:r>
    </w:p>
    <w:p w:rsidR="00564F86" w:rsidRPr="00564F86" w:rsidRDefault="00564F86" w:rsidP="00564F86">
      <w:pPr>
        <w:widowControl w:val="0"/>
        <w:autoSpaceDE w:val="0"/>
        <w:autoSpaceDN w:val="0"/>
        <w:adjustRightInd w:val="0"/>
        <w:ind w:left="480" w:hanging="480"/>
        <w:rPr>
          <w:noProof/>
          <w:sz w:val="20"/>
        </w:rPr>
      </w:pPr>
      <w:r w:rsidRPr="00564F86">
        <w:rPr>
          <w:noProof/>
          <w:sz w:val="20"/>
        </w:rPr>
        <w:t>Zumaran, R., 2018. Lineamientos metodológicos para identificar la diversidad de los cultivos en riesgo de erosión genética y su recuperación. Informe Final. Industrias Forestales QIRI S.A.C., Lima, Peru.</w:t>
      </w:r>
    </w:p>
    <w:p w:rsidR="009E796C" w:rsidRDefault="009E796C" w:rsidP="00564F86">
      <w:pPr>
        <w:widowControl w:val="0"/>
        <w:autoSpaceDE w:val="0"/>
        <w:autoSpaceDN w:val="0"/>
        <w:adjustRightInd w:val="0"/>
        <w:ind w:left="480" w:hanging="480"/>
        <w:rPr>
          <w:sz w:val="20"/>
          <w:szCs w:val="20"/>
        </w:rPr>
        <w:sectPr w:rsidR="009E796C" w:rsidSect="00ED5AC8">
          <w:headerReference w:type="default" r:id="rId60"/>
          <w:pgSz w:w="11906" w:h="16838" w:code="9"/>
          <w:pgMar w:top="1134" w:right="1418" w:bottom="2268" w:left="2268" w:header="850" w:footer="1701" w:gutter="0"/>
          <w:cols w:space="708"/>
          <w:docGrid w:linePitch="360"/>
        </w:sectPr>
      </w:pPr>
      <w:r w:rsidRPr="009E796C">
        <w:rPr>
          <w:sz w:val="20"/>
          <w:szCs w:val="20"/>
        </w:rPr>
        <w:fldChar w:fldCharType="end"/>
      </w:r>
    </w:p>
    <w:p w:rsidR="000164B5" w:rsidRDefault="000164B5" w:rsidP="00290E95">
      <w:pPr>
        <w:pStyle w:val="Heading1"/>
        <w:numPr>
          <w:ilvl w:val="0"/>
          <w:numId w:val="0"/>
        </w:numPr>
        <w:jc w:val="left"/>
      </w:pPr>
      <w:bookmarkStart w:id="18" w:name="_Toc517708948"/>
      <w:r>
        <w:t>Appendix</w:t>
      </w:r>
      <w:bookmarkEnd w:id="18"/>
    </w:p>
    <w:p w:rsidR="009E796C" w:rsidRDefault="009E796C" w:rsidP="00B41B40">
      <w:pPr>
        <w:pStyle w:val="Heading3"/>
        <w:numPr>
          <w:ilvl w:val="0"/>
          <w:numId w:val="0"/>
        </w:numPr>
        <w:ind w:left="720"/>
      </w:pPr>
      <w:r>
        <w:rPr>
          <w:b/>
        </w:rPr>
        <w:t>Appendix 1</w:t>
      </w:r>
      <w:r w:rsidRPr="005878F4">
        <w:rPr>
          <w:b/>
        </w:rPr>
        <w:t>:</w:t>
      </w:r>
      <w:r>
        <w:t xml:space="preserve"> The respondent questionnaire  </w:t>
      </w:r>
    </w:p>
    <w:p w:rsidR="009E796C" w:rsidRPr="009E796C" w:rsidRDefault="009E796C" w:rsidP="009E796C"/>
    <w:p w:rsidR="009E796C" w:rsidRPr="000F1759" w:rsidRDefault="009E796C" w:rsidP="009E796C">
      <w:pPr>
        <w:spacing w:after="120" w:line="240" w:lineRule="auto"/>
        <w:jc w:val="center"/>
        <w:rPr>
          <w:b/>
          <w:sz w:val="28"/>
          <w:szCs w:val="28"/>
        </w:rPr>
      </w:pPr>
      <w:r w:rsidRPr="000F1759">
        <w:rPr>
          <w:b/>
          <w:sz w:val="28"/>
          <w:szCs w:val="28"/>
        </w:rPr>
        <w:t>Farm Questionnaire</w:t>
      </w:r>
    </w:p>
    <w:p w:rsidR="009E796C" w:rsidRPr="000F1759" w:rsidRDefault="009E796C" w:rsidP="009E796C">
      <w:pPr>
        <w:spacing w:after="120" w:line="240" w:lineRule="auto"/>
        <w:jc w:val="center"/>
      </w:pPr>
      <w:r w:rsidRPr="000F1759">
        <w:t>Name: _______________________________Date:_______________</w:t>
      </w:r>
    </w:p>
    <w:p w:rsidR="009E796C" w:rsidRPr="000F1759" w:rsidRDefault="009E796C" w:rsidP="009E796C">
      <w:pPr>
        <w:spacing w:after="120" w:line="240" w:lineRule="auto"/>
        <w:jc w:val="center"/>
      </w:pPr>
      <w:r w:rsidRPr="000F1759">
        <w:t>Location &amp; GPS: 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w:t>
      </w:r>
      <w:r>
        <w:rPr>
          <w:rFonts w:eastAsiaTheme="majorEastAsia"/>
          <w:b/>
          <w:sz w:val="26"/>
          <w:szCs w:val="26"/>
        </w:rPr>
        <w:t>ection A: About you &amp; your farm</w:t>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9E796C" w:rsidRPr="004B1959" w:rsidTr="009E796C">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Total animals?</w:t>
            </w: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8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5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95"/>
          <w:jc w:val="center"/>
        </w:trPr>
        <w:tc>
          <w:tcPr>
            <w:tcW w:w="17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r>
    </w:tbl>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How big is your farm? </w:t>
      </w:r>
    </w:p>
    <w:p w:rsidR="009E796C" w:rsidRPr="004B1959" w:rsidRDefault="009E796C" w:rsidP="009E796C">
      <w:pPr>
        <w:spacing w:after="120"/>
        <w:ind w:left="426"/>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Do you currently farm with rare or traditional native breeds (not cross breeds)? </w:t>
      </w: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answered YES to question 3, which rare or traditional breeds do you keep? </w:t>
      </w:r>
    </w:p>
    <w:p w:rsidR="009E796C" w:rsidRPr="004B1959" w:rsidRDefault="009E796C" w:rsidP="009E796C">
      <w:pPr>
        <w:pBdr>
          <w:bottom w:val="single" w:sz="6" w:space="1" w:color="auto"/>
        </w:pBdr>
        <w:spacing w:after="120" w:line="240" w:lineRule="auto"/>
        <w:rPr>
          <w:sz w:val="20"/>
          <w:szCs w:val="20"/>
        </w:rPr>
      </w:pPr>
    </w:p>
    <w:p w:rsidR="009E796C" w:rsidRPr="004B1959" w:rsidRDefault="009E796C" w:rsidP="009E796C">
      <w:pPr>
        <w:spacing w:after="120" w:line="240" w:lineRule="auto"/>
        <w:ind w:left="720"/>
        <w:contextualSpacing/>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keep rare breeds, why do you maintain them? </w:t>
      </w:r>
    </w:p>
    <w:p w:rsidR="009E796C" w:rsidRPr="004B1959" w:rsidRDefault="009E796C" w:rsidP="009E796C">
      <w:pPr>
        <w:spacing w:after="120" w:line="240" w:lineRule="auto"/>
        <w:rPr>
          <w:sz w:val="20"/>
          <w:szCs w:val="20"/>
        </w:rPr>
      </w:pPr>
    </w:p>
    <w:p w:rsidR="009E796C" w:rsidRPr="004B1959" w:rsidRDefault="009E796C" w:rsidP="009E796C">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 xml:space="preserve"> </w:t>
      </w:r>
    </w:p>
    <w:p w:rsidR="009E796C" w:rsidRPr="004B1959" w:rsidRDefault="009E796C" w:rsidP="009E796C">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now keep cross breeds instead of rare / traditional breeds then why is this? </w:t>
      </w:r>
    </w:p>
    <w:p w:rsidR="009E796C" w:rsidRPr="004B1959" w:rsidRDefault="009E796C" w:rsidP="009E796C">
      <w:pPr>
        <w:spacing w:after="120" w:line="240" w:lineRule="auto"/>
        <w:rPr>
          <w:sz w:val="20"/>
          <w:szCs w:val="20"/>
        </w:rPr>
      </w:pPr>
    </w:p>
    <w:p w:rsidR="009E796C" w:rsidRPr="004B1959" w:rsidRDefault="00B41B40" w:rsidP="009E796C">
      <w:pPr>
        <w:spacing w:after="120"/>
        <w:ind w:firstLine="426"/>
        <w:rPr>
          <w:sz w:val="20"/>
          <w:szCs w:val="20"/>
        </w:rPr>
      </w:pPr>
      <w:r>
        <w:rPr>
          <w:sz w:val="20"/>
          <w:szCs w:val="20"/>
        </w:rPr>
        <w:t xml:space="preserve">Better yields </w:t>
      </w:r>
      <w:r>
        <w:rPr>
          <w:sz w:val="20"/>
          <w:szCs w:val="20"/>
        </w:rPr>
        <w:tab/>
      </w:r>
      <w:r>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r w:rsidR="009E796C" w:rsidRPr="004B1959">
        <w:rPr>
          <w:sz w:val="20"/>
          <w:szCs w:val="20"/>
        </w:rPr>
        <w:tab/>
      </w:r>
      <w:r w:rsidR="009E796C" w:rsidRPr="004B1959">
        <w:rPr>
          <w:sz w:val="20"/>
          <w:szCs w:val="20"/>
        </w:rPr>
        <w:tab/>
        <w:t xml:space="preserve">Better quality products </w:t>
      </w:r>
      <w:r w:rsidR="009E796C" w:rsidRPr="004B1959">
        <w:rPr>
          <w:sz w:val="20"/>
          <w:szCs w:val="20"/>
        </w:rPr>
        <w:tab/>
      </w:r>
      <w:r w:rsidR="009E796C" w:rsidRPr="004B1959">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do not currently farm with rare / traditional breeds, would you consider doing so in the future if conservation subsides were in place? </w:t>
      </w:r>
    </w:p>
    <w:p w:rsidR="009E796C" w:rsidRPr="004B1959" w:rsidRDefault="009E796C" w:rsidP="009E796C">
      <w:pPr>
        <w:spacing w:after="120" w:line="240" w:lineRule="auto"/>
        <w:ind w:left="720"/>
        <w:contextualSpacing/>
        <w:rPr>
          <w:sz w:val="20"/>
          <w:szCs w:val="20"/>
        </w:rPr>
      </w:pP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answered YES, which species would you consider keeping?  </w:t>
      </w:r>
    </w:p>
    <w:p w:rsidR="009E796C" w:rsidRPr="004B1959" w:rsidRDefault="009E796C" w:rsidP="009E796C">
      <w:pPr>
        <w:spacing w:after="120" w:line="240" w:lineRule="auto"/>
        <w:ind w:left="426"/>
        <w:contextualSpacing/>
        <w:rPr>
          <w:b/>
          <w:sz w:val="20"/>
          <w:szCs w:val="20"/>
        </w:rPr>
      </w:pPr>
    </w:p>
    <w:p w:rsidR="009E796C" w:rsidRPr="004B1959" w:rsidRDefault="009E796C" w:rsidP="009E796C">
      <w:pPr>
        <w:spacing w:after="120"/>
        <w:ind w:firstLine="720"/>
        <w:jc w:val="center"/>
        <w:rPr>
          <w:sz w:val="20"/>
          <w:szCs w:val="20"/>
        </w:rPr>
      </w:pPr>
      <w:r>
        <w:rPr>
          <w:sz w:val="20"/>
          <w:szCs w:val="20"/>
        </w:rPr>
        <w:tab/>
      </w:r>
      <w:r w:rsidRPr="004B1959">
        <w:rPr>
          <w:sz w:val="20"/>
          <w:szCs w:val="20"/>
        </w:rPr>
        <w:t xml:space="preserve">Sheep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Buffalo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Cows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Goat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t xml:space="preserve">Horses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Pigs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  </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Which traits do you consider most important when deciding which breed to farm? Please rank these statements (1=most important, 8= least important) according to ho</w:t>
      </w:r>
      <w:r w:rsidR="00B41B40">
        <w:rPr>
          <w:b/>
          <w:sz w:val="20"/>
          <w:szCs w:val="20"/>
        </w:rPr>
        <w:t xml:space="preserve">w important they are to you. </w:t>
      </w:r>
    </w:p>
    <w:p w:rsidR="009E796C" w:rsidRPr="004B1959" w:rsidRDefault="009E796C" w:rsidP="009E796C">
      <w:pPr>
        <w:spacing w:after="120" w:line="240" w:lineRule="auto"/>
        <w:rPr>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Qu</w:t>
      </w:r>
      <w:r w:rsidR="00B41B40">
        <w:rPr>
          <w:sz w:val="20"/>
          <w:szCs w:val="20"/>
        </w:rPr>
        <w:t>ality of products</w:t>
      </w:r>
      <w:r w:rsidR="00B41B40">
        <w:rPr>
          <w:sz w:val="20"/>
          <w:szCs w:val="20"/>
        </w:rPr>
        <w:tab/>
        <w:t xml:space="preserve"> produced</w:t>
      </w:r>
      <w:r w:rsidR="00B41B40">
        <w:rPr>
          <w:sz w:val="20"/>
          <w:szCs w:val="20"/>
        </w:rPr>
        <w:tab/>
      </w:r>
      <w:r w:rsidR="00B41B40">
        <w:rPr>
          <w:sz w:val="20"/>
          <w:szCs w:val="20"/>
        </w:rPr>
        <w:tab/>
      </w:r>
      <w:r w:rsidR="00B41B40">
        <w:rPr>
          <w:sz w:val="20"/>
          <w:szCs w:val="20"/>
        </w:rPr>
        <w:tab/>
      </w:r>
      <w:r w:rsidR="00B41B40">
        <w:rPr>
          <w:sz w:val="20"/>
          <w:szCs w:val="20"/>
        </w:rPr>
        <w:tab/>
      </w:r>
      <w:r w:rsidRPr="004B1959">
        <w:rPr>
          <w:sz w:val="20"/>
          <w:szCs w:val="20"/>
        </w:rPr>
        <w:t>_______________</w:t>
      </w:r>
    </w:p>
    <w:p w:rsidR="009E796C"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w:t>
      </w:r>
      <w:r w:rsidR="00B41B40">
        <w:rPr>
          <w:b/>
          <w:sz w:val="20"/>
          <w:szCs w:val="20"/>
        </w:rPr>
        <w:t xml:space="preserve">important they are to you. </w:t>
      </w:r>
    </w:p>
    <w:p w:rsidR="00B41B40" w:rsidRPr="004B1959" w:rsidRDefault="00B41B40" w:rsidP="00B41B40">
      <w:pPr>
        <w:spacing w:after="120" w:line="240" w:lineRule="auto"/>
        <w:ind w:left="426" w:firstLine="0"/>
        <w:contextualSpacing/>
        <w:jc w:val="both"/>
        <w:rPr>
          <w:b/>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rsidR="009E796C" w:rsidRPr="004B1959" w:rsidRDefault="009E796C" w:rsidP="009E796C">
      <w:pPr>
        <w:ind w:left="426"/>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Pr>
          <w:sz w:val="20"/>
          <w:szCs w:val="20"/>
        </w:rPr>
        <w:tab/>
      </w:r>
      <w:r w:rsidRPr="004B1959">
        <w:rPr>
          <w:sz w:val="20"/>
          <w:szCs w:val="20"/>
        </w:rPr>
        <w:t>________________</w:t>
      </w:r>
    </w:p>
    <w:p w:rsidR="009E796C" w:rsidRPr="004B1959" w:rsidRDefault="009E796C" w:rsidP="009E796C">
      <w:pPr>
        <w:ind w:left="426"/>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t>________________</w:t>
      </w:r>
    </w:p>
    <w:p w:rsidR="009E796C" w:rsidRPr="000F1759" w:rsidRDefault="009E796C" w:rsidP="009E796C">
      <w:pPr>
        <w:ind w:left="426"/>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rsidR="009E796C" w:rsidRDefault="009E796C" w:rsidP="009E796C">
      <w:pPr>
        <w:rPr>
          <w:rFonts w:eastAsiaTheme="majorEastAsia"/>
        </w:rPr>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B: Rare breeds an</w:t>
      </w:r>
      <w:r>
        <w:rPr>
          <w:rFonts w:eastAsiaTheme="majorEastAsia"/>
          <w:b/>
          <w:sz w:val="26"/>
          <w:szCs w:val="26"/>
        </w:rPr>
        <w:t>d conservation support measures</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rsidR="009E796C" w:rsidRPr="004B1959" w:rsidRDefault="009E796C" w:rsidP="009E796C">
      <w:pPr>
        <w:spacing w:after="120" w:line="240" w:lineRule="auto"/>
        <w:rPr>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you answered yes, which payments do you receive? </w:t>
      </w:r>
    </w:p>
    <w:p w:rsidR="009E796C" w:rsidRPr="004B1959" w:rsidRDefault="009E796C" w:rsidP="009E796C">
      <w:pPr>
        <w:spacing w:after="120"/>
        <w:ind w:left="426"/>
        <w:contextualSpacing/>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rsidR="009E796C" w:rsidRPr="004B1959" w:rsidRDefault="009E796C" w:rsidP="009E796C">
      <w:pPr>
        <w:spacing w:after="120"/>
        <w:ind w:left="426"/>
        <w:contextualSpacing/>
        <w:rPr>
          <w:b/>
          <w:sz w:val="20"/>
          <w:szCs w:val="20"/>
        </w:rPr>
      </w:pP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Did you know there is currently support available for farming with rare breeds under Romania’s Rural Development Programme (RDP)? </w:t>
      </w:r>
    </w:p>
    <w:p w:rsidR="009E796C" w:rsidRPr="004B1959" w:rsidRDefault="009E796C" w:rsidP="009E796C">
      <w:pPr>
        <w:spacing w:after="120"/>
        <w:ind w:left="426"/>
        <w:contextualSpacing/>
        <w:rPr>
          <w:b/>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Would you consider applying for this support in the future if you decide to / are farming with rare breeds? </w:t>
      </w: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roofErr w:type="gramStart"/>
      <w:r w:rsidRPr="004B1959">
        <w:rPr>
          <w:sz w:val="20"/>
          <w:szCs w:val="20"/>
        </w:rPr>
        <w:t>If no, why not?</w:t>
      </w:r>
      <w:proofErr w:type="gramEnd"/>
      <w:r w:rsidRPr="004B1959">
        <w:rPr>
          <w:sz w:val="20"/>
          <w:szCs w:val="20"/>
        </w:rPr>
        <w:t xml:space="preserve">  </w:t>
      </w:r>
    </w:p>
    <w:p w:rsidR="009E796C" w:rsidRPr="004B1959" w:rsidRDefault="009E796C" w:rsidP="009E796C">
      <w:pPr>
        <w:spacing w:after="120" w:line="240" w:lineRule="auto"/>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C: Future O</w:t>
      </w:r>
      <w:r>
        <w:rPr>
          <w:rFonts w:eastAsiaTheme="majorEastAsia"/>
          <w:b/>
          <w:sz w:val="26"/>
          <w:szCs w:val="26"/>
        </w:rPr>
        <w:t>ptions for conservation schemes</w:t>
      </w:r>
    </w:p>
    <w:p w:rsidR="009E796C" w:rsidRPr="004B1959" w:rsidRDefault="009E796C" w:rsidP="009E796C">
      <w:pPr>
        <w:spacing w:after="120" w:line="240" w:lineRule="auto"/>
        <w:jc w:val="center"/>
        <w:rPr>
          <w:b/>
          <w:sz w:val="20"/>
          <w:szCs w:val="20"/>
        </w:rPr>
      </w:pPr>
      <w:r w:rsidRPr="004B1959">
        <w:rPr>
          <w:b/>
          <w:sz w:val="20"/>
          <w:szCs w:val="20"/>
        </w:rPr>
        <w:t>Choice set: ____</w:t>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1: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2: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E57EF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3: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4: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B41B40" w:rsidRDefault="00B41B40" w:rsidP="00B41B40">
      <w:pPr>
        <w:spacing w:after="120" w:line="240" w:lineRule="auto"/>
        <w:ind w:left="426" w:firstLine="0"/>
        <w:contextualSpacing/>
        <w:jc w:val="both"/>
        <w:rPr>
          <w:b/>
          <w:sz w:val="20"/>
          <w:szCs w:val="20"/>
        </w:rPr>
      </w:pPr>
    </w:p>
    <w:p w:rsidR="00B41B40" w:rsidRDefault="009E796C" w:rsidP="00B41B40">
      <w:pPr>
        <w:numPr>
          <w:ilvl w:val="0"/>
          <w:numId w:val="11"/>
        </w:numPr>
        <w:spacing w:after="120" w:line="240" w:lineRule="auto"/>
        <w:ind w:left="426" w:hanging="568"/>
        <w:contextualSpacing/>
        <w:jc w:val="both"/>
        <w:rPr>
          <w:b/>
          <w:sz w:val="20"/>
          <w:szCs w:val="20"/>
        </w:rPr>
      </w:pPr>
      <w:r w:rsidRPr="004B1959">
        <w:rPr>
          <w:b/>
          <w:sz w:val="20"/>
          <w:szCs w:val="20"/>
        </w:rPr>
        <w:t>Which statement best describes how you made your choice of Option?</w:t>
      </w:r>
    </w:p>
    <w:p w:rsidR="00B41B40" w:rsidRPr="00B41B40" w:rsidRDefault="00B41B40" w:rsidP="00B41B40">
      <w:pPr>
        <w:spacing w:after="120" w:line="240" w:lineRule="auto"/>
        <w:ind w:left="426" w:firstLine="0"/>
        <w:contextualSpacing/>
        <w:jc w:val="both"/>
        <w:rPr>
          <w:b/>
          <w:sz w:val="20"/>
          <w:szCs w:val="20"/>
        </w:rPr>
      </w:pPr>
    </w:p>
    <w:p w:rsidR="009E796C" w:rsidRPr="004B1959" w:rsidRDefault="00B41B40" w:rsidP="009E796C">
      <w:pPr>
        <w:spacing w:after="120" w:line="240" w:lineRule="auto"/>
        <w:ind w:left="567"/>
        <w:rPr>
          <w:sz w:val="20"/>
          <w:szCs w:val="20"/>
        </w:rPr>
      </w:pPr>
      <w:r>
        <w:rPr>
          <w:sz w:val="20"/>
          <w:szCs w:val="20"/>
        </w:rPr>
        <w:t>I chose randomly</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‘Nothing’ plan because I wouldn’t benefi</w:t>
      </w:r>
      <w:r>
        <w:rPr>
          <w:sz w:val="20"/>
          <w:szCs w:val="20"/>
        </w:rPr>
        <w:t>t from conserving rare breeds</w:t>
      </w:r>
      <w:r>
        <w:rPr>
          <w:sz w:val="20"/>
          <w:szCs w:val="20"/>
        </w:rPr>
        <w:tab/>
      </w:r>
      <w:r>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B41B40" w:rsidP="009E796C">
      <w:pPr>
        <w:spacing w:after="120" w:line="240" w:lineRule="auto"/>
        <w:ind w:firstLine="567"/>
        <w:rPr>
          <w:sz w:val="20"/>
          <w:szCs w:val="20"/>
        </w:rPr>
      </w:pPr>
      <w:r>
        <w:rPr>
          <w:sz w:val="20"/>
          <w:szCs w:val="20"/>
        </w:rPr>
        <w:tab/>
        <w:t xml:space="preserve">   </w:t>
      </w:r>
      <w:r w:rsidR="009E796C" w:rsidRPr="004B1959">
        <w:rPr>
          <w:sz w:val="20"/>
          <w:szCs w:val="20"/>
        </w:rPr>
        <w:t>I chose the plan which provided the greatest overall benefits r</w:t>
      </w:r>
      <w:r w:rsidR="009E796C">
        <w:rPr>
          <w:sz w:val="20"/>
          <w:szCs w:val="20"/>
        </w:rPr>
        <w:t>elative to my opportunity cos</w:t>
      </w:r>
      <w:r>
        <w:rPr>
          <w:sz w:val="20"/>
          <w:szCs w:val="20"/>
        </w:rPr>
        <w:t>t</w:t>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E866C8">
        <w:rPr>
          <w:sz w:val="20"/>
          <w:szCs w:val="20"/>
        </w:rPr>
      </w:r>
      <w:r w:rsidR="00E866C8">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Other (Please speci</w:t>
      </w:r>
      <w:r>
        <w:rPr>
          <w:sz w:val="20"/>
          <w:szCs w:val="20"/>
        </w:rPr>
        <w:t>fy</w:t>
      </w:r>
      <w:r w:rsidR="00B41B40">
        <w:rPr>
          <w:sz w:val="20"/>
          <w:szCs w:val="20"/>
        </w:rPr>
        <w:t xml:space="preserve">)…………………………………………………………………… </w:t>
      </w:r>
      <w:r w:rsidR="00B41B40">
        <w:rPr>
          <w:sz w:val="20"/>
          <w:szCs w:val="20"/>
        </w:rPr>
        <w:tab/>
      </w:r>
      <w:r w:rsidR="00B41B40">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p w:rsidR="009E796C" w:rsidRPr="000F1759" w:rsidRDefault="009E796C" w:rsidP="009E796C">
      <w:pPr>
        <w:spacing w:after="120" w:line="240" w:lineRule="auto"/>
        <w:ind w:left="567"/>
        <w:rPr>
          <w:sz w:val="20"/>
        </w:rPr>
      </w:pPr>
    </w:p>
    <w:p w:rsidR="009E796C" w:rsidRPr="00EB62D6" w:rsidRDefault="009E796C" w:rsidP="009E796C">
      <w:pPr>
        <w:jc w:val="center"/>
        <w:rPr>
          <w:rFonts w:eastAsiaTheme="majorEastAsia"/>
          <w:b/>
          <w:sz w:val="26"/>
          <w:szCs w:val="26"/>
        </w:rPr>
      </w:pPr>
      <w:r w:rsidRPr="00EB62D6">
        <w:rPr>
          <w:rFonts w:eastAsiaTheme="majorEastAsia"/>
          <w:b/>
          <w:sz w:val="26"/>
          <w:szCs w:val="26"/>
        </w:rPr>
        <w:t>Section D: About you</w:t>
      </w:r>
    </w:p>
    <w:p w:rsidR="009E796C" w:rsidRPr="004B1959" w:rsidRDefault="009E796C" w:rsidP="009E796C">
      <w:pPr>
        <w:numPr>
          <w:ilvl w:val="0"/>
          <w:numId w:val="11"/>
        </w:numPr>
        <w:spacing w:before="240" w:after="120"/>
        <w:ind w:left="426" w:hanging="426"/>
        <w:contextualSpacing/>
        <w:jc w:val="both"/>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1039"/>
        <w:gridCol w:w="2410"/>
        <w:gridCol w:w="1104"/>
      </w:tblGrid>
      <w:tr w:rsidR="009E796C" w:rsidRPr="004B1959" w:rsidTr="009543E1">
        <w:tc>
          <w:tcPr>
            <w:tcW w:w="2926" w:type="dxa"/>
          </w:tcPr>
          <w:p w:rsidR="009E796C" w:rsidRPr="004B1959" w:rsidRDefault="009E796C" w:rsidP="009E796C">
            <w:pPr>
              <w:jc w:val="right"/>
              <w:rPr>
                <w:sz w:val="20"/>
                <w:szCs w:val="20"/>
              </w:rPr>
            </w:pPr>
            <w:r w:rsidRPr="004B1959">
              <w:rPr>
                <w:sz w:val="20"/>
                <w:szCs w:val="20"/>
              </w:rPr>
              <w:t>Male</w:t>
            </w:r>
          </w:p>
        </w:tc>
        <w:tc>
          <w:tcPr>
            <w:tcW w:w="1039"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410" w:type="dxa"/>
          </w:tcPr>
          <w:p w:rsidR="009E796C" w:rsidRPr="004B1959" w:rsidRDefault="009E796C" w:rsidP="009E796C">
            <w:pPr>
              <w:jc w:val="right"/>
              <w:rPr>
                <w:sz w:val="20"/>
                <w:szCs w:val="20"/>
              </w:rPr>
            </w:pPr>
            <w:r w:rsidRPr="004B1959">
              <w:rPr>
                <w:sz w:val="20"/>
                <w:szCs w:val="20"/>
              </w:rPr>
              <w:t>Female</w:t>
            </w:r>
          </w:p>
        </w:tc>
        <w:tc>
          <w:tcPr>
            <w:tcW w:w="110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552"/>
        <w:gridCol w:w="1134"/>
      </w:tblGrid>
      <w:tr w:rsidR="009E796C" w:rsidRPr="004B1959" w:rsidTr="009543E1">
        <w:tc>
          <w:tcPr>
            <w:tcW w:w="2552" w:type="dxa"/>
          </w:tcPr>
          <w:p w:rsidR="009E796C" w:rsidRPr="004B1959" w:rsidRDefault="009E796C" w:rsidP="009E796C">
            <w:pPr>
              <w:jc w:val="right"/>
              <w:rPr>
                <w:sz w:val="20"/>
                <w:szCs w:val="20"/>
              </w:rPr>
            </w:pPr>
            <w:r w:rsidRPr="004B1959">
              <w:rPr>
                <w:sz w:val="20"/>
                <w:szCs w:val="20"/>
              </w:rPr>
              <w:t>Under 20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50 - 59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20 - 29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60 - 69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30 - 39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Over 70</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40 - 49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r w:rsidR="009E796C" w:rsidRPr="004B1959" w:rsidTr="009543E1">
        <w:tc>
          <w:tcPr>
            <w:tcW w:w="2552" w:type="dxa"/>
          </w:tcPr>
          <w:p w:rsidR="009E796C" w:rsidRPr="004B1959" w:rsidRDefault="009E796C" w:rsidP="009E796C">
            <w:pPr>
              <w:jc w:val="right"/>
              <w:rPr>
                <w:sz w:val="20"/>
                <w:szCs w:val="20"/>
              </w:rPr>
            </w:pPr>
          </w:p>
        </w:tc>
        <w:tc>
          <w:tcPr>
            <w:tcW w:w="850" w:type="dxa"/>
          </w:tcPr>
          <w:p w:rsidR="009E796C" w:rsidRPr="004B1959" w:rsidRDefault="009E796C" w:rsidP="009E796C">
            <w:pPr>
              <w:rPr>
                <w:sz w:val="20"/>
                <w:szCs w:val="20"/>
              </w:rPr>
            </w:pP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What is the highest level of education you have attained?</w:t>
      </w:r>
    </w:p>
    <w:tbl>
      <w:tblPr>
        <w:tblW w:w="0" w:type="auto"/>
        <w:jc w:val="center"/>
        <w:tblInd w:w="-861" w:type="dxa"/>
        <w:tblLook w:val="04A0" w:firstRow="1" w:lastRow="0" w:firstColumn="1" w:lastColumn="0" w:noHBand="0" w:noVBand="1"/>
      </w:tblPr>
      <w:tblGrid>
        <w:gridCol w:w="2552"/>
        <w:gridCol w:w="862"/>
        <w:gridCol w:w="2904"/>
        <w:gridCol w:w="592"/>
      </w:tblGrid>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Secondary</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University degree</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Foundation degree/HND</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Professional qualification</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850"/>
        <w:gridCol w:w="2552"/>
        <w:gridCol w:w="283"/>
        <w:gridCol w:w="567"/>
        <w:gridCol w:w="283"/>
      </w:tblGrid>
      <w:tr w:rsidR="009E796C" w:rsidRPr="004B1959" w:rsidTr="009543E1">
        <w:tc>
          <w:tcPr>
            <w:tcW w:w="3261" w:type="dxa"/>
          </w:tcPr>
          <w:p w:rsidR="009E796C" w:rsidRPr="004B1959" w:rsidRDefault="00B41B40" w:rsidP="009E796C">
            <w:pPr>
              <w:tabs>
                <w:tab w:val="left" w:pos="567"/>
                <w:tab w:val="left" w:pos="2160"/>
                <w:tab w:val="center" w:pos="2835"/>
                <w:tab w:val="left" w:pos="5040"/>
              </w:tabs>
              <w:ind w:left="360"/>
              <w:jc w:val="right"/>
              <w:rPr>
                <w:sz w:val="20"/>
                <w:szCs w:val="20"/>
              </w:rPr>
            </w:pPr>
            <w:r>
              <w:rPr>
                <w:sz w:val="20"/>
                <w:szCs w:val="20"/>
              </w:rPr>
              <w:t>EU support payments</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Off farm income</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B41B40" w:rsidP="009E796C">
            <w:pPr>
              <w:tabs>
                <w:tab w:val="left" w:pos="2520"/>
              </w:tabs>
              <w:overflowPunct w:val="0"/>
              <w:autoSpaceDE w:val="0"/>
              <w:autoSpaceDN w:val="0"/>
              <w:adjustRightInd w:val="0"/>
              <w:ind w:left="360"/>
              <w:jc w:val="right"/>
              <w:textAlignment w:val="baseline"/>
              <w:rPr>
                <w:sz w:val="20"/>
                <w:szCs w:val="20"/>
              </w:rPr>
            </w:pPr>
            <w:r>
              <w:rPr>
                <w:sz w:val="20"/>
                <w:szCs w:val="20"/>
              </w:rPr>
              <w:t>Sale of milk</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Sale of meat products </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9E796C" w:rsidP="009E796C">
            <w:pPr>
              <w:tabs>
                <w:tab w:val="left" w:pos="2520"/>
              </w:tabs>
              <w:overflowPunct w:val="0"/>
              <w:autoSpaceDE w:val="0"/>
              <w:autoSpaceDN w:val="0"/>
              <w:adjustRightInd w:val="0"/>
              <w:textAlignment w:val="baseline"/>
              <w:rPr>
                <w:sz w:val="20"/>
                <w:szCs w:val="20"/>
              </w:rPr>
            </w:pPr>
            <w:r w:rsidRPr="004B1959">
              <w:rPr>
                <w:sz w:val="20"/>
                <w:szCs w:val="20"/>
              </w:rPr>
              <w:t xml:space="preserve">           Sale of local food products</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B41B40">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Government subsides</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rPr>
          <w:gridAfter w:val="1"/>
          <w:wAfter w:w="283" w:type="dxa"/>
        </w:trPr>
        <w:tc>
          <w:tcPr>
            <w:tcW w:w="6663" w:type="dxa"/>
            <w:gridSpan w:val="3"/>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Other, please state: ______________________________________</w:t>
            </w:r>
          </w:p>
        </w:tc>
        <w:tc>
          <w:tcPr>
            <w:tcW w:w="850" w:type="dxa"/>
            <w:gridSpan w:val="2"/>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835"/>
        <w:gridCol w:w="992"/>
      </w:tblGrid>
      <w:tr w:rsidR="009E796C" w:rsidRPr="004B1959" w:rsidTr="009543E1">
        <w:tc>
          <w:tcPr>
            <w:tcW w:w="2552" w:type="dxa"/>
          </w:tcPr>
          <w:p w:rsidR="009E796C" w:rsidRPr="004B1959" w:rsidRDefault="009E796C" w:rsidP="009E796C">
            <w:pPr>
              <w:tabs>
                <w:tab w:val="left" w:pos="567"/>
                <w:tab w:val="left" w:pos="2160"/>
                <w:tab w:val="center" w:pos="2835"/>
                <w:tab w:val="left" w:pos="5040"/>
              </w:tabs>
              <w:ind w:left="360"/>
              <w:jc w:val="right"/>
              <w:rPr>
                <w:sz w:val="20"/>
                <w:szCs w:val="20"/>
              </w:rPr>
            </w:pPr>
            <w:r w:rsidRPr="004B1959">
              <w:rPr>
                <w:sz w:val="20"/>
                <w:szCs w:val="20"/>
              </w:rPr>
              <w:t xml:space="preserve">Less than 200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201-400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401 - $800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801-1,600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1,601-3,000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More than 3,000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sidR="00E866C8">
              <w:rPr>
                <w:sz w:val="20"/>
                <w:szCs w:val="20"/>
              </w:rPr>
            </w:r>
            <w:r w:rsidR="00E866C8">
              <w:rPr>
                <w:sz w:val="20"/>
                <w:szCs w:val="20"/>
              </w:rPr>
              <w:fldChar w:fldCharType="separate"/>
            </w:r>
            <w:r w:rsidRPr="004B1959">
              <w:rPr>
                <w:sz w:val="20"/>
                <w:szCs w:val="20"/>
              </w:rPr>
              <w:fldChar w:fldCharType="end"/>
            </w:r>
          </w:p>
        </w:tc>
      </w:tr>
    </w:tbl>
    <w:p w:rsidR="009E796C" w:rsidRDefault="009E796C" w:rsidP="00B41B40">
      <w:pPr>
        <w:pStyle w:val="Heading3"/>
        <w:numPr>
          <w:ilvl w:val="0"/>
          <w:numId w:val="0"/>
        </w:numPr>
        <w:ind w:left="720"/>
      </w:pPr>
      <w:r>
        <w:rPr>
          <w:b/>
        </w:rPr>
        <w:t>Appendix 2</w:t>
      </w:r>
      <w:r w:rsidRPr="005878F4">
        <w:rPr>
          <w:b/>
        </w:rPr>
        <w:t>:</w:t>
      </w:r>
      <w:r>
        <w:t xml:space="preserve"> Background information concerning rare breeds supported in the Romanian RDP. </w:t>
      </w:r>
    </w:p>
    <w:tbl>
      <w:tblPr>
        <w:tblW w:w="8330" w:type="dxa"/>
        <w:jc w:val="center"/>
        <w:tblCellMar>
          <w:left w:w="0" w:type="dxa"/>
          <w:right w:w="0" w:type="dxa"/>
        </w:tblCellMar>
        <w:tblLook w:val="04A0" w:firstRow="1" w:lastRow="0" w:firstColumn="1" w:lastColumn="0" w:noHBand="0" w:noVBand="1"/>
      </w:tblPr>
      <w:tblGrid>
        <w:gridCol w:w="2235"/>
        <w:gridCol w:w="2409"/>
        <w:gridCol w:w="2127"/>
        <w:gridCol w:w="1559"/>
      </w:tblGrid>
      <w:tr w:rsidR="00B41B40" w:rsidRPr="00B41B40" w:rsidTr="00B41B40">
        <w:trPr>
          <w:trHeight w:hRule="exact" w:val="961"/>
          <w:jc w:val="center"/>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Support level </w:t>
            </w:r>
          </w:p>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(per annum)</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Bovine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631"/>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Caprine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Equidae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Pigs</w:t>
            </w:r>
          </w:p>
        </w:tc>
      </w:tr>
      <w:tr w:rsidR="00B41B40" w:rsidRPr="00B41B40" w:rsidTr="00B41B40">
        <w:trPr>
          <w:trHeight w:hRule="exact" w:val="340"/>
          <w:jc w:val="center"/>
        </w:trPr>
        <w:tc>
          <w:tcPr>
            <w:tcW w:w="2235"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r w:rsidR="00B41B40" w:rsidRPr="00B41B40" w:rsidTr="00B41B40">
        <w:trPr>
          <w:trHeight w:hRule="exact" w:val="340"/>
          <w:jc w:val="center"/>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bl>
    <w:p w:rsidR="00B41B40" w:rsidRPr="00B41B40" w:rsidRDefault="009E796C" w:rsidP="00B41B40">
      <w:pPr>
        <w:rPr>
          <w:sz w:val="20"/>
          <w:szCs w:val="20"/>
        </w:rPr>
      </w:pPr>
      <w:r w:rsidRPr="00E63B29">
        <w:rPr>
          <w:sz w:val="20"/>
          <w:szCs w:val="20"/>
        </w:rPr>
        <w:t xml:space="preserve">Data sourced from </w:t>
      </w:r>
      <w:r w:rsidRPr="00E63B29">
        <w:rPr>
          <w:sz w:val="20"/>
          <w:szCs w:val="20"/>
        </w:rPr>
        <w:fldChar w:fldCharType="begin" w:fldLock="1"/>
      </w:r>
      <w:r w:rsidRPr="00E63B29">
        <w:rPr>
          <w:sz w:val="20"/>
          <w:szCs w:val="20"/>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"manualFormatting" : "Draganescu (2003)", "plainTextFormattedCitation" : "(Draganescu, 2003)", "previouslyFormattedCitation" : "(Draganescu, 2003)" }, "properties" : { "noteIndex" : 0 }, "schema" : "https://github.com/citation-style-language/schema/raw/master/csl-citation.json" }</w:instrText>
      </w:r>
      <w:r w:rsidRPr="00E63B29">
        <w:rPr>
          <w:sz w:val="20"/>
          <w:szCs w:val="20"/>
        </w:rPr>
        <w:fldChar w:fldCharType="separate"/>
      </w:r>
      <w:r w:rsidRPr="00E63B29">
        <w:rPr>
          <w:noProof/>
          <w:sz w:val="20"/>
          <w:szCs w:val="20"/>
        </w:rPr>
        <w:t>Draganescu (2003)</w:t>
      </w:r>
      <w:r w:rsidRPr="00E63B29">
        <w:rPr>
          <w:sz w:val="20"/>
          <w:szCs w:val="20"/>
        </w:rPr>
        <w:fldChar w:fldCharType="end"/>
      </w:r>
    </w:p>
    <w:p w:rsidR="009E796C" w:rsidRDefault="009543E1" w:rsidP="00B41B40">
      <w:pPr>
        <w:pStyle w:val="Heading3"/>
        <w:numPr>
          <w:ilvl w:val="0"/>
          <w:numId w:val="0"/>
        </w:numPr>
        <w:ind w:left="720"/>
      </w:pPr>
      <w:r>
        <w:rPr>
          <w:b/>
        </w:rPr>
        <w:t>Appendix 3</w:t>
      </w:r>
      <w:r w:rsidR="009E796C">
        <w:t xml:space="preserve">: Results summary from the multinomial logit models for bovine and ovine farmers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9543E1" w:rsidRPr="009543E1" w:rsidTr="007C601B">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r w:rsidRPr="009543E1">
              <w:rPr>
                <w:rFonts w:eastAsiaTheme="minorHAnsi"/>
                <w:b/>
                <w:bCs/>
                <w:color w:val="000000"/>
                <w:sz w:val="20"/>
                <w:szCs w:val="20"/>
                <w:lang w:val="fr-FR"/>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Bovines</w:t>
            </w:r>
          </w:p>
        </w:tc>
        <w:tc>
          <w:tcPr>
            <w:tcW w:w="2314" w:type="dxa"/>
            <w:gridSpan w:val="4"/>
            <w:tcBorders>
              <w:top w:val="single" w:sz="4" w:space="0" w:color="auto"/>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Ovines</w:t>
            </w:r>
          </w:p>
        </w:tc>
      </w:tr>
      <w:tr w:rsidR="009543E1" w:rsidRPr="009543E1" w:rsidTr="007C601B">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6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[CL] Contract Length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-0.279***</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0.067</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-0.453***</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0.090</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[SS] Scheme Support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0.060</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0.111</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[SOS] Structure of Scheme</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-0.426***</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-0.311***</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0.106</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[COS] Subsidy</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0.013***</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0.001</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0.245***</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0.030</w:t>
            </w:r>
          </w:p>
        </w:tc>
      </w:tr>
      <w:tr w:rsidR="009543E1" w:rsidRPr="009543E1" w:rsidTr="007C601B">
        <w:trPr>
          <w:gridAfter w:val="1"/>
          <w:wAfter w:w="9" w:type="dxa"/>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[N0] Nothing option</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1.090***</w:t>
            </w:r>
          </w:p>
        </w:tc>
        <w:tc>
          <w:tcPr>
            <w:tcW w:w="1059"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0.177</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0.092***</w:t>
            </w:r>
          </w:p>
        </w:tc>
        <w:tc>
          <w:tcPr>
            <w:tcW w:w="1067" w:type="dxa"/>
            <w:gridSpan w:val="2"/>
            <w:tcBorders>
              <w:top w:val="nil"/>
              <w:left w:val="nil"/>
              <w:bottom w:val="single" w:sz="4" w:space="0" w:color="auto"/>
              <w:right w:val="nil"/>
            </w:tcBorders>
            <w:noWrap/>
            <w:vAlign w:val="bottom"/>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0.222</w:t>
            </w:r>
          </w:p>
        </w:tc>
      </w:tr>
      <w:tr w:rsidR="009543E1" w:rsidRPr="009543E1" w:rsidTr="007C601B">
        <w:trPr>
          <w:gridAfter w:val="1"/>
          <w:wAfter w:w="9" w:type="dxa"/>
          <w:trHeight w:val="70"/>
          <w:jc w:val="center"/>
        </w:trPr>
        <w:tc>
          <w:tcPr>
            <w:tcW w:w="2431"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i/>
                <w:sz w:val="20"/>
                <w:szCs w:val="20"/>
                <w:lang w:val="fr-FR"/>
              </w:rPr>
              <w:t>Model summary</w:t>
            </w:r>
          </w:p>
        </w:tc>
        <w:tc>
          <w:tcPr>
            <w:tcW w:w="1242"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059" w:type="dxa"/>
            <w:gridSpan w:val="2"/>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tcBorders>
              <w:top w:val="single" w:sz="4" w:space="0" w:color="auto"/>
              <w:left w:val="nil"/>
              <w:bottom w:val="nil"/>
              <w:right w:val="nil"/>
            </w:tcBorders>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067" w:type="dxa"/>
            <w:gridSpan w:val="2"/>
            <w:tcBorders>
              <w:top w:val="single" w:sz="4" w:space="0" w:color="auto"/>
              <w:left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gridAfter w:val="1"/>
          <w:wAfter w:w="9" w:type="dxa"/>
          <w:trHeight w:val="333"/>
          <w:jc w:val="center"/>
        </w:trPr>
        <w:tc>
          <w:tcPr>
            <w:tcW w:w="2431"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 of observations</w:t>
            </w:r>
          </w:p>
        </w:tc>
        <w:tc>
          <w:tcPr>
            <w:tcW w:w="1242"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464</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  324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trHeight w:val="333"/>
          <w:jc w:val="center"/>
        </w:trPr>
        <w:tc>
          <w:tcPr>
            <w:tcW w:w="2431" w:type="dxa"/>
            <w:noWrap/>
            <w:vAlign w:val="center"/>
            <w:hideMark/>
          </w:tcPr>
          <w:p w:rsidR="009543E1" w:rsidRPr="009543E1" w:rsidRDefault="009543E1" w:rsidP="009543E1">
            <w:pPr>
              <w:spacing w:after="200" w:line="276" w:lineRule="auto"/>
              <w:ind w:firstLine="0"/>
              <w:rPr>
                <w:rFonts w:eastAsiaTheme="minorHAnsi"/>
                <w:i/>
                <w:sz w:val="20"/>
                <w:szCs w:val="20"/>
                <w:lang w:val="fr-FR"/>
              </w:rPr>
            </w:pPr>
            <w:r w:rsidRPr="009543E1">
              <w:rPr>
                <w:rFonts w:eastAsiaTheme="minorHAnsi"/>
                <w:color w:val="000000"/>
                <w:sz w:val="20"/>
                <w:szCs w:val="20"/>
                <w:lang w:val="fr-FR"/>
              </w:rPr>
              <w:t>Log likelihood</w:t>
            </w:r>
          </w:p>
        </w:tc>
        <w:tc>
          <w:tcPr>
            <w:tcW w:w="1242" w:type="dxa"/>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-405.252</w:t>
            </w:r>
          </w:p>
        </w:tc>
        <w:tc>
          <w:tcPr>
            <w:tcW w:w="839" w:type="dxa"/>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290"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1925"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-271.767</w:t>
            </w:r>
          </w:p>
        </w:tc>
        <w:tc>
          <w:tcPr>
            <w:tcW w:w="328" w:type="dxa"/>
            <w:gridSpan w:val="2"/>
            <w:tcBorders>
              <w:left w:val="nil"/>
              <w:bottom w:val="nil"/>
              <w:right w:val="nil"/>
            </w:tcBorders>
            <w:noWrap/>
            <w:vAlign w:val="bottom"/>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R</w:t>
            </w:r>
            <w:r w:rsidRPr="009543E1">
              <w:rPr>
                <w:rFonts w:eastAsiaTheme="minorHAnsi"/>
                <w:color w:val="000000"/>
                <w:sz w:val="20"/>
                <w:szCs w:val="20"/>
                <w:vertAlign w:val="superscript"/>
                <w:lang w:val="fr-FR"/>
              </w:rPr>
              <w:t>2</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0.193</w:t>
            </w:r>
          </w:p>
        </w:tc>
        <w:tc>
          <w:tcPr>
            <w:tcW w:w="839"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290"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1925"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0.217</w:t>
            </w:r>
          </w:p>
        </w:tc>
        <w:tc>
          <w:tcPr>
            <w:tcW w:w="328" w:type="dxa"/>
            <w:gridSpan w:val="2"/>
            <w:tcBorders>
              <w:bottom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6727" w:type="dxa"/>
            <w:gridSpan w:val="7"/>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Note: ***; ** indicates significance at 1% and 5% respectively.  SE=standard error</w:t>
            </w:r>
          </w:p>
        </w:tc>
        <w:tc>
          <w:tcPr>
            <w:tcW w:w="328" w:type="dxa"/>
            <w:gridSpan w:val="2"/>
            <w:tcBorders>
              <w:top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bl>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B335DD" w:rsidRDefault="00B335DD" w:rsidP="00B335DD"/>
    <w:p w:rsidR="000B3050" w:rsidRDefault="000B3050" w:rsidP="007C601B">
      <w:pPr>
        <w:pStyle w:val="Heading3"/>
        <w:numPr>
          <w:ilvl w:val="0"/>
          <w:numId w:val="0"/>
        </w:numPr>
        <w:ind w:left="720"/>
      </w:pPr>
      <w:r>
        <w:rPr>
          <w:b/>
        </w:rPr>
        <w:t xml:space="preserve">Appendix 4: </w:t>
      </w:r>
      <w:r w:rsidRPr="000B3050">
        <w:t xml:space="preserve">Competitive </w:t>
      </w:r>
      <w:r>
        <w:t>tender bid offer form</w:t>
      </w:r>
    </w:p>
    <w:p w:rsidR="00EA6E7F" w:rsidRPr="00EA6E7F" w:rsidRDefault="00EA6E7F" w:rsidP="00EA6E7F">
      <w:pPr>
        <w:pStyle w:val="Firstparagraph"/>
      </w:pPr>
    </w:p>
    <w:p w:rsidR="00EA6E7F" w:rsidRPr="00EA6E7F" w:rsidRDefault="00EA6E7F" w:rsidP="00EA6E7F">
      <w:pPr>
        <w:spacing w:after="200" w:line="276" w:lineRule="auto"/>
        <w:ind w:firstLine="0"/>
        <w:jc w:val="center"/>
        <w:rPr>
          <w:rFonts w:ascii="Segoe UI Semibold" w:eastAsia="Calibri" w:hAnsi="Segoe UI Semibold"/>
          <w:b/>
          <w:color w:val="FF0000"/>
          <w:sz w:val="32"/>
          <w:szCs w:val="32"/>
          <w:u w:val="single"/>
        </w:rPr>
      </w:pPr>
      <w:r w:rsidRPr="00EA6E7F">
        <w:rPr>
          <w:rFonts w:ascii="Segoe UI Semibold" w:eastAsia="Calibri" w:hAnsi="Segoe UI Semibold"/>
          <w:b/>
          <w:color w:val="FF0000"/>
          <w:sz w:val="32"/>
          <w:szCs w:val="32"/>
          <w:u w:val="single"/>
        </w:rPr>
        <w:t>Competitive Tender Bid Offer Sheet</w:t>
      </w:r>
    </w:p>
    <w:p w:rsidR="00EA6E7F" w:rsidRPr="00EA6E7F" w:rsidRDefault="00EA6E7F" w:rsidP="00EA6E7F">
      <w:pPr>
        <w:spacing w:after="200" w:line="276" w:lineRule="auto"/>
        <w:ind w:left="993" w:firstLine="0"/>
        <w:rPr>
          <w:rFonts w:ascii="Segoe UI Semibold" w:eastAsia="Calibri" w:hAnsi="Segoe UI Semibold"/>
          <w:sz w:val="26"/>
          <w:szCs w:val="26"/>
          <w:u w:val="single"/>
        </w:rPr>
      </w:pPr>
      <w:r>
        <w:rPr>
          <w:rFonts w:ascii="Segoe UI Semibold" w:eastAsia="Calibri" w:hAnsi="Segoe UI Semibold"/>
          <w:noProof/>
          <w:sz w:val="26"/>
          <w:szCs w:val="26"/>
          <w:u w:val="single"/>
          <w:lang w:eastAsia="en-GB"/>
        </w:rPr>
        <mc:AlternateContent>
          <mc:Choice Requires="wps">
            <w:drawing>
              <wp:anchor distT="0" distB="0" distL="114300" distR="114300" simplePos="0" relativeHeight="251661312" behindDoc="1" locked="0" layoutInCell="1" allowOverlap="1" wp14:anchorId="7D505700" wp14:editId="0E269210">
                <wp:simplePos x="0" y="0"/>
                <wp:positionH relativeFrom="column">
                  <wp:posOffset>257175</wp:posOffset>
                </wp:positionH>
                <wp:positionV relativeFrom="paragraph">
                  <wp:posOffset>5715</wp:posOffset>
                </wp:positionV>
                <wp:extent cx="5553075" cy="1895475"/>
                <wp:effectExtent l="0" t="0" r="28575" b="28575"/>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3075" cy="1895475"/>
                        </a:xfrm>
                        <a:prstGeom prst="rect">
                          <a:avLst/>
                        </a:prstGeom>
                        <a:solidFill>
                          <a:srgbClr val="FFFFFF"/>
                        </a:solidFill>
                        <a:ln w="9525">
                          <a:solidFill>
                            <a:srgbClr val="000000"/>
                          </a:solidFill>
                          <a:miter lim="800000"/>
                          <a:headEnd/>
                          <a:tailEnd/>
                        </a:ln>
                      </wps:spPr>
                      <wps:txbx>
                        <w:txbxContent>
                          <w:p w:rsidR="0044681B" w:rsidRDefault="0044681B" w:rsidP="00EA6E7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27" type="#_x0000_t202" style="position:absolute;left:0;text-align:left;margin-left:20.25pt;margin-top:.45pt;width:437.25pt;height:149.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BnLgIAAFwEAAAOAAAAZHJzL2Uyb0RvYy54bWysVNtu2zAMfR+wfxD0vtjx4jUx4hRdugwD&#10;ugvQ7gNkWbaFyaImKbGzry8lp2l2exnmB4EUqUPykPT6euwVOQjrJOiSzmcpJUJzqKVuS/r1Yfdq&#10;SYnzTNdMgRYlPQpHrzcvX6wHU4gMOlC1sARBtCsGU9LOe1MkieOd6JmbgREajQ3YnnlUbZvUlg2I&#10;3qskS9M3yQC2Nha4cA5vbycj3UT8phHcf24aJzxRJcXcfDxtPKtwJps1K1rLTCf5KQ32D1n0TGoM&#10;eoa6ZZ6RvZW/QfWSW3DQ+BmHPoGmkVzEGrCaefpLNfcdMyLWguQ4c6bJ/T9Y/unwxRJZlzS7yijR&#10;rMcmPYjRk7cwknCHDA3GFeh4b9DVj2jATsdqnbkD/s0RDduO6VbcWAtDJ1iNGc7Dy+Ti6YTjAkg1&#10;fIQaA7G9hwg0NrYP9CEhBNGxU8dzd0IyHC/zPH+dXuWUcLTNl6t8gUqIwYqn58Y6/15AT4JQUovt&#10;j/DscOf85PrkEqI5ULLeSaWiYttqqyw5MByVXfxO6D+5KU2Gkq7yLJ8Y+CtEGr8/QfTS48wr2Zd0&#10;eXZiReDtna4xTVZ4JtUkY3VKn4gM3E0s+rEaY9ciy4HkCuojMmthGnFcSRQ6sD8oGXC8S+q+75kV&#10;lKgPGruzmi8WYR+issivMlTspaW6tDDNEaqknpJJ3Ppph/bGyrbDSNM8aLjBjjYycv2c1Sl9HOHY&#10;rdO6hR251KPX809h8wgAAP//AwBQSwMEFAAGAAgAAAAhABpaoQDeAAAABwEAAA8AAABkcnMvZG93&#10;bnJldi54bWxMj8FOwzAQRO9I/IO1SFwQdVrSUoc4FUICwQ0Kgqsbb5MIex1iNw1/z3KC42hGM2/K&#10;zeSdGHGIXSAN81kGAqkOtqNGw9vr/eUaREyGrHGBUMM3RthUpyelKWw40guO29QILqFYGA1tSn0h&#10;Zaxb9CbOQo/E3j4M3iSWQyPtYI5c7p1cZNlKetMRL7Smx7sW68/twWtY54/jR3y6en6vV3un0sX1&#10;+PA1aH1+Nt3egEg4pb8w/OIzOlTMtAsHslE4DXm25KQGBYJdNV/ys52GhVI5yKqU//mrHwAAAP//&#10;AwBQSwECLQAUAAYACAAAACEAtoM4kv4AAADhAQAAEwAAAAAAAAAAAAAAAAAAAAAAW0NvbnRlbnRf&#10;VHlwZXNdLnhtbFBLAQItABQABgAIAAAAIQA4/SH/1gAAAJQBAAALAAAAAAAAAAAAAAAAAC8BAABf&#10;cmVscy8ucmVsc1BLAQItABQABgAIAAAAIQBSxPBnLgIAAFwEAAAOAAAAAAAAAAAAAAAAAC4CAABk&#10;cnMvZTJvRG9jLnhtbFBLAQItABQABgAIAAAAIQAaWqEA3gAAAAcBAAAPAAAAAAAAAAAAAAAAAIgE&#10;AABkcnMvZG93bnJldi54bWxQSwUGAAAAAAQABADzAAAAkwUAAAAA&#10;">
                <v:textbox>
                  <w:txbxContent>
                    <w:p w:rsidR="0044681B" w:rsidRDefault="0044681B" w:rsidP="00EA6E7F"/>
                  </w:txbxContent>
                </v:textbox>
              </v:shape>
            </w:pict>
          </mc:Fallback>
        </mc:AlternateContent>
      </w:r>
      <w:r w:rsidRPr="00EA6E7F">
        <w:rPr>
          <w:rFonts w:ascii="Segoe UI Semibold" w:eastAsia="Calibri" w:hAnsi="Segoe UI Semibold"/>
          <w:sz w:val="26"/>
          <w:szCs w:val="26"/>
          <w:u w:val="single"/>
        </w:rPr>
        <w:t>Internal information (ZARI only)</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Team members present</w:t>
      </w:r>
      <w:r>
        <w:rPr>
          <w:rFonts w:ascii="Arial" w:eastAsia="Calibri" w:hAnsi="Arial" w:cs="Arial"/>
          <w:sz w:val="20"/>
          <w:szCs w:val="20"/>
          <w:lang w:val="en-US"/>
        </w:rPr>
        <w:t>…………………………………</w:t>
      </w:r>
      <w:r w:rsidRPr="00EA6E7F">
        <w:rPr>
          <w:rFonts w:ascii="Arial" w:eastAsia="Calibri" w:hAnsi="Arial" w:cs="Arial"/>
          <w:sz w:val="20"/>
          <w:szCs w:val="20"/>
          <w:lang w:val="en-US"/>
        </w:rPr>
        <w:t>……………Date…………</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Province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 xml:space="preserve"> District</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Community </w:t>
      </w:r>
      <w:r>
        <w:rPr>
          <w:rFonts w:ascii="Arial" w:eastAsia="Calibri" w:hAnsi="Arial" w:cs="Arial"/>
          <w:sz w:val="20"/>
          <w:szCs w:val="20"/>
          <w:lang w:val="en-US"/>
        </w:rPr>
        <w:t>……………………</w:t>
      </w:r>
      <w:r w:rsidRPr="00EA6E7F">
        <w:rPr>
          <w:rFonts w:ascii="Arial" w:eastAsia="Calibri" w:hAnsi="Arial" w:cs="Arial"/>
          <w:sz w:val="20"/>
          <w:szCs w:val="20"/>
          <w:lang w:val="en-US"/>
        </w:rPr>
        <w:t>……..</w:t>
      </w:r>
      <w:r w:rsidRPr="00EA6E7F">
        <w:rPr>
          <w:rFonts w:ascii="Segoe UI Semibold" w:eastAsia="Calibri" w:hAnsi="Segoe UI Semibold"/>
          <w:sz w:val="26"/>
          <w:szCs w:val="26"/>
        </w:rPr>
        <w:t>No. of participants</w:t>
      </w:r>
      <w:r>
        <w:rPr>
          <w:rFonts w:ascii="Arial" w:eastAsia="Calibri" w:hAnsi="Arial" w:cs="Arial"/>
          <w:sz w:val="20"/>
          <w:szCs w:val="20"/>
          <w:lang w:val="en-US"/>
        </w:rPr>
        <w:t xml:space="preserve"> …….……………..</w:t>
      </w:r>
      <w:r w:rsidRPr="00EA6E7F">
        <w:rPr>
          <w:rFonts w:ascii="Arial" w:eastAsia="Calibri" w:hAnsi="Arial" w:cs="Arial"/>
          <w:sz w:val="20"/>
          <w:szCs w:val="20"/>
          <w:lang w:val="en-US"/>
        </w:rPr>
        <w:t>.........</w:t>
      </w:r>
    </w:p>
    <w:p w:rsidR="00EA6E7F" w:rsidRPr="00EA6E7F" w:rsidRDefault="00EA6E7F" w:rsidP="00EA6E7F">
      <w:pPr>
        <w:spacing w:after="200" w:line="276" w:lineRule="auto"/>
        <w:ind w:left="720" w:firstLine="0"/>
        <w:rPr>
          <w:rFonts w:ascii="Arial" w:eastAsia="Calibri" w:hAnsi="Arial" w:cs="Arial"/>
          <w:sz w:val="20"/>
          <w:szCs w:val="20"/>
          <w:lang w:val="en-US"/>
        </w:rPr>
      </w:pPr>
      <w:r w:rsidRPr="00EA6E7F">
        <w:rPr>
          <w:rFonts w:ascii="Segoe UI Semibold" w:eastAsia="Calibri" w:hAnsi="Segoe UI Semibold"/>
          <w:sz w:val="26"/>
          <w:szCs w:val="26"/>
        </w:rPr>
        <w:t xml:space="preserve">GPS </w:t>
      </w:r>
      <w:r w:rsidRPr="00EA6E7F">
        <w:rPr>
          <w:rFonts w:ascii="Arial" w:eastAsia="Calibri" w:hAnsi="Arial" w:cs="Arial"/>
          <w:sz w:val="20"/>
          <w:szCs w:val="20"/>
          <w:lang w:val="en-US"/>
        </w:rPr>
        <w:t>(N)………</w:t>
      </w:r>
      <w:r>
        <w:rPr>
          <w:rFonts w:ascii="Arial" w:eastAsia="Calibri" w:hAnsi="Arial" w:cs="Arial"/>
          <w:sz w:val="20"/>
          <w:szCs w:val="20"/>
          <w:lang w:val="en-US"/>
        </w:rPr>
        <w:t>……………………</w:t>
      </w:r>
      <w:proofErr w:type="gramStart"/>
      <w:r>
        <w:rPr>
          <w:rFonts w:ascii="Arial" w:eastAsia="Calibri" w:hAnsi="Arial" w:cs="Arial"/>
          <w:sz w:val="20"/>
          <w:szCs w:val="20"/>
          <w:lang w:val="en-US"/>
        </w:rPr>
        <w:t>…(</w:t>
      </w:r>
      <w:proofErr w:type="gramEnd"/>
      <w:r>
        <w:rPr>
          <w:rFonts w:ascii="Arial" w:eastAsia="Calibri" w:hAnsi="Arial" w:cs="Arial"/>
          <w:sz w:val="20"/>
          <w:szCs w:val="20"/>
          <w:lang w:val="en-US"/>
        </w:rPr>
        <w:t>E)…………………</w:t>
      </w:r>
      <w:r w:rsidRPr="00EA6E7F">
        <w:rPr>
          <w:rFonts w:ascii="Arial" w:eastAsia="Calibri" w:hAnsi="Arial" w:cs="Arial"/>
          <w:sz w:val="20"/>
          <w:szCs w:val="20"/>
          <w:lang w:val="en-US"/>
        </w:rPr>
        <w:t>………….............</w:t>
      </w:r>
    </w:p>
    <w:p w:rsidR="00EA6E7F" w:rsidRPr="00EA6E7F" w:rsidRDefault="00EA6E7F" w:rsidP="00EA6E7F">
      <w:pPr>
        <w:spacing w:after="200" w:line="276" w:lineRule="auto"/>
        <w:ind w:firstLine="0"/>
        <w:jc w:val="center"/>
        <w:rPr>
          <w:rFonts w:ascii="Arial" w:eastAsia="Calibri" w:hAnsi="Arial" w:cs="Arial"/>
          <w:sz w:val="20"/>
          <w:szCs w:val="20"/>
          <w:lang w:val="en-US"/>
        </w:rPr>
      </w:pPr>
    </w:p>
    <w:p w:rsidR="00EA6E7F" w:rsidRPr="00EA6E7F" w:rsidRDefault="00EA6E7F" w:rsidP="00EA6E7F">
      <w:pPr>
        <w:spacing w:after="200" w:line="276" w:lineRule="auto"/>
        <w:ind w:left="142" w:firstLine="0"/>
        <w:jc w:val="center"/>
        <w:rPr>
          <w:rFonts w:ascii="Segoe UI Semibold" w:eastAsia="Calibri" w:hAnsi="Segoe UI Semibold"/>
          <w:szCs w:val="22"/>
          <w:u w:val="single"/>
        </w:rPr>
      </w:pPr>
      <w:r w:rsidRPr="00EA6E7F">
        <w:rPr>
          <w:rFonts w:ascii="Segoe UI Semibold" w:eastAsia="Calibri" w:hAnsi="Segoe UI Semibold"/>
          <w:szCs w:val="22"/>
          <w:u w:val="single"/>
        </w:rPr>
        <w:t>Instructions for participants – group tender on individual lands containing CWR:</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Please write your name, age, gender and farm size in the table provided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area of land to be included for each conservation activity in the Area Management Options (AMO’s)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 xml:space="preserve">Specify the number of land plots proposed under each AMO scenario </w:t>
      </w:r>
    </w:p>
    <w:p w:rsidR="00EA6E7F" w:rsidRPr="00EA6E7F" w:rsidRDefault="00EA6E7F" w:rsidP="00EA6E7F">
      <w:pPr>
        <w:numPr>
          <w:ilvl w:val="0"/>
          <w:numId w:val="12"/>
        </w:numPr>
        <w:spacing w:after="200" w:line="276" w:lineRule="auto"/>
        <w:contextualSpacing/>
        <w:rPr>
          <w:rFonts w:ascii="Segoe UI Semibold" w:eastAsia="Calibri" w:hAnsi="Segoe UI Semibold"/>
          <w:szCs w:val="22"/>
        </w:rPr>
      </w:pPr>
      <w:r w:rsidRPr="00EA6E7F">
        <w:rPr>
          <w:rFonts w:ascii="Segoe UI Semibold" w:eastAsia="Calibri" w:hAnsi="Segoe UI Semibold"/>
          <w:szCs w:val="22"/>
        </w:rPr>
        <w:t>Document the rewards required in Kwacha for each AMO</w:t>
      </w: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sz w:val="20"/>
          <w:szCs w:val="20"/>
        </w:rPr>
        <w:sectPr w:rsidR="00B335DD" w:rsidRPr="00630CDB" w:rsidSect="00B335DD">
          <w:footerReference w:type="default" r:id="rId61"/>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Table 1: Individual tender bid offers </w:t>
      </w:r>
    </w:p>
    <w:tbl>
      <w:tblPr>
        <w:tblW w:w="9282" w:type="dxa"/>
        <w:jc w:val="right"/>
        <w:tblInd w:w="1202" w:type="dxa"/>
        <w:tblLook w:val="04A0" w:firstRow="1" w:lastRow="0" w:firstColumn="1" w:lastColumn="0" w:noHBand="0" w:noVBand="1"/>
      </w:tblPr>
      <w:tblGrid>
        <w:gridCol w:w="574"/>
        <w:gridCol w:w="1828"/>
        <w:gridCol w:w="640"/>
        <w:gridCol w:w="1180"/>
        <w:gridCol w:w="790"/>
        <w:gridCol w:w="470"/>
        <w:gridCol w:w="1873"/>
        <w:gridCol w:w="1927"/>
      </w:tblGrid>
      <w:tr w:rsidR="00B335DD" w:rsidRPr="00630CDB" w:rsidTr="00E70822">
        <w:trPr>
          <w:trHeight w:val="450"/>
          <w:jc w:val="right"/>
        </w:trPr>
        <w:tc>
          <w:tcPr>
            <w:tcW w:w="5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18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Name </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right"/>
        </w:trPr>
        <w:tc>
          <w:tcPr>
            <w:tcW w:w="574"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828"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ind w:firstLine="0"/>
              <w:rPr>
                <w:rFonts w:ascii="Calibri" w:hAnsi="Calibri"/>
                <w:b/>
                <w:bCs/>
                <w:color w:val="000000"/>
                <w:sz w:val="18"/>
                <w:szCs w:val="18"/>
                <w:lang w:eastAsia="en-GB"/>
              </w:rPr>
            </w:pPr>
          </w:p>
        </w:tc>
        <w:tc>
          <w:tcPr>
            <w:tcW w:w="79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47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2</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3</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4</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5</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6</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7</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8</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9</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firstLine="0"/>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right"/>
        </w:trPr>
        <w:tc>
          <w:tcPr>
            <w:tcW w:w="574"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color w:val="000000"/>
                <w:sz w:val="18"/>
                <w:szCs w:val="18"/>
                <w:lang w:eastAsia="en-GB"/>
              </w:rPr>
            </w:pPr>
            <w:r w:rsidRPr="00630CDB">
              <w:rPr>
                <w:rFonts w:ascii="Calibri" w:hAnsi="Calibri"/>
                <w:color w:val="000000"/>
                <w:sz w:val="18"/>
                <w:szCs w:val="18"/>
                <w:lang w:eastAsia="en-GB"/>
              </w:rPr>
              <w:t>10</w:t>
            </w:r>
          </w:p>
        </w:tc>
        <w:tc>
          <w:tcPr>
            <w:tcW w:w="182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79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47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right"/>
        </w:trPr>
        <w:tc>
          <w:tcPr>
            <w:tcW w:w="574"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2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79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47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18"/>
          <w:szCs w:val="18"/>
          <w:u w:val="single"/>
        </w:rPr>
      </w:pPr>
    </w:p>
    <w:tbl>
      <w:tblPr>
        <w:tblW w:w="9400" w:type="dxa"/>
        <w:jc w:val="center"/>
        <w:tblInd w:w="1192" w:type="dxa"/>
        <w:tblLook w:val="04A0" w:firstRow="1" w:lastRow="0" w:firstColumn="1" w:lastColumn="0" w:noHBand="0" w:noVBand="1"/>
      </w:tblPr>
      <w:tblGrid>
        <w:gridCol w:w="709"/>
        <w:gridCol w:w="1811"/>
        <w:gridCol w:w="640"/>
        <w:gridCol w:w="1180"/>
        <w:gridCol w:w="622"/>
        <w:gridCol w:w="638"/>
        <w:gridCol w:w="1873"/>
        <w:gridCol w:w="1927"/>
      </w:tblGrid>
      <w:tr w:rsidR="00B335DD" w:rsidRPr="00630CDB" w:rsidTr="00E70822">
        <w:trPr>
          <w:trHeight w:val="450"/>
          <w:jc w:val="center"/>
        </w:trPr>
        <w:tc>
          <w:tcPr>
            <w:tcW w:w="70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0"/>
              <w:jc w:val="center"/>
              <w:rPr>
                <w:rFonts w:ascii="Calibri" w:hAnsi="Calibri"/>
                <w:b/>
                <w:bCs/>
                <w:color w:val="000000"/>
                <w:sz w:val="18"/>
                <w:szCs w:val="18"/>
                <w:lang w:eastAsia="en-GB"/>
              </w:rPr>
            </w:pPr>
            <w:r>
              <w:rPr>
                <w:rFonts w:ascii="Calibri" w:hAnsi="Calibri"/>
                <w:b/>
                <w:bCs/>
                <w:color w:val="000000"/>
                <w:sz w:val="18"/>
                <w:szCs w:val="18"/>
                <w:lang w:eastAsia="en-GB"/>
              </w:rPr>
              <w:t>No</w:t>
            </w:r>
          </w:p>
        </w:tc>
        <w:tc>
          <w:tcPr>
            <w:tcW w:w="18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Name</w:t>
            </w:r>
          </w:p>
        </w:tc>
        <w:tc>
          <w:tcPr>
            <w:tcW w:w="6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Age</w:t>
            </w:r>
          </w:p>
        </w:tc>
        <w:tc>
          <w:tcPr>
            <w:tcW w:w="11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Total Farm size</w:t>
            </w:r>
          </w:p>
        </w:tc>
        <w:tc>
          <w:tcPr>
            <w:tcW w:w="12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Gender</w:t>
            </w:r>
          </w:p>
        </w:tc>
        <w:tc>
          <w:tcPr>
            <w:tcW w:w="3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70822">
        <w:trPr>
          <w:trHeight w:val="435"/>
          <w:jc w:val="center"/>
        </w:trPr>
        <w:tc>
          <w:tcPr>
            <w:tcW w:w="709"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81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4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1180" w:type="dxa"/>
            <w:vMerge/>
            <w:tcBorders>
              <w:top w:val="single" w:sz="4" w:space="0" w:color="auto"/>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p>
        </w:tc>
        <w:tc>
          <w:tcPr>
            <w:tcW w:w="62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M</w:t>
            </w:r>
          </w:p>
        </w:tc>
        <w:tc>
          <w:tcPr>
            <w:tcW w:w="638" w:type="dxa"/>
            <w:tcBorders>
              <w:top w:val="nil"/>
              <w:left w:val="nil"/>
              <w:bottom w:val="single" w:sz="4" w:space="0" w:color="auto"/>
              <w:right w:val="single" w:sz="4" w:space="0" w:color="auto"/>
            </w:tcBorders>
            <w:shd w:val="clear" w:color="auto" w:fill="auto"/>
            <w:noWrap/>
            <w:vAlign w:val="center"/>
            <w:hideMark/>
          </w:tcPr>
          <w:p w:rsidR="00B335DD" w:rsidRPr="00630CDB" w:rsidRDefault="00E70822" w:rsidP="00E70822">
            <w:pPr>
              <w:spacing w:line="240" w:lineRule="auto"/>
              <w:ind w:firstLine="34"/>
              <w:jc w:val="center"/>
              <w:rPr>
                <w:rFonts w:ascii="Calibri" w:hAnsi="Calibri"/>
                <w:b/>
                <w:bCs/>
                <w:color w:val="000000"/>
                <w:sz w:val="18"/>
                <w:szCs w:val="18"/>
                <w:lang w:eastAsia="en-GB"/>
              </w:rPr>
            </w:pPr>
            <w:r>
              <w:rPr>
                <w:rFonts w:ascii="Calibri" w:hAnsi="Calibri"/>
                <w:b/>
                <w:bCs/>
                <w:color w:val="000000"/>
                <w:sz w:val="18"/>
                <w:szCs w:val="18"/>
                <w:lang w:eastAsia="en-GB"/>
              </w:rPr>
              <w:t>F</w:t>
            </w:r>
          </w:p>
        </w:tc>
        <w:tc>
          <w:tcPr>
            <w:tcW w:w="187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 (field border)</w:t>
            </w:r>
          </w:p>
        </w:tc>
        <w:tc>
          <w:tcPr>
            <w:tcW w:w="1927"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E70822">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 (within crops)</w:t>
            </w:r>
          </w:p>
        </w:tc>
      </w:tr>
      <w:tr w:rsidR="00B335DD" w:rsidRPr="00630CDB" w:rsidTr="00E70822">
        <w:trPr>
          <w:trHeight w:val="435"/>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E70822">
            <w:pPr>
              <w:spacing w:line="240" w:lineRule="auto"/>
              <w:ind w:hanging="63"/>
              <w:jc w:val="center"/>
              <w:rPr>
                <w:rFonts w:ascii="Calibri" w:hAnsi="Calibri"/>
                <w:color w:val="000000"/>
                <w:sz w:val="18"/>
                <w:szCs w:val="18"/>
                <w:lang w:eastAsia="en-GB"/>
              </w:rPr>
            </w:pPr>
            <w:r w:rsidRPr="00630CDB">
              <w:rPr>
                <w:rFonts w:ascii="Calibri" w:hAnsi="Calibri"/>
                <w:color w:val="000000"/>
                <w:sz w:val="18"/>
                <w:szCs w:val="18"/>
                <w:lang w:eastAsia="en-GB"/>
              </w:rPr>
              <w:t>1</w:t>
            </w:r>
            <w:r w:rsidR="00EA6E7F">
              <w:rPr>
                <w:rFonts w:ascii="Calibri" w:hAnsi="Calibri"/>
                <w:color w:val="000000"/>
                <w:sz w:val="18"/>
                <w:szCs w:val="18"/>
                <w:lang w:eastAsia="en-GB"/>
              </w:rPr>
              <w:t>1</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2</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3</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4</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5</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6</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7</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8</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1</w:t>
            </w:r>
            <w:r w:rsidR="00B335DD" w:rsidRPr="00630CDB">
              <w:rPr>
                <w:rFonts w:ascii="Calibri" w:hAnsi="Calibri"/>
                <w:color w:val="000000"/>
                <w:sz w:val="18"/>
                <w:szCs w:val="18"/>
                <w:lang w:eastAsia="en-GB"/>
              </w:rPr>
              <w:t>9</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E70822">
            <w:pPr>
              <w:spacing w:line="240" w:lineRule="auto"/>
              <w:ind w:hanging="63"/>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r w:rsidR="00B335DD" w:rsidRPr="00630CDB" w:rsidTr="00E70822">
        <w:trPr>
          <w:trHeight w:val="402"/>
          <w:jc w:val="center"/>
        </w:trPr>
        <w:tc>
          <w:tcPr>
            <w:tcW w:w="709"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EA6E7F" w:rsidP="00E70822">
            <w:pPr>
              <w:spacing w:line="240" w:lineRule="auto"/>
              <w:ind w:hanging="63"/>
              <w:jc w:val="center"/>
              <w:rPr>
                <w:rFonts w:ascii="Calibri" w:hAnsi="Calibri"/>
                <w:color w:val="000000"/>
                <w:sz w:val="18"/>
                <w:szCs w:val="18"/>
                <w:lang w:eastAsia="en-GB"/>
              </w:rPr>
            </w:pPr>
            <w:r>
              <w:rPr>
                <w:rFonts w:ascii="Calibri" w:hAnsi="Calibri"/>
                <w:color w:val="000000"/>
                <w:sz w:val="18"/>
                <w:szCs w:val="18"/>
                <w:lang w:eastAsia="en-GB"/>
              </w:rPr>
              <w:t>2</w:t>
            </w:r>
            <w:r w:rsidR="00B335DD" w:rsidRPr="00630CDB">
              <w:rPr>
                <w:rFonts w:ascii="Calibri" w:hAnsi="Calibri"/>
                <w:color w:val="000000"/>
                <w:sz w:val="18"/>
                <w:szCs w:val="18"/>
                <w:lang w:eastAsia="en-GB"/>
              </w:rPr>
              <w:t>0</w:t>
            </w:r>
          </w:p>
        </w:tc>
        <w:tc>
          <w:tcPr>
            <w:tcW w:w="18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62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6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5DD" w:rsidRPr="00630CDB" w:rsidRDefault="00B335DD" w:rsidP="00630CDB">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w:t>
            </w: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plots</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70822">
        <w:trPr>
          <w:trHeight w:val="402"/>
          <w:jc w:val="center"/>
        </w:trPr>
        <w:tc>
          <w:tcPr>
            <w:tcW w:w="709"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1811"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4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1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color w:val="000000"/>
                <w:sz w:val="18"/>
                <w:szCs w:val="18"/>
                <w:lang w:eastAsia="en-GB"/>
              </w:rPr>
            </w:pPr>
          </w:p>
        </w:tc>
        <w:tc>
          <w:tcPr>
            <w:tcW w:w="622"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638"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630CDB">
            <w:pPr>
              <w:spacing w:line="240" w:lineRule="auto"/>
              <w:rPr>
                <w:rFonts w:ascii="Calibri" w:hAnsi="Calibri"/>
                <w:b/>
                <w:bCs/>
                <w:color w:val="000000"/>
                <w:sz w:val="18"/>
                <w:szCs w:val="18"/>
                <w:lang w:eastAsia="en-GB"/>
              </w:rPr>
            </w:pPr>
          </w:p>
        </w:tc>
        <w:tc>
          <w:tcPr>
            <w:tcW w:w="187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27"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630CDB">
      <w:pPr>
        <w:rPr>
          <w:rFonts w:ascii="Segoe UI Semibold" w:hAnsi="Segoe UI Semibold"/>
          <w:sz w:val="20"/>
          <w:szCs w:val="20"/>
          <w:u w:val="single"/>
        </w:rPr>
      </w:pPr>
      <w:r w:rsidRPr="00630CDB">
        <w:rPr>
          <w:rFonts w:ascii="Segoe UI Semibold" w:hAnsi="Segoe UI Semibold"/>
          <w:sz w:val="20"/>
          <w:szCs w:val="20"/>
          <w:u w:val="single"/>
        </w:rPr>
        <w:t>Instructions for participants – group tender on communal lands containing CWR:</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Please specify the area of land to be included for the communal land conservation activity (AMO D)</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Specify the distance of communal lands from communities, the location characteristics and number of participants to be enrolled in this AMO</w:t>
      </w:r>
    </w:p>
    <w:p w:rsidR="00B335DD" w:rsidRPr="00630CDB" w:rsidRDefault="00B335DD" w:rsidP="00630CDB">
      <w:pPr>
        <w:pStyle w:val="ListParagraph"/>
        <w:numPr>
          <w:ilvl w:val="0"/>
          <w:numId w:val="13"/>
        </w:numPr>
        <w:spacing w:after="200" w:line="276" w:lineRule="auto"/>
        <w:rPr>
          <w:rFonts w:ascii="Segoe UI Semibold" w:hAnsi="Segoe UI Semibold"/>
          <w:sz w:val="20"/>
          <w:szCs w:val="20"/>
        </w:rPr>
      </w:pPr>
      <w:r w:rsidRPr="00630CDB">
        <w:rPr>
          <w:rFonts w:ascii="Segoe UI Semibold" w:hAnsi="Segoe UI Semibold"/>
          <w:sz w:val="20"/>
          <w:szCs w:val="20"/>
        </w:rPr>
        <w:t>Document the total community rewards required in Kwacha for this AMO</w:t>
      </w:r>
    </w:p>
    <w:p w:rsidR="00B335DD" w:rsidRPr="00630CDB" w:rsidRDefault="00B335DD" w:rsidP="00630CDB">
      <w:pPr>
        <w:jc w:val="center"/>
        <w:rPr>
          <w:rFonts w:ascii="Segoe UI Semibold" w:hAnsi="Segoe UI Semibold"/>
          <w:b/>
          <w:sz w:val="20"/>
          <w:szCs w:val="20"/>
          <w:u w:val="single"/>
        </w:rPr>
      </w:pPr>
      <w:r w:rsidRPr="00630CDB">
        <w:rPr>
          <w:rFonts w:ascii="Segoe UI Semibold" w:hAnsi="Segoe UI Semibold"/>
          <w:b/>
          <w:sz w:val="20"/>
          <w:szCs w:val="20"/>
          <w:u w:val="single"/>
        </w:rPr>
        <w:t>Table 2: Bid offer on communal lands</w:t>
      </w:r>
    </w:p>
    <w:tbl>
      <w:tblPr>
        <w:tblW w:w="8420" w:type="dxa"/>
        <w:jc w:val="center"/>
        <w:tblInd w:w="93" w:type="dxa"/>
        <w:tblLook w:val="04A0" w:firstRow="1" w:lastRow="0" w:firstColumn="1" w:lastColumn="0" w:noHBand="0" w:noVBand="1"/>
      </w:tblPr>
      <w:tblGrid>
        <w:gridCol w:w="3880"/>
        <w:gridCol w:w="4540"/>
      </w:tblGrid>
      <w:tr w:rsidR="00B335DD" w:rsidRPr="00630CDB" w:rsidTr="00EA6E7F">
        <w:trPr>
          <w:trHeight w:val="300"/>
          <w:jc w:val="center"/>
        </w:trPr>
        <w:tc>
          <w:tcPr>
            <w:tcW w:w="3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4540" w:type="dxa"/>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EA6E7F">
        <w:trPr>
          <w:trHeight w:val="300"/>
          <w:jc w:val="center"/>
        </w:trPr>
        <w:tc>
          <w:tcPr>
            <w:tcW w:w="3880"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 (community conservation area)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Distance from community centre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km</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Current use of land (please specify)</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Type of area management</w:t>
            </w:r>
          </w:p>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(please list as appropriate)</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pBdr>
                <w:bottom w:val="single" w:sz="12" w:space="1" w:color="auto"/>
              </w:pBd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vMerge w:val="restart"/>
            <w:tcBorders>
              <w:top w:val="nil"/>
              <w:left w:val="single" w:sz="4" w:space="0" w:color="auto"/>
              <w:bottom w:val="single" w:sz="4" w:space="0" w:color="000000"/>
              <w:right w:val="single" w:sz="4" w:space="0" w:color="auto"/>
            </w:tcBorders>
            <w:shd w:val="clear" w:color="auto" w:fill="auto"/>
            <w:vAlign w:val="center"/>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Location characteristics                         (please tick)</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Flat land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Hilly land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Near water source (i.e. stream, river)</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Far from water source </w:t>
            </w:r>
          </w:p>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Land is grazed by farm animals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Not grazed by farm animals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50"/>
          <w:jc w:val="center"/>
        </w:trPr>
        <w:tc>
          <w:tcPr>
            <w:tcW w:w="3880" w:type="dxa"/>
            <w:vMerge/>
            <w:tcBorders>
              <w:top w:val="nil"/>
              <w:left w:val="single" w:sz="4" w:space="0" w:color="auto"/>
              <w:bottom w:val="single" w:sz="4" w:space="0" w:color="000000"/>
              <w:right w:val="single" w:sz="4" w:space="0" w:color="auto"/>
            </w:tcBorders>
            <w:vAlign w:val="center"/>
            <w:hideMark/>
          </w:tcPr>
          <w:p w:rsidR="00B335DD" w:rsidRPr="00630CDB" w:rsidRDefault="00B335DD" w:rsidP="00B335DD">
            <w:pPr>
              <w:spacing w:line="240" w:lineRule="auto"/>
              <w:rPr>
                <w:rFonts w:ascii="Calibri" w:hAnsi="Calibri"/>
                <w:color w:val="000000"/>
                <w:sz w:val="18"/>
                <w:szCs w:val="18"/>
                <w:lang w:eastAsia="en-GB"/>
              </w:rPr>
            </w:pP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be used for farming </w:t>
            </w:r>
          </w:p>
          <w:p w:rsidR="00B335DD" w:rsidRPr="00630CDB" w:rsidRDefault="00B335DD" w:rsidP="00B335DD">
            <w:pPr>
              <w:spacing w:line="240" w:lineRule="auto"/>
              <w:rPr>
                <w:rFonts w:ascii="Calibri" w:hAnsi="Calibri"/>
                <w:color w:val="000000"/>
                <w:sz w:val="18"/>
                <w:szCs w:val="18"/>
                <w:lang w:eastAsia="en-GB"/>
              </w:rPr>
            </w:pPr>
          </w:p>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sym w:font="Wingdings" w:char="F0A8"/>
            </w:r>
            <w:r w:rsidRPr="00630CDB">
              <w:rPr>
                <w:rFonts w:ascii="Calibri" w:hAnsi="Calibri"/>
                <w:color w:val="000000"/>
                <w:sz w:val="18"/>
                <w:szCs w:val="18"/>
                <w:lang w:eastAsia="en-GB"/>
              </w:rPr>
              <w:t xml:space="preserve">  Could not be used for farming </w:t>
            </w:r>
          </w:p>
          <w:p w:rsidR="00B335DD" w:rsidRPr="00630CDB" w:rsidRDefault="00B335DD" w:rsidP="00B335DD">
            <w:pPr>
              <w:spacing w:line="240" w:lineRule="auto"/>
              <w:rPr>
                <w:rFonts w:ascii="Calibri" w:hAnsi="Calibri"/>
                <w:color w:val="000000"/>
                <w:sz w:val="18"/>
                <w:szCs w:val="18"/>
                <w:lang w:eastAsia="en-GB"/>
              </w:rPr>
            </w:pP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Total number of participants to be involved</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A6E7F">
        <w:trPr>
          <w:trHeight w:val="499"/>
          <w:jc w:val="center"/>
        </w:trPr>
        <w:tc>
          <w:tcPr>
            <w:tcW w:w="3880"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center"/>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454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pPr>
    </w:p>
    <w:p w:rsidR="00B335DD" w:rsidRPr="00630CDB" w:rsidRDefault="00B335DD"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p>
    <w:p w:rsidR="00B335DD" w:rsidRDefault="00B335DD" w:rsidP="00B335DD">
      <w:pPr>
        <w:pStyle w:val="ListParagraph"/>
        <w:rPr>
          <w:rFonts w:ascii="Segoe UI Semibold" w:hAnsi="Segoe UI Semibold"/>
          <w:sz w:val="20"/>
          <w:szCs w:val="20"/>
          <w:u w:val="single"/>
        </w:rPr>
      </w:pPr>
    </w:p>
    <w:p w:rsidR="00630CDB" w:rsidRDefault="00630CDB" w:rsidP="00B335DD">
      <w:pPr>
        <w:pStyle w:val="ListParagraph"/>
        <w:rPr>
          <w:rFonts w:ascii="Segoe UI Semibold" w:hAnsi="Segoe UI Semibold"/>
          <w:sz w:val="20"/>
          <w:szCs w:val="20"/>
          <w:u w:val="single"/>
        </w:rPr>
      </w:pPr>
    </w:p>
    <w:p w:rsidR="00E70822" w:rsidRDefault="00E70822" w:rsidP="00B335DD">
      <w:pPr>
        <w:pStyle w:val="ListParagraph"/>
        <w:rPr>
          <w:rFonts w:ascii="Segoe UI Semibold" w:hAnsi="Segoe UI Semibold"/>
          <w:sz w:val="20"/>
          <w:szCs w:val="20"/>
          <w:u w:val="single"/>
        </w:rPr>
      </w:pPr>
    </w:p>
    <w:p w:rsidR="00E70822" w:rsidRPr="00630CDB" w:rsidRDefault="00E70822" w:rsidP="00B335DD">
      <w:pPr>
        <w:pStyle w:val="ListParagraph"/>
        <w:rPr>
          <w:rFonts w:ascii="Segoe UI Semibold" w:hAnsi="Segoe UI Semibold"/>
          <w:sz w:val="20"/>
          <w:szCs w:val="20"/>
          <w:u w:val="single"/>
        </w:rPr>
      </w:pPr>
    </w:p>
    <w:p w:rsidR="00B335DD" w:rsidRPr="00630CDB" w:rsidRDefault="00B335DD" w:rsidP="00B335DD">
      <w:pPr>
        <w:rPr>
          <w:rFonts w:ascii="Segoe UI Semibold" w:hAnsi="Segoe UI Semibold"/>
          <w:sz w:val="20"/>
          <w:szCs w:val="20"/>
          <w:u w:val="single"/>
        </w:rPr>
      </w:pPr>
      <w:r w:rsidRPr="00630CDB">
        <w:rPr>
          <w:rFonts w:ascii="Segoe UI Semibold" w:hAnsi="Segoe UI Semibold"/>
          <w:sz w:val="20"/>
          <w:szCs w:val="20"/>
          <w:u w:val="single"/>
        </w:rPr>
        <w:t xml:space="preserve">Instructions for participants - Communal and individual lands total summary:  </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Please total up the area of land to be included for conservation on the individual and community lands (Tables 1 and 2) within each AMO</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number of participants to be enrolled in each AMO (Tables 1 and 2)</w:t>
      </w:r>
    </w:p>
    <w:p w:rsidR="00B335DD" w:rsidRPr="00630CDB" w:rsidRDefault="00B335DD" w:rsidP="00B335DD">
      <w:pPr>
        <w:pStyle w:val="ListParagraph"/>
        <w:numPr>
          <w:ilvl w:val="0"/>
          <w:numId w:val="14"/>
        </w:numPr>
        <w:spacing w:after="200" w:line="276" w:lineRule="auto"/>
        <w:rPr>
          <w:rFonts w:ascii="Segoe UI Semibold" w:hAnsi="Segoe UI Semibold"/>
          <w:sz w:val="20"/>
          <w:szCs w:val="20"/>
        </w:rPr>
      </w:pPr>
      <w:r w:rsidRPr="00630CDB">
        <w:rPr>
          <w:rFonts w:ascii="Segoe UI Semibold" w:hAnsi="Segoe UI Semibold"/>
          <w:sz w:val="20"/>
          <w:szCs w:val="20"/>
        </w:rPr>
        <w:t>Total up the individual and community land rewards required in Kwacha for each AMO (Tables 1 and 2)</w:t>
      </w: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Table 3: Summation of bid offers</w:t>
      </w:r>
    </w:p>
    <w:tbl>
      <w:tblPr>
        <w:tblW w:w="8930" w:type="dxa"/>
        <w:tblInd w:w="392" w:type="dxa"/>
        <w:tblLook w:val="04A0" w:firstRow="1" w:lastRow="0" w:firstColumn="1" w:lastColumn="0" w:noHBand="0" w:noVBand="1"/>
      </w:tblPr>
      <w:tblGrid>
        <w:gridCol w:w="3041"/>
        <w:gridCol w:w="2062"/>
        <w:gridCol w:w="1984"/>
        <w:gridCol w:w="1843"/>
      </w:tblGrid>
      <w:tr w:rsidR="00B335DD" w:rsidRPr="00630CDB" w:rsidTr="00630CDB">
        <w:trPr>
          <w:trHeight w:val="300"/>
        </w:trPr>
        <w:tc>
          <w:tcPr>
            <w:tcW w:w="30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w:t>
            </w:r>
          </w:p>
        </w:tc>
        <w:tc>
          <w:tcPr>
            <w:tcW w:w="5889" w:type="dxa"/>
            <w:gridSpan w:val="3"/>
            <w:tcBorders>
              <w:top w:val="single" w:sz="4" w:space="0" w:color="auto"/>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Area Management Option (AMO)</w:t>
            </w:r>
          </w:p>
        </w:tc>
      </w:tr>
      <w:tr w:rsidR="00B335DD" w:rsidRPr="00630CDB" w:rsidTr="00630CDB">
        <w:trPr>
          <w:trHeight w:val="300"/>
        </w:trPr>
        <w:tc>
          <w:tcPr>
            <w:tcW w:w="3041" w:type="dxa"/>
            <w:vMerge/>
            <w:tcBorders>
              <w:top w:val="single" w:sz="4" w:space="0" w:color="auto"/>
              <w:left w:val="single" w:sz="4" w:space="0" w:color="auto"/>
              <w:bottom w:val="single" w:sz="4" w:space="0" w:color="auto"/>
              <w:right w:val="single" w:sz="4" w:space="0" w:color="auto"/>
            </w:tcBorders>
            <w:vAlign w:val="center"/>
            <w:hideMark/>
          </w:tcPr>
          <w:p w:rsidR="00B335DD" w:rsidRPr="00630CDB" w:rsidRDefault="00B335DD" w:rsidP="00B335DD">
            <w:pPr>
              <w:spacing w:line="240" w:lineRule="auto"/>
              <w:rPr>
                <w:rFonts w:ascii="Calibri" w:hAnsi="Calibri"/>
                <w:b/>
                <w:bCs/>
                <w:color w:val="000000"/>
                <w:sz w:val="18"/>
                <w:szCs w:val="18"/>
                <w:lang w:eastAsia="en-GB"/>
              </w:rPr>
            </w:pPr>
          </w:p>
        </w:tc>
        <w:tc>
          <w:tcPr>
            <w:tcW w:w="2062"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A</w:t>
            </w:r>
          </w:p>
        </w:tc>
        <w:tc>
          <w:tcPr>
            <w:tcW w:w="1984"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B</w:t>
            </w:r>
          </w:p>
        </w:tc>
        <w:tc>
          <w:tcPr>
            <w:tcW w:w="1843" w:type="dxa"/>
            <w:tcBorders>
              <w:top w:val="nil"/>
              <w:left w:val="nil"/>
              <w:bottom w:val="single" w:sz="4" w:space="0" w:color="auto"/>
              <w:right w:val="single" w:sz="4" w:space="0" w:color="auto"/>
            </w:tcBorders>
            <w:shd w:val="clear" w:color="auto" w:fill="auto"/>
            <w:noWrap/>
            <w:vAlign w:val="center"/>
            <w:hideMark/>
          </w:tcPr>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C</w:t>
            </w:r>
          </w:p>
        </w:tc>
      </w:tr>
      <w:tr w:rsidR="00B335DD" w:rsidRPr="00630CDB" w:rsidTr="00630CDB">
        <w:trPr>
          <w:trHeight w:val="54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area proposed</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Lima</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Total number of participants</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Level of reward required (Kwacha)</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630CDB">
        <w:trPr>
          <w:trHeight w:val="510"/>
        </w:trPr>
        <w:tc>
          <w:tcPr>
            <w:tcW w:w="3041"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b/>
                <w:color w:val="000000"/>
                <w:sz w:val="18"/>
                <w:szCs w:val="18"/>
                <w:lang w:eastAsia="en-GB"/>
              </w:rPr>
            </w:pPr>
            <w:r w:rsidRPr="00630CDB">
              <w:rPr>
                <w:rFonts w:ascii="Calibri" w:hAnsi="Calibri"/>
                <w:b/>
                <w:color w:val="000000"/>
                <w:sz w:val="18"/>
                <w:szCs w:val="18"/>
                <w:lang w:eastAsia="en-GB"/>
              </w:rPr>
              <w:t>Grand total</w:t>
            </w:r>
          </w:p>
        </w:tc>
        <w:tc>
          <w:tcPr>
            <w:tcW w:w="2062"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984"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c>
          <w:tcPr>
            <w:tcW w:w="1843"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jc w:val="right"/>
              <w:rPr>
                <w:rFonts w:ascii="Calibri" w:hAnsi="Calibri"/>
                <w:color w:val="000000"/>
                <w:sz w:val="18"/>
                <w:szCs w:val="18"/>
                <w:lang w:eastAsia="en-GB"/>
              </w:rPr>
            </w:pPr>
            <w:r w:rsidRPr="00630CDB">
              <w:rPr>
                <w:rFonts w:ascii="Calibri" w:hAnsi="Calibri"/>
                <w:color w:val="000000"/>
                <w:sz w:val="18"/>
                <w:szCs w:val="18"/>
                <w:lang w:eastAsia="en-GB"/>
              </w:rPr>
              <w:t>Kw</w:t>
            </w:r>
          </w:p>
        </w:tc>
      </w:tr>
    </w:tbl>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Training for CWR conservation – please specify and rank preferred type of training  </w:t>
      </w:r>
    </w:p>
    <w:tbl>
      <w:tblPr>
        <w:tblW w:w="8930" w:type="dxa"/>
        <w:tblInd w:w="392" w:type="dxa"/>
        <w:tblLook w:val="04A0" w:firstRow="1" w:lastRow="0" w:firstColumn="1" w:lastColumn="0" w:noHBand="0" w:noVBand="1"/>
      </w:tblPr>
      <w:tblGrid>
        <w:gridCol w:w="567"/>
        <w:gridCol w:w="5528"/>
        <w:gridCol w:w="2835"/>
      </w:tblGrid>
      <w:tr w:rsidR="00B335DD" w:rsidRPr="00630CDB" w:rsidTr="00E70822">
        <w:trPr>
          <w:trHeight w:val="630"/>
        </w:trPr>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No</w:t>
            </w:r>
          </w:p>
        </w:tc>
        <w:tc>
          <w:tcPr>
            <w:tcW w:w="5528"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jc w:val="center"/>
              <w:rPr>
                <w:rFonts w:ascii="Calibri" w:hAnsi="Calibri"/>
                <w:b/>
                <w:bCs/>
                <w:color w:val="000000"/>
                <w:sz w:val="18"/>
                <w:szCs w:val="18"/>
                <w:lang w:eastAsia="en-GB"/>
              </w:rPr>
            </w:pPr>
            <w:r w:rsidRPr="00630CDB">
              <w:rPr>
                <w:rFonts w:ascii="Calibri" w:hAnsi="Calibri"/>
                <w:b/>
                <w:bCs/>
                <w:color w:val="000000"/>
                <w:sz w:val="18"/>
                <w:szCs w:val="18"/>
                <w:lang w:eastAsia="en-GB"/>
              </w:rPr>
              <w:t>Information related to rewards of CWR's</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Which three among the listed types of support would be most helpful?                              </w:t>
            </w:r>
          </w:p>
          <w:p w:rsidR="00B335DD" w:rsidRPr="00630CDB" w:rsidRDefault="00B335DD" w:rsidP="00B335DD">
            <w:pPr>
              <w:spacing w:line="240" w:lineRule="auto"/>
              <w:jc w:val="center"/>
              <w:rPr>
                <w:rFonts w:ascii="Calibri" w:hAnsi="Calibri"/>
                <w:b/>
                <w:bCs/>
                <w:color w:val="000000"/>
                <w:sz w:val="18"/>
                <w:szCs w:val="18"/>
                <w:lang w:eastAsia="en-GB"/>
              </w:rPr>
            </w:pPr>
            <w:r w:rsidRPr="00630CDB">
              <w:rPr>
                <w:rFonts w:ascii="Calibri" w:hAnsi="Calibri"/>
                <w:b/>
                <w:bCs/>
                <w:color w:val="000000"/>
                <w:sz w:val="18"/>
                <w:szCs w:val="18"/>
                <w:lang w:eastAsia="en-GB"/>
              </w:rPr>
              <w:t xml:space="preserve"> [A=highly preferred, B=2nd most preferred, C=3rd most preferred]</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1</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No support needed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2</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Generation and documentation of local CWR diversity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3</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Access to seed of CWR's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4</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crop yields and value addition to increase incomes</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5</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Training to improve management of CWR</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6</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Fairs, awards and recognition for “custodianship”</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645"/>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7</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 xml:space="preserve">Opportunities to participate in governmental monitoring and verification activities </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r w:rsidR="00B335DD" w:rsidRPr="00630CDB" w:rsidTr="00E70822">
        <w:trPr>
          <w:trHeight w:val="402"/>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8</w:t>
            </w:r>
          </w:p>
        </w:tc>
        <w:tc>
          <w:tcPr>
            <w:tcW w:w="5528"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630CDB">
            <w:pPr>
              <w:spacing w:line="240" w:lineRule="auto"/>
              <w:ind w:firstLine="0"/>
              <w:rPr>
                <w:rFonts w:ascii="Calibri" w:hAnsi="Calibri"/>
                <w:color w:val="000000"/>
                <w:sz w:val="18"/>
                <w:szCs w:val="18"/>
                <w:lang w:eastAsia="en-GB"/>
              </w:rPr>
            </w:pPr>
            <w:r w:rsidRPr="00630CDB">
              <w:rPr>
                <w:rFonts w:ascii="Calibri" w:hAnsi="Calibri"/>
                <w:color w:val="000000"/>
                <w:sz w:val="18"/>
                <w:szCs w:val="18"/>
                <w:lang w:eastAsia="en-GB"/>
              </w:rPr>
              <w:t>Other (specify……………………….)</w:t>
            </w:r>
          </w:p>
        </w:tc>
        <w:tc>
          <w:tcPr>
            <w:tcW w:w="2835"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18"/>
                <w:szCs w:val="18"/>
                <w:lang w:eastAsia="en-GB"/>
              </w:rPr>
            </w:pPr>
            <w:r w:rsidRPr="00630CDB">
              <w:rPr>
                <w:rFonts w:ascii="Calibri" w:hAnsi="Calibri"/>
                <w:color w:val="000000"/>
                <w:sz w:val="18"/>
                <w:szCs w:val="18"/>
                <w:lang w:eastAsia="en-GB"/>
              </w:rPr>
              <w:t> </w:t>
            </w:r>
          </w:p>
        </w:tc>
      </w:tr>
    </w:tbl>
    <w:p w:rsidR="00B335DD" w:rsidRPr="00630CDB" w:rsidRDefault="00B335DD" w:rsidP="00B335DD">
      <w:pPr>
        <w:rPr>
          <w:rFonts w:ascii="Segoe UI Semibold" w:hAnsi="Segoe UI Semibold"/>
          <w:sz w:val="20"/>
          <w:szCs w:val="20"/>
        </w:rPr>
        <w:sectPr w:rsidR="00B335DD" w:rsidRPr="00630CDB" w:rsidSect="00630CDB">
          <w:pgSz w:w="11906" w:h="16838"/>
          <w:pgMar w:top="1440" w:right="1440" w:bottom="1440" w:left="1440" w:header="708" w:footer="708" w:gutter="0"/>
          <w:cols w:space="708"/>
          <w:docGrid w:linePitch="360"/>
        </w:sectPr>
      </w:pPr>
    </w:p>
    <w:p w:rsidR="00B335DD" w:rsidRPr="00630CDB" w:rsidRDefault="00B335DD" w:rsidP="00B335DD">
      <w:pPr>
        <w:rPr>
          <w:rFonts w:ascii="Segoe UI Semibold" w:hAnsi="Segoe UI Semibold"/>
          <w:sz w:val="20"/>
          <w:szCs w:val="20"/>
        </w:rPr>
      </w:pPr>
    </w:p>
    <w:p w:rsidR="00B335DD" w:rsidRPr="00630CDB" w:rsidRDefault="00B335DD" w:rsidP="00B335DD">
      <w:pPr>
        <w:rPr>
          <w:rFonts w:ascii="Segoe UI Semibold" w:hAnsi="Segoe UI Semibold"/>
          <w:b/>
          <w:sz w:val="20"/>
          <w:szCs w:val="20"/>
          <w:u w:val="single"/>
        </w:rPr>
      </w:pPr>
      <w:r w:rsidRPr="00630CDB">
        <w:rPr>
          <w:rFonts w:ascii="Segoe UI Semibold" w:hAnsi="Segoe UI Semibold"/>
          <w:b/>
          <w:sz w:val="20"/>
          <w:szCs w:val="20"/>
          <w:u w:val="single"/>
        </w:rPr>
        <w:t xml:space="preserve">Rewards for CWR conservation – please specify and rank preferred type of rewards  </w:t>
      </w:r>
    </w:p>
    <w:tbl>
      <w:tblPr>
        <w:tblW w:w="8930" w:type="dxa"/>
        <w:tblInd w:w="392" w:type="dxa"/>
        <w:tblLook w:val="04A0" w:firstRow="1" w:lastRow="0" w:firstColumn="1" w:lastColumn="0" w:noHBand="0" w:noVBand="1"/>
      </w:tblPr>
      <w:tblGrid>
        <w:gridCol w:w="709"/>
        <w:gridCol w:w="4961"/>
        <w:gridCol w:w="3260"/>
      </w:tblGrid>
      <w:tr w:rsidR="00B335DD" w:rsidRPr="00630CDB" w:rsidTr="00EA6E7F">
        <w:trPr>
          <w:trHeight w:val="735"/>
        </w:trPr>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No</w:t>
            </w:r>
          </w:p>
        </w:tc>
        <w:tc>
          <w:tcPr>
            <w:tcW w:w="4961"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Information related to rewards of CWR's</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0"/>
              <w:jc w:val="center"/>
              <w:rPr>
                <w:rFonts w:ascii="Calibri" w:hAnsi="Calibri"/>
                <w:b/>
                <w:bCs/>
                <w:color w:val="000000"/>
                <w:sz w:val="20"/>
                <w:szCs w:val="20"/>
                <w:lang w:eastAsia="en-GB"/>
              </w:rPr>
            </w:pPr>
            <w:r w:rsidRPr="00630CDB">
              <w:rPr>
                <w:rFonts w:ascii="Calibri" w:hAnsi="Calibri"/>
                <w:b/>
                <w:bCs/>
                <w:color w:val="000000"/>
                <w:sz w:val="20"/>
                <w:szCs w:val="20"/>
                <w:lang w:eastAsia="en-GB"/>
              </w:rPr>
              <w:t>Which three among the listed types of rewards do you may most prefer?                               [A=highly preferred, B=2nd most preferred, C=3rd most preferred]</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1</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No support needed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Arial Narrow" w:hAnsi="Arial Narrow"/>
                <w:color w:val="000000"/>
                <w:sz w:val="20"/>
                <w:szCs w:val="20"/>
                <w:lang w:eastAsia="en-GB"/>
              </w:rPr>
            </w:pPr>
            <w:r w:rsidRPr="00630CDB">
              <w:rPr>
                <w:rFonts w:ascii="Arial Narrow" w:hAnsi="Arial Narrow"/>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2</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educational materials and literature (including for schools)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3</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agricultural machinery, farm inputs and other farm infrastructure </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4</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 xml:space="preserve">Access to general infrastructure (i.e. bricks, cement, school desks, </w:t>
            </w:r>
            <w:proofErr w:type="spellStart"/>
            <w:r w:rsidRPr="00630CDB">
              <w:rPr>
                <w:rFonts w:ascii="Calibri" w:hAnsi="Calibri"/>
                <w:color w:val="000000"/>
                <w:sz w:val="20"/>
                <w:szCs w:val="20"/>
                <w:lang w:eastAsia="en-GB"/>
              </w:rPr>
              <w:t>etc</w:t>
            </w:r>
            <w:proofErr w:type="spellEnd"/>
            <w:r w:rsidRPr="00630CDB">
              <w:rPr>
                <w:rFonts w:ascii="Calibri" w:hAnsi="Calibri"/>
                <w:color w:val="000000"/>
                <w:sz w:val="20"/>
                <w:szCs w:val="20"/>
                <w:lang w:eastAsia="en-GB"/>
              </w:rPr>
              <w: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5</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transport (i.e. Push-bikes)</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6</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value addition infrastructure at a reduced cost</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7</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Fairs, awards and recognition for “custodianship”</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8</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Access to credit / crop loan</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r w:rsidR="00B335DD" w:rsidRPr="00630CDB" w:rsidTr="00EA6E7F">
        <w:trPr>
          <w:trHeight w:val="567"/>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rsidR="00B335DD" w:rsidRPr="00630CDB" w:rsidRDefault="00B335DD" w:rsidP="00E70822">
            <w:pPr>
              <w:spacing w:line="240" w:lineRule="auto"/>
              <w:ind w:firstLine="0"/>
              <w:rPr>
                <w:rFonts w:ascii="Calibri" w:hAnsi="Calibri"/>
                <w:color w:val="000000"/>
                <w:sz w:val="20"/>
                <w:szCs w:val="20"/>
                <w:lang w:eastAsia="en-GB"/>
              </w:rPr>
            </w:pPr>
            <w:r w:rsidRPr="00630CDB">
              <w:rPr>
                <w:rFonts w:ascii="Calibri" w:hAnsi="Calibri"/>
                <w:color w:val="000000"/>
                <w:sz w:val="20"/>
                <w:szCs w:val="20"/>
                <w:lang w:eastAsia="en-GB"/>
              </w:rPr>
              <w:t>9</w:t>
            </w:r>
          </w:p>
        </w:tc>
        <w:tc>
          <w:tcPr>
            <w:tcW w:w="4961" w:type="dxa"/>
            <w:tcBorders>
              <w:top w:val="nil"/>
              <w:left w:val="nil"/>
              <w:bottom w:val="single" w:sz="4" w:space="0" w:color="auto"/>
              <w:right w:val="single" w:sz="4" w:space="0" w:color="auto"/>
            </w:tcBorders>
            <w:shd w:val="clear" w:color="auto" w:fill="auto"/>
            <w:vAlign w:val="center"/>
            <w:hideMark/>
          </w:tcPr>
          <w:p w:rsidR="00B335DD" w:rsidRPr="00630CDB" w:rsidRDefault="00B335DD" w:rsidP="00E70822">
            <w:pPr>
              <w:spacing w:line="240" w:lineRule="auto"/>
              <w:ind w:firstLine="33"/>
              <w:rPr>
                <w:rFonts w:ascii="Calibri" w:hAnsi="Calibri"/>
                <w:color w:val="000000"/>
                <w:sz w:val="20"/>
                <w:szCs w:val="20"/>
                <w:lang w:eastAsia="en-GB"/>
              </w:rPr>
            </w:pPr>
            <w:r w:rsidRPr="00630CDB">
              <w:rPr>
                <w:rFonts w:ascii="Calibri" w:hAnsi="Calibri"/>
                <w:color w:val="000000"/>
                <w:sz w:val="20"/>
                <w:szCs w:val="20"/>
                <w:lang w:eastAsia="en-GB"/>
              </w:rPr>
              <w:t>Other (specify……………………….)</w:t>
            </w:r>
          </w:p>
        </w:tc>
        <w:tc>
          <w:tcPr>
            <w:tcW w:w="3260" w:type="dxa"/>
            <w:tcBorders>
              <w:top w:val="nil"/>
              <w:left w:val="nil"/>
              <w:bottom w:val="single" w:sz="4" w:space="0" w:color="auto"/>
              <w:right w:val="single" w:sz="4" w:space="0" w:color="auto"/>
            </w:tcBorders>
            <w:shd w:val="clear" w:color="auto" w:fill="auto"/>
            <w:noWrap/>
            <w:vAlign w:val="bottom"/>
            <w:hideMark/>
          </w:tcPr>
          <w:p w:rsidR="00B335DD" w:rsidRPr="00630CDB" w:rsidRDefault="00B335DD" w:rsidP="00B335DD">
            <w:pPr>
              <w:spacing w:line="240" w:lineRule="auto"/>
              <w:rPr>
                <w:rFonts w:ascii="Calibri" w:hAnsi="Calibri"/>
                <w:color w:val="000000"/>
                <w:sz w:val="20"/>
                <w:szCs w:val="20"/>
                <w:lang w:eastAsia="en-GB"/>
              </w:rPr>
            </w:pPr>
            <w:r w:rsidRPr="00630CDB">
              <w:rPr>
                <w:rFonts w:ascii="Calibri" w:hAnsi="Calibri"/>
                <w:color w:val="000000"/>
                <w:sz w:val="20"/>
                <w:szCs w:val="20"/>
                <w:lang w:eastAsia="en-GB"/>
              </w:rPr>
              <w:t> </w:t>
            </w:r>
          </w:p>
        </w:tc>
      </w:tr>
    </w:tbl>
    <w:p w:rsidR="00B335DD" w:rsidRPr="006E7558" w:rsidRDefault="00B335DD" w:rsidP="00B335DD">
      <w:pPr>
        <w:rPr>
          <w:rFonts w:ascii="Segoe UI Semibold" w:hAnsi="Segoe UI Semibold"/>
        </w:rPr>
      </w:pPr>
    </w:p>
    <w:p w:rsidR="000B3050" w:rsidRDefault="000B3050"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E70822" w:rsidRDefault="00E70822" w:rsidP="000B3050"/>
    <w:p w:rsidR="009E796C" w:rsidRDefault="00E70822" w:rsidP="007C601B">
      <w:pPr>
        <w:pStyle w:val="Heading3"/>
        <w:numPr>
          <w:ilvl w:val="0"/>
          <w:numId w:val="0"/>
        </w:numPr>
        <w:ind w:left="720"/>
      </w:pPr>
      <w:r>
        <w:rPr>
          <w:b/>
        </w:rPr>
        <w:t>Appendix 5</w:t>
      </w:r>
      <w:r w:rsidR="007C601B">
        <w:t>: List of priority CWR used in the modelling exercise and distribution across community and farmer sites.</w:t>
      </w:r>
    </w:p>
    <w:tbl>
      <w:tblPr>
        <w:tblW w:w="0" w:type="auto"/>
        <w:jc w:val="center"/>
        <w:tblInd w:w="78" w:type="dxa"/>
        <w:tblLayout w:type="fixed"/>
        <w:tblLook w:val="0000" w:firstRow="0" w:lastRow="0" w:firstColumn="0" w:lastColumn="0" w:noHBand="0" w:noVBand="0"/>
      </w:tblPr>
      <w:tblGrid>
        <w:gridCol w:w="2465"/>
        <w:gridCol w:w="1627"/>
        <w:gridCol w:w="1870"/>
        <w:gridCol w:w="1692"/>
      </w:tblGrid>
      <w:tr w:rsidR="007C601B" w:rsidRPr="007C601B" w:rsidTr="007C601B">
        <w:trPr>
          <w:trHeight w:val="682"/>
          <w:jc w:val="center"/>
        </w:trPr>
        <w:tc>
          <w:tcPr>
            <w:tcW w:w="2465"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CWR</w:t>
            </w:r>
          </w:p>
        </w:tc>
        <w:tc>
          <w:tcPr>
            <w:tcW w:w="1627"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Related crop</w:t>
            </w:r>
          </w:p>
        </w:tc>
        <w:tc>
          <w:tcPr>
            <w:tcW w:w="1870"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community locations</w:t>
            </w:r>
          </w:p>
        </w:tc>
        <w:tc>
          <w:tcPr>
            <w:tcW w:w="1692"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sites</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Cucumis</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zeyheri</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Cucumber</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coracana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78</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indica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87</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Oryza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longistaminata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Rice</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Pennisetum</w:t>
            </w:r>
            <w:proofErr w:type="spellEnd"/>
            <w:r w:rsidRPr="007C601B">
              <w:rPr>
                <w:rFonts w:eastAsiaTheme="minorHAnsi"/>
                <w:i/>
                <w:iCs/>
                <w:color w:val="000000"/>
                <w:sz w:val="20"/>
                <w:szCs w:val="20"/>
              </w:rPr>
              <w:t xml:space="preserve"> purpureum</w:t>
            </w:r>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Pearl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65</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Solanum </w:t>
            </w:r>
            <w:proofErr w:type="spellStart"/>
            <w:r w:rsidRPr="007C601B">
              <w:rPr>
                <w:rFonts w:eastAsiaTheme="minorHAnsi"/>
                <w:i/>
                <w:iCs/>
                <w:color w:val="000000"/>
                <w:sz w:val="20"/>
                <w:szCs w:val="20"/>
              </w:rPr>
              <w:t>incanum</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Egg plant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Sorghum </w:t>
            </w:r>
            <w:proofErr w:type="spellStart"/>
            <w:r w:rsidRPr="007C601B">
              <w:rPr>
                <w:rFonts w:eastAsiaTheme="minorHAnsi"/>
                <w:i/>
                <w:iCs/>
                <w:color w:val="000000"/>
                <w:sz w:val="20"/>
                <w:szCs w:val="20"/>
              </w:rPr>
              <w:t>bicolor</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Sorghum</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juncea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unguiculata</w:t>
            </w:r>
            <w:proofErr w:type="spellEnd"/>
            <w:r w:rsidRPr="007C601B">
              <w:rPr>
                <w:rFonts w:eastAsiaTheme="minorHAnsi"/>
                <w:i/>
                <w:iCs/>
                <w:color w:val="000000"/>
                <w:sz w:val="20"/>
                <w:szCs w:val="20"/>
              </w:rPr>
              <w:t xml:space="preserve"> </w:t>
            </w:r>
            <w:r w:rsidRPr="007C601B">
              <w:rPr>
                <w:rFonts w:eastAsiaTheme="minorHAnsi"/>
                <w:iCs/>
                <w:color w:val="000000"/>
                <w:sz w:val="20"/>
                <w:szCs w:val="20"/>
              </w:rPr>
              <w:t>subsp.</w:t>
            </w:r>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dekindtiana</w:t>
            </w:r>
            <w:proofErr w:type="spellEnd"/>
          </w:p>
        </w:tc>
        <w:tc>
          <w:tcPr>
            <w:tcW w:w="1627"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w:t>
            </w:r>
          </w:p>
        </w:tc>
        <w:tc>
          <w:tcPr>
            <w:tcW w:w="1692"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43</w:t>
            </w:r>
          </w:p>
        </w:tc>
      </w:tr>
    </w:tbl>
    <w:p w:rsidR="007C601B" w:rsidRDefault="007C601B" w:rsidP="007C601B">
      <w:pPr>
        <w:pStyle w:val="Firstparagraph"/>
      </w:pPr>
    </w:p>
    <w:p w:rsidR="007C601B" w:rsidRDefault="00E70822" w:rsidP="007C601B">
      <w:pPr>
        <w:pStyle w:val="Heading3"/>
        <w:numPr>
          <w:ilvl w:val="0"/>
          <w:numId w:val="0"/>
        </w:numPr>
        <w:ind w:left="720"/>
      </w:pPr>
      <w:r>
        <w:rPr>
          <w:b/>
        </w:rPr>
        <w:t>Appendix 6</w:t>
      </w:r>
      <w:r w:rsidR="007C601B">
        <w:t xml:space="preserve">: </w:t>
      </w:r>
      <w:r w:rsidR="007C601B" w:rsidRPr="009B309C">
        <w:rPr>
          <w:i/>
        </w:rPr>
        <w:t>In situ</w:t>
      </w:r>
      <w:r w:rsidR="007C601B">
        <w:t xml:space="preserve"> and </w:t>
      </w:r>
      <w:r w:rsidR="007C601B" w:rsidRPr="009B309C">
        <w:rPr>
          <w:i/>
        </w:rPr>
        <w:t>ex situ</w:t>
      </w:r>
      <w:r w:rsidR="007C601B">
        <w:t xml:space="preserve"> coverage of priority CWR in existing Zambian PAs and genebank collections.</w:t>
      </w:r>
    </w:p>
    <w:tbl>
      <w:tblPr>
        <w:tblW w:w="8490" w:type="dxa"/>
        <w:jc w:val="center"/>
        <w:tblInd w:w="93" w:type="dxa"/>
        <w:tblLook w:val="04A0" w:firstRow="1" w:lastRow="0" w:firstColumn="1" w:lastColumn="0" w:noHBand="0" w:noVBand="1"/>
      </w:tblPr>
      <w:tblGrid>
        <w:gridCol w:w="2320"/>
        <w:gridCol w:w="1480"/>
        <w:gridCol w:w="1560"/>
        <w:gridCol w:w="1720"/>
        <w:gridCol w:w="1410"/>
      </w:tblGrid>
      <w:tr w:rsidR="007C601B" w:rsidRPr="007C601B" w:rsidTr="007C601B">
        <w:trPr>
          <w:trHeight w:val="1125"/>
          <w:jc w:val="center"/>
        </w:trPr>
        <w:tc>
          <w:tcPr>
            <w:tcW w:w="23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CWR</w:t>
            </w:r>
          </w:p>
        </w:tc>
        <w:tc>
          <w:tcPr>
            <w:tcW w:w="14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Populations covered in PAs</w:t>
            </w:r>
          </w:p>
        </w:tc>
        <w:tc>
          <w:tcPr>
            <w:tcW w:w="156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of populations covered in PAs</w:t>
            </w:r>
          </w:p>
        </w:tc>
        <w:tc>
          <w:tcPr>
            <w:tcW w:w="172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national genebank</w:t>
            </w:r>
          </w:p>
        </w:tc>
        <w:tc>
          <w:tcPr>
            <w:tcW w:w="141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international genebank</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Cucumis</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zeyheri</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coracana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23</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137</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indica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36</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Oryza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longistaminata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102</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51</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56</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112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Pennisetum</w:t>
            </w:r>
            <w:proofErr w:type="spellEnd"/>
            <w:r w:rsidRPr="007C601B">
              <w:rPr>
                <w:i/>
                <w:iCs/>
                <w:color w:val="000000"/>
                <w:sz w:val="20"/>
                <w:szCs w:val="20"/>
                <w:lang w:eastAsia="en-GB"/>
              </w:rPr>
              <w:t xml:space="preserve"> purpureum</w:t>
            </w:r>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Solanum </w:t>
            </w:r>
            <w:proofErr w:type="spellStart"/>
            <w:r w:rsidRPr="007C601B">
              <w:rPr>
                <w:i/>
                <w:iCs/>
                <w:color w:val="000000"/>
                <w:sz w:val="20"/>
                <w:szCs w:val="20"/>
                <w:lang w:eastAsia="en-GB"/>
              </w:rPr>
              <w:t>incanum</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25</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Sorghum </w:t>
            </w:r>
            <w:proofErr w:type="spellStart"/>
            <w:r w:rsidRPr="007C601B">
              <w:rPr>
                <w:i/>
                <w:iCs/>
                <w:color w:val="000000"/>
                <w:sz w:val="20"/>
                <w:szCs w:val="20"/>
                <w:lang w:eastAsia="en-GB"/>
              </w:rPr>
              <w:t>bicolor</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juncea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6</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19</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w:t>
            </w:r>
          </w:p>
        </w:tc>
      </w:tr>
      <w:tr w:rsidR="007C601B" w:rsidRPr="007C601B" w:rsidTr="007C601B">
        <w:trPr>
          <w:trHeight w:val="300"/>
          <w:jc w:val="center"/>
        </w:trPr>
        <w:tc>
          <w:tcPr>
            <w:tcW w:w="23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val="pt-PT"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unguiculata</w:t>
            </w:r>
            <w:proofErr w:type="spellEnd"/>
            <w:r w:rsidRPr="007C601B">
              <w:rPr>
                <w:i/>
                <w:iCs/>
                <w:color w:val="000000"/>
                <w:sz w:val="20"/>
                <w:szCs w:val="20"/>
                <w:lang w:eastAsia="en-GB"/>
              </w:rPr>
              <w:t xml:space="preserve"> </w:t>
            </w:r>
            <w:r w:rsidRPr="007C601B">
              <w:rPr>
                <w:iCs/>
                <w:color w:val="000000"/>
                <w:sz w:val="20"/>
                <w:szCs w:val="20"/>
                <w:lang w:eastAsia="en-GB"/>
              </w:rPr>
              <w:t>subsp.</w:t>
            </w:r>
            <w:r w:rsidRPr="007C601B">
              <w:rPr>
                <w:i/>
                <w:iCs/>
                <w:color w:val="000000"/>
                <w:sz w:val="20"/>
                <w:szCs w:val="20"/>
                <w:lang w:eastAsia="en-GB"/>
              </w:rPr>
              <w:t xml:space="preserve"> </w:t>
            </w:r>
            <w:proofErr w:type="spellStart"/>
            <w:r w:rsidRPr="007C601B">
              <w:rPr>
                <w:i/>
                <w:iCs/>
                <w:color w:val="000000"/>
                <w:sz w:val="20"/>
                <w:szCs w:val="20"/>
                <w:lang w:eastAsia="en-GB"/>
              </w:rPr>
              <w:t>dekindtiana</w:t>
            </w:r>
            <w:proofErr w:type="spellEnd"/>
          </w:p>
        </w:tc>
        <w:tc>
          <w:tcPr>
            <w:tcW w:w="148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30</w:t>
            </w:r>
          </w:p>
        </w:tc>
        <w:tc>
          <w:tcPr>
            <w:tcW w:w="156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32</w:t>
            </w:r>
          </w:p>
        </w:tc>
        <w:tc>
          <w:tcPr>
            <w:tcW w:w="17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20</w:t>
            </w:r>
          </w:p>
        </w:tc>
        <w:tc>
          <w:tcPr>
            <w:tcW w:w="141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86</w:t>
            </w:r>
          </w:p>
        </w:tc>
      </w:tr>
    </w:tbl>
    <w:p w:rsidR="007C601B" w:rsidRPr="007C601B" w:rsidRDefault="007C601B" w:rsidP="007C601B">
      <w:pPr>
        <w:rPr>
          <w:sz w:val="20"/>
          <w:szCs w:val="20"/>
        </w:rPr>
      </w:pPr>
      <w:r w:rsidRPr="004C08D8">
        <w:rPr>
          <w:sz w:val="20"/>
          <w:szCs w:val="20"/>
        </w:rPr>
        <w:t xml:space="preserve">Data from </w:t>
      </w:r>
      <w:r w:rsidRPr="009B309C">
        <w:rPr>
          <w:sz w:val="20"/>
          <w:szCs w:val="20"/>
        </w:rPr>
        <w:fldChar w:fldCharType="begin" w:fldLock="1"/>
      </w:r>
      <w:r>
        <w:rPr>
          <w:sz w:val="20"/>
          <w:szCs w:val="20"/>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"Zambian Ministry of Agriculture (2017)", "plainTextFormattedCitation" : "(Ministry of Agriculture, 2016)", "previouslyFormattedCitation" : "(Ministry of Agriculture, 2016)" }, "properties" : { "noteIndex" : 0 }, "schema" : "https://github.com/citation-style-language/schema/raw/master/csl-citation.json" }</w:instrText>
      </w:r>
      <w:r w:rsidRPr="009B309C">
        <w:rPr>
          <w:sz w:val="20"/>
          <w:szCs w:val="20"/>
        </w:rPr>
        <w:fldChar w:fldCharType="separate"/>
      </w:r>
      <w:r w:rsidRPr="009B309C">
        <w:rPr>
          <w:noProof/>
          <w:sz w:val="20"/>
          <w:szCs w:val="20"/>
        </w:rPr>
        <w:t>Zambian Ministry of Agriculture (2017)</w:t>
      </w:r>
      <w:r w:rsidRPr="009B309C">
        <w:rPr>
          <w:sz w:val="20"/>
          <w:szCs w:val="20"/>
        </w:rPr>
        <w:fldChar w:fldCharType="end"/>
      </w:r>
    </w:p>
    <w:p w:rsidR="007C601B" w:rsidRDefault="007C601B" w:rsidP="007C601B"/>
    <w:p w:rsidR="007C601B" w:rsidRDefault="00E70822" w:rsidP="007C601B">
      <w:pPr>
        <w:pStyle w:val="Heading3"/>
        <w:numPr>
          <w:ilvl w:val="0"/>
          <w:numId w:val="0"/>
        </w:numPr>
        <w:ind w:left="720"/>
        <w:rPr>
          <w:sz w:val="22"/>
          <w:szCs w:val="22"/>
        </w:rPr>
      </w:pPr>
      <w:r>
        <w:rPr>
          <w:b/>
        </w:rPr>
        <w:t>Appendix 7</w:t>
      </w:r>
      <w:r w:rsidR="007C601B">
        <w:t xml:space="preserve">: </w:t>
      </w:r>
      <w:r w:rsidR="007C601B" w:rsidRPr="005B035A">
        <w:rPr>
          <w:sz w:val="22"/>
          <w:szCs w:val="22"/>
        </w:rPr>
        <w:t>Map showing geographical origin of 19 cattle</w:t>
      </w:r>
      <w:r w:rsidR="007C601B">
        <w:rPr>
          <w:sz w:val="22"/>
          <w:szCs w:val="22"/>
        </w:rPr>
        <w:t xml:space="preserve"> NBAR used in this case study. </w:t>
      </w:r>
    </w:p>
    <w:p w:rsidR="007C601B" w:rsidRDefault="007C601B" w:rsidP="007C601B">
      <w:pPr>
        <w:pStyle w:val="Firstparagraph"/>
        <w:ind w:left="426"/>
      </w:pPr>
      <w:r>
        <w:rPr>
          <w:noProof/>
          <w:lang w:eastAsia="en-GB"/>
        </w:rPr>
        <mc:AlternateContent>
          <mc:Choice Requires="wpg">
            <w:drawing>
              <wp:inline distT="0" distB="0" distL="0" distR="0" wp14:anchorId="21796881" wp14:editId="49AAD6EF">
                <wp:extent cx="4962525" cy="6943725"/>
                <wp:effectExtent l="0" t="0" r="9525" b="9525"/>
                <wp:docPr id="28" name="Group 28"/>
                <wp:cNvGraphicFramePr/>
                <a:graphic xmlns:a="http://schemas.openxmlformats.org/drawingml/2006/main">
                  <a:graphicData uri="http://schemas.microsoft.com/office/word/2010/wordprocessingGroup">
                    <wpg:wgp>
                      <wpg:cNvGrpSpPr/>
                      <wpg:grpSpPr>
                        <a:xfrm>
                          <a:off x="0" y="0"/>
                          <a:ext cx="4962525" cy="6943725"/>
                          <a:chOff x="0" y="0"/>
                          <a:chExt cx="5734050" cy="7839075"/>
                        </a:xfrm>
                      </wpg:grpSpPr>
                      <pic:pic xmlns:pic="http://schemas.openxmlformats.org/drawingml/2006/picture">
                        <pic:nvPicPr>
                          <pic:cNvPr id="29" name="Picture 29" descr="H:\UK MCDA\Writing and drafts MS\Figures and Tables\BreedCoverage3.jp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pic:pic xmlns:pic="http://schemas.openxmlformats.org/drawingml/2006/picture">
                        <pic:nvPicPr>
                          <pic:cNvPr id="30" name="Picture 30"/>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466725" y="400050"/>
                            <a:ext cx="1762125" cy="2809875"/>
                          </a:xfrm>
                          <a:prstGeom prst="rect">
                            <a:avLst/>
                          </a:prstGeom>
                          <a:noFill/>
                          <a:ln>
                            <a:noFill/>
                          </a:ln>
                        </pic:spPr>
                      </pic:pic>
                    </wpg:wgp>
                  </a:graphicData>
                </a:graphic>
              </wp:inline>
            </w:drawing>
          </mc:Choice>
          <mc:Fallback>
            <w:pict>
              <v:group id="Group 28" o:spid="_x0000_s1026" style="width:390.75pt;height:546.75pt;mso-position-horizontal-relative:char;mso-position-vertical-relative:line" coordsize="57340,7839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pyH6AQwMAAKwJAAAOAAAAZHJzL2Uyb0RvYy54bWzs&#10;Vt9v0zAQfkfif7Dy3iVN06aN1qHSbgOxQQVMvPTFdZzEkNiW7babEP87d05a9guB9oA0iYem9tk+&#10;f/fdfbaPX103NdlyY4WS06B/FAWES6ZyIctpcPX5rDcOiHVU5rRWkk+DG26DVycvXxzvdMZjVak6&#10;54aAE2mznZ4GlXM6C0PLKt5Qe6Q0lzBYKNNQB11ThrmhO/De1GEcRaNwp0yujWLcWrAu2sHgxPsv&#10;Cs7ch6Kw3JF6GgA257/Gf9f4DU+OaVYaqivBOhj0CSgaKiRsenC1oI6SjREPXDWCGWVV4Y6YakJV&#10;FIJxHwNE04/uRXNu1Eb7WMpsV+oDTUDtPZ6e7Ja93y4NEfk0iCFTkjaQI78tgT6Qs9NlBnPOjf6k&#10;l6YzlG0P470uTIP/EAm59rTeHGjl144wMCaTUTyMhwFhMDaaJIMUOp54VkF2Hqxj1Wm3cpgOkmgI&#10;ecOV6XgwiVK/MtxvHCK+AxwtWAa/jidoPeDpz/UEq9zG8KBz0vyVj4aabxvdg5Rq6sRa1MLd+PKE&#10;5CEouV0KtjRt5xblkz3lMIy7khgsObcMKvRNtrp6Ry7ni9nqixEOipuAjAiUf+Esufy0OhMlLLHe&#10;+pmua25Xrw3n+VyBHmnJB0dfdYk8IwLctIVAkaILxb5ZItW8orLkM6tBKCBfnB3ene67d/Cva6HP&#10;RF1j2rHdMQWQ7xXlI2S3Bb9QbNNw6VoFG14DaUraSmgbEJPxZs2hIM3bvA+Zh9PDQVFqI6TzEoOy&#10;urAOd8cC8yL7Ho9nUTSJX/fmw2jeS6L0tDebJGkvjU7TJErG/Xl//gNX95NsYzmET+uFFh10sD4A&#10;/6iiurOn1arXPNlSf7IgcR7Q/t9DBBMyhFitYR+BZF/21hnuWIXmAojs7DD5MOBZ/0U0psSC/sh6&#10;d6lyYINunPJk/I3+/qgiKAlj3TlXDcEGUA9IvXu6hTja2PZTELVUWAA+llreMUAQaPH4EXHXhADa&#10;OoTGs5HnAA6e9kRcdvIECwSN2Xieeop9Uv8L6PcCSkYjvJ0I3DdJFOHd46scTxq8yvrpKO7vr7J4&#10;HE3G9y6kfyQlf+/Bk8CfNt3zBd8ct/vQvv3IOvkJ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g8O+t0AAAAGAQAADwAAAGRycy9kb3ducmV2LnhtbEyPQUvDQBCF&#10;74L/YRnBm93EEq0xm1KKeipCW0G8TZNpEpqdDdltkv57Ry96eTC8x3vfZMvJtmqg3jeODcSzCBRx&#10;4cqGKwMf+9e7BSgfkEtsHZOBC3lY5tdXGaalG3lLwy5USkrYp2igDqFLtfZFTRb9zHXE4h1dbzHI&#10;2Ve67HGUctvq+yh60BYbloUaO1rXVJx2Z2vgbcRxNY9fhs3puL587ZP3z01MxtzeTKtnUIGm8BeG&#10;H3xBh1yYDu7MpVetAXkk/Kp4j4s4AXWQUPQ0T0Dnmf6Pn38DAAD//wMAUEsDBAoAAAAAAAAAIQB1&#10;htjXM0ADADNAAwAVAAAAZHJzL21lZGlhL2ltYWdlMS5qcGVn/9j/4AAQSkZJRgABAQEA3ADcAAD/&#10;2wBDAAIBAQIBAQICAgICAgICAwUDAwMDAwYEBAMFBwYHBwcGBwcICQsJCAgKCAcHCg0KCgsMDAwM&#10;BwkODw0MDgsMDAz/2wBDAQICAgMDAwYDAwYMCAcIDAwMDAwMDAwMDAwMDAwMDAwMDAwMDAwMDAwM&#10;DAwMDAwMDAwMDAwMDAwMDAwMDAwMDAz/wAARCAaJBK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1DUIdMt2muJobeFPvSSMFVe3JPFVJ/F+l2uuQ6XJqWnx&#10;6ncIZYrRrhFnlQdWVCdxUeoFAGlRWRc+PdFtdNvLyTWNLjs9PcxXU7XUax2zggFXbOFPPQ4pT420&#10;mOBpG1XTQi2wvGb7SmBAcgSnn7mR97p70Aa1FYZ+JPh9LO1uW1zRxb6gu+2lN5HsuFyBlDnDDJAy&#10;PUVY/wCEz0v7PYzf2lp3k6owWyf7Sm28JGQIzn58jn5c5FAGpRVW11i2vbq4t4bi3mntSFmjSQM8&#10;JIyAwHTI55q0KACiiigAooooAKKKKACiiigAooooAKKKKACiiigAooooAKKKKACiiigAooooAKKK&#10;KACiiigAooooAKKKKACiimyyeUjMxCqoySTgCgB1Fc3pvxg8KazZz3Fn4m8O3VvasqzyQ6lDIkJY&#10;4UMQxAJPAz1rQm8Z6Tba6mlyapp0epSRmZbRrlFnaMdXCZ3FeOuMUAalFY//AAn2i/aLGL+2dJ83&#10;VAWsk+1x7rwDqYxnL/8AAc0WXxA0PUNSWzg1rSZrx2MawR3cbSMylgyhQc5BVgR22n0NAGxRWX/w&#10;mOlmK+k/tPT9mlEi9b7QmLMgbj5hz8mBz82OK0beZbiFXVldWGQynIIoAfRRRQAUUUUAFFFFABRR&#10;RQAUUUUAFFFFABRRRQAUUUUAFFFFABRRRQAUUUUAFFFFABRRRQAUUUUAFFFFABRRRQAUUHrWbc+L&#10;dMtfEEWlSalp8WpzoZYrN7hBcSIOrKmdxHuBQBpUVjXHxC0Gz0WTUptb0iLToZDDJdPeRrCjg4KF&#10;87QwPGCc5qS98b6PpsNxJc6tptvHZwrcTvLcoqwxt912JPyqcHBPBxQBq0VkDx3oxe0X+2NL3agq&#10;vagXSZuVY4UoM/MCeARnJrWU5JoAWiiigAooooAKKKKACiiigAooooAKKKKACiiigAooooAKKKKA&#10;CiiigAooooAKKKKACiiigAooooAKKKKACiiigAooooAKKKKACiiigAooooAKKKKACiiigAooooAK&#10;KKKACiiigAooooAKKKKACiiigAooooAKKKKACiiigAooooAKKKKAPmf/AIKufC+0+In7Jmq3N1da&#10;xH/YN1Z30NtaXbww3UgvIAvnKvMirnIUnGeTmvnH4qReH/8AhpDxZZ30enn42XfxP8NXHhMSKP7W&#10;bRFisvNe2JG/7KsYvxIU+QEtu5Ir9JJ4I7mMpJGsiHqrDINRtp1u94lw1vC1xGpVJSg3qD1APUCo&#10;5dbgz4r/AGrPgD4J+AWufDG88UTW8vwvvPG7XHit9aCHS7ZRp18LI3eR5fki6eMb5cjzGi3HOK8o&#10;/wCFO+GrX9j3S/H11Yf8UrN4tttLuZZAfsQ8HprklzGCnQWo8zcSfl8vr8tfpZd2UN9bNDPDFNC4&#10;wySIGVvqDXyN+wz/AMFIrj9sX9uP9pb4Py+F7HS9G+BN7punWt0HLSal9oW5Em9D8oANuNoHZuel&#10;Pl/r7gOZ/ZM/ZJ+F37Sun+LtdXS7W/8ABGiePtRl8BSadIE04WLR6dJM1sE+QwNf285Up8p+bHBz&#10;Xz3qPwr8SeLLHxR4F06zvJtQ/Yxe/wBa8Pho223Mxvvt+lxIf4s6YBBgZ+8RX6yW1nDZwJFDFHDF&#10;GMKiKFVR7AUJZQxySOsMavNjzGCjL44GfWi1thep85/8E0pE+Ivwn8SfFby5lb4veILrxBaNMpWQ&#10;6epFvZZB6BoIUkA/6a19IUy2to7OBYoY0ijjG1URdqqPQAU+qYIKKKKBhRRRQAUUUUAFFFFABRRR&#10;QAUUUUAFFFFABRRRQAUUUUAFFFFABRRRQAUUUUAFFFFABRRRQAUUUUAFcj8eWkj+CnjBo7i9s2Gi&#10;Xm2eztmuriA+S/zxxL80jr1CDliAB1rrqCM0mB+fH7EHwX8GePDdfD3wn4g8I+MvBfh/RdN1GDxT&#10;4b0Szs2iuzFPbNY3RhBSaUQOzESfvEaTLANiuY8TeFfCmlfGzWvDUkVi3xkX4raYmiRygNrT6AqQ&#10;KHjLfvDZC1Ewdl/dZ3g/NX6UWWm2+mRstvbw26sxciOMKCT1PHehtOt2vVujbwm5Vdgl2DzAvpu6&#10;49qOqYj8y/2gvhd4F+CvxE+I/g17Sxg8aWcfhK1+EsN2PM1JraORd4sGYbjtuPtDTeX0Ugv8uK9a&#10;/az/AGS/Bf7Hfw7tfjV4X0u6s9W8C+JrTxRrUiO0zPZPd3H9o4XrgR6hdSYHaNR2rU+H3/BRrUPH&#10;X/Bafx/+zVeeF9J/sfwX4SstesNZDFrszzRxSSKQeAhWZVGMHKZ719kz20d1C0csaSRuCrIy7lYH&#10;sRRbSw+p+TkPw18ReG7vw94TubG+jvP211tNT1ceU3+hzR3ovdQWQ9Fxo5MfPUxY9q/WDTrWOxso&#10;4YY1jhhQRoijAVQMAD6U57KGSSJmhjZof9WSozHxjj0444qSmTYKKKKCgooooAKKKKACiiigAooo&#10;oAKKKKACiiigAooooAKKKKACiiigAooooAKKKKACiiigAooooAKKKKACiiigBC2DX5u/GrT/AA5f&#10;/tAfEDSdTjsf+F3ah8UtIk8Nq4C6zJovkWo32pP7z7GsYuhI0f7sN5m7DGv0jxmoX023kvVuWt4W&#10;uI1KrKUBdR6A9cVNtbgfEf7SPwO+Hv7OvxG+GI8eT6ZJ8LrvVL+51ifxEkQ0mK7GnR21p5+4CJf3&#10;cO1S/wB5+epArzLQ/g74b8J/sw/Afxx42svs/hTUtetLbxJLrQP2KLQYX1BtH+1q/wAqQIJbTJk+&#10;UfJuxjj9Bfjl4ri+H3wY8WeIpLG31JfD2j3eqC1mA2TmCF5Qpz6lcZ7ZrwP/AIJBftx6h/wUs/YF&#10;8L/EzxFoOm6PqWry3djfWVsTJau0EzR7kDchWUKdpzg57Yo5QOR/Yh/ZJ8AfF7wzD44fTGm0/QfF&#10;l5ceCJ7eQx2semw35ubYwKOPJM3mMu35Sp44INfaUZytEMEdtEscaLHGg2qqjAUegFOAxVAFFFFA&#10;BRRRQAUUUUAFFFFABRRRQAUUUUAFFFFABRRRQAUUUUAFFFFABRRRQAUUUUAFFFFABRRRQAUUUUAF&#10;FFFABRRRQAUUUUAFB6UUUAfF/wDwU4/4LcfDX/gl9428M+FfEOg+MPGXi7xVbveWukeHrRZpo7dD&#10;gyPlh1I4ABzgnjFfM/8AxFq/D/8A6ID8eP8AwUL/AI1Y/bFGf+DqP9mH/sS9V/8ASa7r9XlBFAH5&#10;M/8AEWr8P/8AogPx4/8ABQv+NH/EWr8P/wDogPx4/wDBQv8AjX60UUAfkv8A8Ravw/8A+iA/Hj/w&#10;UL/jR/xFq/D/AP6ID8eP/BQv+NfrRRQB+S//ABFq/D//AKID8eP/AAUL/jR/xFq/D/8A6ID8eP8A&#10;wUL/AI1+tFFAH5L/APEWr8P/APogPx4/8FC/40f8Ravw/wD+iA/Hj/wUL/jX60UUAfkv/wARavw/&#10;/wCiA/Hj/wAFC/40f8Ravw//AOiA/Hj/AMFC/wCNfrRRQB+S/wDxFq/D/wD6ID8eP/BQv+NH/EWr&#10;8P8A/ogPx4/8FC/41+tFFAH5L/8AEWr8P/8AogPx4/8ABQv+NH/EWr8P/wDogPx4/wDBQv8AjX60&#10;UUAfkv8A8Ravw/8A+iA/Hj/wUL/jR/xFq/D/AP6ID8eP/BQv+NfrRRQB+S//ABFq/D//AKID8eP/&#10;AAUL/jR/xFq/D/8A6ID8eP8AwUL/AI1+tFFAH5L/APEWr8P/APogPx4/8FC/40f8Ravw/wD+iA/H&#10;j/wUL/jX60UUAfkv/wARavw//wCiA/Hj/wAFC/40f8Ravw//AOiA/Hj/AMFC/wCNfrRRQB+S/wDx&#10;Fq/D/wD6ID8eP/BQv+NH/EWr8P8A/ogPx4/8FC/41+tFFAH5L/8AEWr8P/8AogPx4/8ABQv+NH/E&#10;Wr8P/wDogPx4/wDBQv8AjX60UUAfkv8A8Ravw/8A+iA/Hj/wUL/jR/xFq/D/AP6ID8eP/BQv+Nfr&#10;RRQB+S//ABFqfD//AKID8eP/AAUL/jXxZ/wTv/4LW6T+yD+3x+1N8Vtc+DXxd1DRvjpqun3+k2tn&#10;pB+0WSW5uywm3YGT564256Gv6O6KAPyX/wCItX4f/wDRAfjx/wCChf8AGj/iLV+H/wD0QH48f+Ch&#10;f8a/WiigD8l/+ItX4f8A/RAfjx/4KF/xo/4i1fh//wBEB+PH/goX/Gv1oooA/Jf/AIi1fh//ANEB&#10;+PH/AIKF/wAaP+ItX4f/APRAfjx/4KF/xr9aKKAPyX/4i1fh/wD9EB+PH/goX/Gj/iLV+H//AEQH&#10;48f+Chf8a/WiigD8l/8AiLV+H/8A0QH48f8AgoX/ABo/4i1fh/8A9EB+PH/goX/Gv1oooA/Jf/iL&#10;V+H/AP0QH48f+Chf8aP+ItX4f/8ARAfjx/4KF/xr9aKKAPyX/wCItX4f/wDRAfjx/wCChf8AGj/i&#10;LV+H/wD0QH48f+Chf8a/WiigD8l/+ItX4f8A/RAfjx/4KF/xo/4i1fh//wBEB+PH/goX/Gv1oooA&#10;/Jf/AIi1fh//ANEB+PH/AIKF/wAaP+ItX4f/APRAfjx/4KF/xr9aKKAPyX/4i1fh/wD9EB+PH/go&#10;X/Gj/iLV+H//AEQH48f+Chf8a/WiigD8l/8AiLV+H/8A0QH48f8AgoX/ABo/4i1fh/8A9EB+PH/g&#10;oX/Gv1oooA/Jf/iLV+H/AP0QH48f+Chf8aP+ItX4f/8ARAfjx/4KF/xr9aKKAPyX/wCItX4f/wDR&#10;Afjx/wCChf8AGj/iLV+H/wD0QH48f+Chf8a/WiigD8l/+ItX4f8A/RAfjx/4KF/xo/4i1fh//wBE&#10;B+PH/goX/Gv1oooA/Jf/AIi1fh//ANEB+PH/AIKF/wAaP+ItX4f/APRAfjx/4KF/xr9aKKAPyX/4&#10;i1fh/wD9EB+PH/goX/Gj/iLV+H//AEQH48f+Chf8a/WiigD8l/8AiLV+H/8A0QH48f8AgoX/ABo/&#10;4i1fh/8A9EB+PH/goX/Gv1oooA/Jf/iLV+H/AP0QH48f+Chf8aP+ItX4f/8ARAfjx/4KF/xr9aKK&#10;APyX/wCItX4f/wDRAfjx/wCChf8AGj/iLV+H/wD0QH48f+Chf8a/WiigD+cP4c/8FrdJ8Hf8FuPi&#10;F+0zP8Gvi9J4T8XeFLTQbbTU0g/bYpYYYI2dv4dpMRIwc8ivtT/iLV+H/wD0QH48f+Chf8a/Wiig&#10;D8l/+ItX4f8A/RAfjx/4KF/xo/4i1fh//wBEB+PH/goX/Gv1oooA/Jf/AIi1fh//ANEB+PH/AIKF&#10;/wAaP+ItX4f/APRAfjx/4KF/xr9aKKAPyX/4i1fh/wD9EB+PH/goX/Gj/iLV+H//AEQH48f+Chf8&#10;a/WiigD8l/8AiLV+H/8A0QH48f8AgoX/ABo/4i1fh/8A9EB+PH/goX/Gv1oooA/Jf/iLV+H/AP0Q&#10;H48f+Chf8aP+ItX4f/8ARAfjx/4KF/xr9aKKAPyX/wCItX4f/wDRAfjx/wCChf8AGj/iLV+H/wD0&#10;QH48f+Chf8a/WiigD8l/+ItX4f8A/RAfjx/4KF/xo/4i1fh//wBEB+PH/goX/Gv1oooA/Jf/AIi1&#10;fh//ANEB+PH/AIKF/wAaP+ItX4f/APRAfjx/4KF/xr9aKKAPyX/4i1fh/wD9EB+PH/goX/Gj/iLV&#10;+H//AEQH48f+Chf8a/WiigD8l/8AiLV+H/8A0QH48f8AgoX/ABo/4i1fh/8A9EB+PH/goX/Gv1oo&#10;oA/Jf/iLV+H/AP0QH48f+Chf8aP+ItX4f/8ARAfjx/4KF/xr9aKKAPyX/wCItX4f/wDRAfjx/wCC&#10;hf8AGj/iLV+H/wD0QH48f+Chf8a/WiigD8l/+ItX4f8A/RAfjx/4KF/xo/4i1fh//wBEB+PH/goX&#10;/Gv1oooA/Jf/AIi1fh//ANEB+PH/AIKF/wAaP+ItX4f/APRAfjx/4KF/xr9aKKAPyX/4i1fh/wD9&#10;EB+PH/goX/Gj/iLV+H//AEQH48f+Chf8a/WiigD8l/8AiLV+H/8A0QH48f8AgoX/ABo/4i1fh/8A&#10;9EB+PH/goX/Gv1oooA/Jf/iLV+H/AP0QH48f+Chf8aP+ItX4f/8ARAfjx/4KF/xr9aKKAPyX/wCI&#10;tX4f/wDRAfjx/wCChf8AGj/iLV+H/wD0QH48f+Chf8a/WiigD8bfjl/wdN+B/if8FPGHhmz+A3xy&#10;gu/EWiXumQSS6QPLjeaB41ZsHOAWBOO1fP3/AARl/wCC82g/8E4P2D/D/wAK/FPwV+MWsaxpN9eX&#10;Ul1p2kfuHWaYuoG7ByAea/oTooA/Jf8A4i1fh/8A9EB+PH/goX/Gj/iLV+H/AP0QH48f+Chf8a/W&#10;iigD8l/+ItX4f/8ARAfjx/4KF/xo/wCItX4f/wDRAfjx/wCChf8AGv1oooA/Jf8A4i1fh/8A9EB+&#10;PH/goX/Gj/iLV+H/AP0QH48f+Chf8a/WiigD8l/+ItX4f/8ARAfjx/4KF/xo/wCItX4f/wDRAfjx&#10;/wCChf8AGv1oooA/Jf8A4i1fh/8A9EB+PH/goX/Gj/iLV+H/AP0QH48f+Chf8a/WiigD8l/+ItX4&#10;f/8ARAfjx/4KF/xo/wCItX4f/wDRAfjx/wCChf8AGv1oooA/Jf8A4i1fh/8A9EB+PH/goX/Gj/iL&#10;V+H/AP0QH48f+Chf8a/WiigD8l/+ItX4f/8ARAfjx/4KF/xo/wCItX4f/wDRAfjx/wCChf8AGv1o&#10;ooA/Jf8A4i1fh/8A9EB+PH/goX/Gj/iLV+H/AP0QH48f+Chf8a/WiigD8l/+ItX4f/8ARAfjx/4K&#10;F/xo/wCItX4f/wDRAfjx/wCChf8AGv1oooA/Jf8A4i1fh/8A9EB+PH/goX/Gj/iLV+H/AP0QH48f&#10;+Chf8a/WiigD8j9Q/wCDuz4WaBELrWfgp8bdH0xXUT3dxpcaRwAsBuJZgPwyM1+q3w48f6Z8Vvh/&#10;onibRZmuNI8QWMOoWcrIUZ4pUDoSDyDgjivhf/g59X/jS98WPrYf+lkNfUX/AAT7/wCTGPhD/wBi&#10;hpn/AKSx0AewUUUUAFFFFABRRRQAUUUUAFFFFABRRRQAUUUUAFFFFAH5P/tif8rUn7MP/Yl6r/6T&#10;XdfrBX5P/tif8rUn7MP/AGJeq/8ApNd1+s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8A8HPv/KFz4sf9uH/pZDX1B/wT6/5MX+EP/YoaZ/6Sx18v/wDBz7/yhc+LH/bh/wClkNfU&#10;H/BPr/kxf4Q/9ihpn/pLHQB7BRRRQAUUUUAFFFFABRRRQAUUUUAFFFFABRRRQAUUUUAfk/8Atif8&#10;rUn7MP8A2Jeq/wDpNd1+sFfk/wDtif8AK1J+zD/2Jeq/+k13X6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8A/wAHPv8Ayhc+LH/bh/6WQ19Qf8E+v+TF/hD/ANihpn/pLHXy/wD8&#10;HPv/AChc+LH/AG4f+lkNfUH/AAT6/wCTF/hD/wBihpn/AKSx0AewUUUUAFFFFABRRRQAUUUUAFFF&#10;FABRRRQAUUUUAFFFFAH5P/tif8rUn7MP/Yl6r/6TXdfrBX5P/tif8rUn7MP/AGJeq/8ApNd1+s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vBfbkbgMkd6XNABRRRQAUUUUAFFFFABRRR&#10;QAUUUUAFFFFABRRRQAUUUUAFFFFABRRRQAUUUUAFFFFABRRRQAUUUUAfn/8A8HPv/KFz4sf9uH/p&#10;ZDX1B/wT6/5MX+EP/YoaZ/6Sx18v/wDBz7/yhc+LH/bh/wClkNfUH/BPr/kxf4Q/9ihpn/pLHQB7&#10;BRRRQAUUUUAFFFFABRRRQAUUUUAFFFFABRRRQAUUUUAfk/8Atif8rUn7MP8A2Jeq/wDpNd1+sFfk&#10;/wDtif8AK1J+zD/2Jeq/+k13X6wUAFFFFABRRRQAUUUUAFFFFABRRRQAUUUUAFFFFABRRRQAUUUU&#10;AFFFFABRRRQAUUUUAFFFFABRRRQAUUUUAFFFFABRRRQAUUUUAFFFFABRRRQAUUUUAFFFFABRRRQA&#10;UUUUAFFFFABRRRQAUUUUAFFFFABRRRQAUUUUAFFFFABRRRQAUUUUAFFFFABRRRQAUUUUAFFFFABR&#10;RRQAUUUUAFFFFABRRRQAUUUUAFFFFABRRRQAUUUUAFFFFABRRRQAUUUUAFFFBOKACsfxx4z034c+&#10;DtW8Qa1dJY6RodnNf3tw4JWCGJC7uQMnhVJwBmtYyqrKCwy3QetfMP8AwWhMSf8ABKP9oF5tUm0h&#10;Y/BOoyrPFMsLyssRZYAzcfviBFjqfMwOTRtqHWx+bPhf/goZ+0B8Z/8AgoTea/8AA3UdMbSfjmk2&#10;p6KvjC0vY9O0zw1ohTy7oIIy8IvJHuIjlM5aM8Eg1+gH/BH/AP4KHeM/+CgnhL4j33jTwvpfh248&#10;I+IF0zTpNKS6fT9UtTEB9ohnmRRKpmjn+7yoChgCQTy3gv4La38Qf+Ca/hWHwXdWPg/4k3fw7sbT&#10;SdZ0+3hhksZGt4phCrbWCwtIo3LypyTjNdv/AMEYPBFn4P8A2RLq4h8S6l4j1TXPEmoX2uLfW0Fv&#10;JpWqBlhvLQJB+7CpNE5BXg7s968XK8weKnNPTl0/Hc78XhlShFrqfWyntTqalOr2jgCiiigAoooo&#10;AKKKKACiiigAooooAKKKKACiiigAooooAKKKKACiiigAooooAKKKKACiiigD8/8A/g59/wCULnxY&#10;/wC3D/0shr6g/wCCfX/Ji/wh/wCxQ0z/ANJY6+X/APg59/5QufFj/tw/9LIa+oP+CfX/ACYv8If+&#10;xQ0z/wBJY6APYKKKKACiiigAooooAKKKKACiiigAooooAKKKKACiiigD8n/2xP8Alak/Zh/7EvVf&#10;/Sa7r9YK/J/9sT/lak/Zh/7EvVf/AEmu6/WCgAooooAKKKKACiiigAooooAKKKKACiiigAooooAK&#10;KKKACiiigAooooAKKKKACiiigAooooAKKKKACiiigAooooAKKKKACiiigAooooAKKKKACiiigAoo&#10;ooAKKKKACiiigAooooAKKKKACiiigAooooAKKKKACiiigAooooAKKKKACiiigAooooAKKKKACiii&#10;gAooooAKKKKACiiigAooooAKKKKACiiigAooooAKKKKACiiigAooooAKKKKACiikZtooAUnFJ1rn&#10;PiT8VfDvwm8Baj4m8Sa5pmhaDpcZlutRvLhY7e3HTLMTjrgY6k8da+a/2e/+Cqnhfxn8HNF1XXLD&#10;x9rd9eRNKNS8NfDbxLdaXqEW5vKnhkNguVePa2BkAkgMwwxiVSMdZMqMZS2R4r/wVz8FfE/9qH9r&#10;DR/hj8N/iB4g+H+paN8OdY8Q2MmnX32ZNR1CWSO2hjmODiPaXUt28zcOVr4h/wCCnvw6+N3wa+OX&#10;wX/ZpPxg8T/ETwR8afFlhexXHiqyS/ksLmDUDL5blAm6AF0d1O7IQnA2gH60/YT/AGhte/bj/wCC&#10;sPxu+Imr6FqHhPQPCfhuw8OeEdN1FJLe/utOlnllF9LA4BjMzIzbWAZF8tSCQWPwr+1l8d9U/a3+&#10;PnwF8A/Hix1vQ/FXwb8ZarpvivxHHD/ZmmaoscRez+z3IcLb3F55KBJSyLE0iOeBXhPEV6mOdGm/&#10;cS/Nb/I9GNOEcPzTWtz9I/21f+Cg/grwL4a8KeH/AA748s9F8N+IvEp8I+IfGGgRf2oPBLKu1YGj&#10;hD+TPNKUgjZ12xsSxBC8fbvwF+Bnh39nP4ZWHhTwxatBptjukZ5GMk13NIxeWeVjy0kjkszHqTX8&#10;/P7C/wCzt+xz8Q/2v9X8R+Efi7qXg/y7/T9Q07w/4vtDfiw1CG9trkyyTxzPa3VvMhkiWSdw4cll&#10;ztr+jS1uI7pQ0Mkci+qMGHTP9c13Zfl9PCR5I6vqzmxWIlVld6InUYpaAKK9I5QooooAKKKKACii&#10;igAooooAKKKKACiiigAooooAKKKKACiiigAooooAKKKKACiiigAooooA/P8A/wCDn3/lC58WP+3D&#10;/wBLIa+oP+CfX/Ji/wAIf+xQ0z/0ljr5f/4Off8AlC58WP8Atw/9LIa+oP8Agn1/yYv8If8AsUNM&#10;/wDSWOgD2CiiigAooooAKKKKACiiigAopqk5rwP9vr9rW8/Zb8JeD4NJNrHrvj7xAvh+wuLjS7nV&#10;I7NvstxdPJ9ktiJrl/LtmVIo2Us7ryBmhuwHv1FfBmg/8FHPil4/8JaxqGgw/D+Rvhn4bHiXxY0t&#10;lej+10N5dwLbW8TukljL5dlM7icSNG5VCp5Yem/FT9sL4i+BPD2sa1beGdP/ALP1OSwsPDT3kUkd&#10;ubi+ntobZ5ZVY+an76SR1RVZPK25yQxL9QPqaivjXxH+238WfhNoPj6TXtI8H+IG+EUd9L4jvrCO&#10;Wxh1BWskn07yYpJZHjLys0cgLSYC5BGcVcg/aF/aKk1rW/A+n6V8OfEnj7Qhp+sTXEEM1jp7aZeW&#10;14QoSSdm85Lq3SPdvwyOW2ryAuZXsHS59fUV8N6X/wAFPfGXhnUvjJofjPw7omkax4Tt7uXwheQs&#10;72esT2dpFLeWc3zZE0TyK4CkCSJ8rzG9X/2gf+C/X7Mf7H/jm18F/FH4jLoPjaPS7PUL/TrXRL++&#10;Fp9pgWZFZ4IXVSUdW2ltwVlJHIprVXA+dP2xP+VqT9mH/sS9V/8ASa7r9YK/DXQ/+ChPwn/4KLf8&#10;HMX7Ofij4R+JJvE2iaR4Y1WwuriTTbmxMc32S6bbtnjRjwQcgEV+5VABRRRQAUUUUAFFFFABRRRQ&#10;AUUUUAFFFFABRRRQAUUUUAFFFFABRRRQAUUUUAFFFFABRRRQAUUUUAFFFFABRRRQAUUUUAFFFFAB&#10;RRRQAUUUUAFFFFABRRRQAUUUUAFFFFABRRRQAUUUUAFFFFABRRRQAUUUUAFFFFABRRRQAUUUUAFF&#10;FFABRRRQAUUUUAFFFFABRRRQAUUUUAFFFFABRRRQAUUUUAFFFFABRRRQAUUUUAFFFFABRRRQAUUU&#10;E4FACMcLXN/F34i6J8KPhnrfiHxJqmn6NoulWcs91d3tyttBCgU/ekYgL6ZrO+N/7RHgn9m3wf8A&#10;29488VaH4R0dpPIS81W7S2heUqWCBmIyxCk4HpX4f/GTTfix4u0L4V/G/wCJPiHxN8Rv2bfilqdn&#10;4h+Iml2N+JI9IkW7laxZbZg3/EviDQF1j5IhO/BxnnxGKhRS5t3t5m1KjKo9D2D9kT/gldfftWfs&#10;Jx3es/Gb4h2+lfETU7nX5NB+0m90Vov7Qa4toJIblS0iRhVG6NkWQYPTmv048M6FD4Y8PWGm20cM&#10;Nvp9vHbxxxRiONVRQoCqOAOOgrzn9mT9r/4V/tT2OqQ/C7xVo/iay8MvHbXJ0wH7Pb5BCBGwFYYQ&#10;42kjjrXkH/BTj/grb4J/4JyaDp+lvY3njX4neJxs8PeEdM+a6vnJ2q8hAJji3cZwSx4APJH5vi6m&#10;Lxld0p330Xb+vM+kpxo4enzbLueh/G39hTw/8WPi8vj7Sdc8QeBfGkmlT6NdavoLxx3F9byJsUS7&#10;0YMYvvRnGVbmvzDsP+CNesftNf8ABVseAvj38fNf8bWkfhVNW0uWyt4bWTW7S3cW5iuDHcFoJkeV&#10;fm2MZVLYK4IrttB/YX/bw/4KYrD4m+Mnxkh+APg/VMXNt4T8NRu2pQwsVZY5FRlEZ29C8rup+8gO&#10;RW8n/BrB4I0549Z0/wCO3xqtPHEaqBro1GIuCHDHgKH2/wCzv4PPNezltengp3rVlLpZK9vmfMZh&#10;n2Dk+RbnmGgftaeN/hl44vv2W4fgD4V8W6pDpV94I16/07UINH8S69bWMW1bmNJFCkm2eKSNWLeY&#10;wdVbdwPuH/g3c8Ka/afCf4n+IJNS8ZX3gbWvEMNn4bHiyGSDWJ2tITDdXMsTDbCrt5cSxpwPsrH+&#10;LJ+Rbj9lr9uT/gkR4yuPiR4C8V+H/wBpzwpY26xalY6xY7fEf2NMkojMGk2gdPKmYk8mPAr9Lf8A&#10;gmB/wVW+Gn/BT/4UXGr+D2uND8S6GyweIfC+oAR6hos5GSGXjzIychZFGDgg4IIH0+B+rTvUw7vf&#10;f/gkRxyxEVaV7H1HRSA80tegAUUUUAFFFFABRRRQAUUUUAFFFFABRRRQAUUUUAFFFFABRRRQAUUU&#10;UAFFFFABRRRQAUUUUAfn/wD8HPv/AChc+LH/AG4f+lkNfUH/AAT6/wCTF/hD/wBihpn/AKSx18v/&#10;APBz7/yhc+LH/bh/6WQ19Qf8E+v+TF/hD/2KGmf+ksdAHsFFFFABRRRQAUUUUAFFFFAA3SvMf2lf&#10;2dF/aB0rw3Na65d+GPEng3WE13Q9Wt4I7hrO5EMsDbo5AVkR4Z5UZTjh+CCAa9OoxStcD5Huf+CW&#10;NvBDfNpvxE8Q6fc+MLWSx8bzJZWzf8JTFJdS3TZBXFu++edQ0fRJCMHAI90+N37POl/Gn4JSeCpL&#10;q80eGH7NJp95Z7fO06e2kSW3lQMCpKPGpwwIIyDwa9ExRimFkeE+F/2JrFvhD8RPDfi7xFqPizU/&#10;ioJV8Qau0EdnJIGhECCKOMbYxGgG3rzyc5rW/Zs/ZhvPgh4h1/X9e8X6j438UeIIbWxm1K7tIbXy&#10;7S1VlgiWOIBeN7szdWZyeOlewYoxS5UHQ+Zvjn/wTS8MfH34O/ELwrqes6payeOPEM3iS31K1VUu&#10;tEuZIo4j5J7jahBB+8HYGvQ9U/Yr+Fvis2tx4j8A+D/Emqw2sFpJqOo6PBPc3CxRrGm52Uk4VQOv&#10;AGO1erAYoxT6WDfc/Hv47/Bvwn8Fv+Do79mew8I+G9E8M2Nz4Q1WaWDTLOO1jkf7LdjcVQAE471+&#10;wlfk/wDtif8AK1J+zD/2Jeq/+k13X6wUAFFFFABRRRQAUUUUAFFFFABRRRQAUUUUAFFFFABRRRQA&#10;UUUUAFFFFABRRRQAUUUUAFFFFABRRRQAUUUUAFFFFABRRRQAUUUUAFFFFABRRRQAUUUUAFFFFABR&#10;RRQAUUUUAFFFFABRRRQAUUUUAFFFFABRRRQAUUUUAFFFFABRRRQAUUUUAFFFFABRRRQAUUUUAFFF&#10;FABRRRQAUUUUAFFFFABRRRQAUUUUAFFFFABRRRQAUUUUAFFFFABQelGaRXV1yCGU9xQB8Of8FcP2&#10;GfjN+118QPhTqnwzvvhzdaH4RubttW0Xxmk01hK9xH5KXiwRoRM8KNIQjyKpz0Y1+cv/AAUm1n9s&#10;b/gkZ8HtG8DeGNeXxp4BuNCumu7/AE3wTFa6doRd1MsEM4kYrFChcq0sahQ4BD8lf3+rzn9rv4fW&#10;HxY/ZY+IvhfU9VtdB0/xF4bv9MuNRuCBDYpNbvGZXJ42ruyc+lY1cPTqfxEn6mkKsofCz4X+Ef8A&#10;wUK8H/A7/gjlB8eP7D8N6Ra6ToZebS9EuIZbebUFbyViEkSIjs8u3JUYBY44FeVf8EP/ANiDV/iT&#10;Lqv7W/xuSHXfip8W5DqOiw3MW9PDemHJiWIN913ByMYCoEA5LV+aX7SP7YHxJ/aa8O/C/wDZJvLX&#10;4a3PgPTvGulaLp+peDZJTBqyWybGMjufLYyLcxSFQVKsnK/MGr+krwb4VtPAvhLTNF0+KOGx0m1i&#10;tLeNF2qiRqFUAfQV8NmNJ4KnKK+Ko31+z0X+Z5/EuZN040ae3U0MBhSlc0vSvF/hj+2fpvxY/as8&#10;UfDHTdB1yFfCunC8m1m7ha3t7yXz2heKBWUGRUZcGQHaTwM9a+djTlO9vU+JjFtXPZiMD2r8sv8A&#10;gsB+znrf/BOz436D+2x8DbWHTdS8Kzx23xA0C3TyrbX9Pd8NMyrxv5CsSMfdfqpDfqfXFftH/COz&#10;+PXwB8Z+C7+2ju7XxPo91p7ROAVZpImVTzxwxB57iu3LcZPDV4yT06+h1YPESo1FKLPUP2avj1on&#10;7UXwD8H/ABE8NyeboXjLSbfVrMk5ZUlQNtP+0pJU+4NdzX5f/wDBpl8TbzxB/wAEzdS8E6g88lx8&#10;L/GeqaFGz4KiFnW4VQQxzhpZOwAGAMgV+oFfqm6uj7j0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KuqWH9p6fcW/mzW/2iNo/NhbbJHkEblPZhnIPrivl/9p79&#10;pvwn/wAEd/2RvD8s+meOPHNnHqCaVZRG7+131xJKzyu811OwSNVG8gyMq/dRewr6qrkfjh8KvDvx&#10;o+FOueG/Feg6X4m0HUrZ1utM1BA9tdADcFcHjGQOe1AHif8AwTJ/4Kl+Af8AgqZ8OPEXiLwPpPir&#10;QW8J6kNK1Sw163ihuIZim8FfKkkRkIyAdwPynIHGfJ/+Djz4yeBPhp/wSv8AHVj401K/tT4mmtdK&#10;0uOwlKyNfNKJIfOCsD9mBibzeDlNw2sSFPzX/wAEvf2JNQ1r9jDUPiH8G/it4s+GPiPx3DO0Gk6b&#10;YWlr4d0nULS4niRPI8pnuYUkDxmRpW8xORjgDw/9sP8A4IGfF34h/sPeMLrxp42h+LHx08SeLNL1&#10;e31GL7QkOnRTzCG7tUV2K/Z0acy7kRPli+4uK8mWdYRTdNys07a6HdHA1WuZLzPgP48/8FWvB/x5&#10;/at+AWseG/g74R+FsXwk1mzSabTb1dQOsoHhUvLMkcI2IIsqoUn942W4AP8AUro+qwa7pNrfWrCS&#10;3vIlnicdHRgGB/Iivx4/bW/4Nlpvi58GPgzoXgW98Maf4l8I6Pd6d4y1eztVsxrNwluHtJmTLMx8&#10;5fLYlidsgbHBFfSH/BCD9vO4+MvwUuvgj8Qo5dC+NHwRYaBrGnXjbZdQt4vkiuUzgtwuxgM4IDdG&#10;FfN5w6OKoxq4f7F7rrZvf+u58/xJga1lVkj9AK8dsvhVrkH7dF94yNmq+HZvB8OlJciRebhbp5Cm&#10;zO77rA5xivYA9Or5mFRwd11Pj1KyaXUQDBrnvi58QLb4U/CrxJ4ovJI47Xw9plzqMjSfdxFEz8/X&#10;bjHvXRZr80f+C8n7WGsfFC10P9kH4Qx/258WPjNJHbaitu/7vQtMLZkkmKg7dwU5HBCBm/uhujL8&#10;LPEV404rrr6HRhMO6tVQidp/waR+Db2H/gnh4u8bXW5IfiJ4/wBU1S0jMW0CJPLhLKdxLAyJIOQM&#10;FD1r9Tq8n/Ya/ZY0n9ib9kvwD8LNFEbWXgzSIbBpkQL9qm+9NMf9qSVncnrlq9Yr9XjorH3S00Ci&#10;iimAUUUUAFFFFABRRRQAUUUUAFFFFABRRRQAUUUUAFFFFABRRRQAUUUUAFFFFABRRRQB+f8A/wAH&#10;Pv8Ayhc+LH/bh/6WQ19Qf8E+v+TF/hD/ANihpn/pLHXy/wD8HPv/AChc+LH/AG4f+lkNfUH/AAT6&#10;/wCTF/hD/wBihpn/AKSx0AewUUUUAFFFFABRRRQAUUUUAFFFFABRRRQAUUUUAFFFFAH5P/tif8rU&#10;n7MP/Yl6r/6TXdfrBX5P/tif8rUn7MP/AGJeq/8ApNd1+sFABRRRQAUUUUAFFFFABRRRQAUUUUAF&#10;FFFABRRRQAUUUUAFFFFABRRRQAUUUUAFFFFABRRRQAUUUUAFFFFABRRRQAUUUUAFFFFABRRRQAUU&#10;UUAFFFFABRRRQAUUUUAFFFFABRRRQAUUUUAFFFFABRRRQAUUUUAFFFFABRRRQAUUUUAFFFFABRRR&#10;QAUUUUAFFFFABRRRQAUUUUAFFFFABRRRQAUUUUAFFFFABRRRQAUUUUAFFFFABmjNcD+0r+0r4T/Z&#10;P+FV54w8Y30trpdu6W8MUELT3V/cSHbFbwRL80kztwqKMk1T/Zf/AGp/DP7WPw7fxB4bTVbQWlyb&#10;K/07VLNrO/024VVZoZoW5VgGB9CDkEip5lew7O1z0qor6zj1Gymt5lEkM6NG6n+JSMEflUqncKKo&#10;R+Seqftb33/BAr4Waf8AC34r+ErjxN4K0mK7ufCPiTwsJXk1ZJ9Qd0sJbaVFjiuIln6i4YMqjAzm&#10;vE/2ev8Ag5Ib4/8A/BQLwjp/hzw74tvvh/44tE0e/wDDsun+dfaFq/nMkTQyou2QSJtd1ZlUKr4y&#10;wAb9oP2gv2cvBf7U3wyvfB3jzQbPxF4e1Bkea1uAcbkcOrKwIZWDKCCCDxX5t/Gb9kbWv+CKXxK1&#10;D4gfBX4b3Xjb4DatBPqfifw3p9raSaj4UvUWKOO/tZJAbi4TG8tCGGAXbPGD4OKyXDtTqwheUr6e&#10;p6NDHVFaLeiPCf8Agrr+0Fpf/BM//go/8O/FXhv4yeK/BNv431G31fx14XET3+n3dkxliN7HGcjd&#10;/o+xogP+WiOMc5+T/gh4I17/AIK2fG746ftG+B/Glx8LfFngGaXxJb+JvJktrVWDeXbabJh23RCz&#10;tBKXxuElwVYEAbu8/as/ZC8ZeOfhT4f+NH7V+m2Hij/hZEzab4RvYpPspsGaxuZ9Mt7qUPE8Innu&#10;fLKtGwQWILE7t6+5f8G0P7MuufDD9jj9oDwLeeIvDek/EPUPFVzo5spGh1eHS2trSGM3LQxygTL5&#10;k5xhgp2J83OKxrUfqWDVR/HZJu3maRqLE1uTeLPO/wBiD/g6x8ZPpVxovxe+D+u+Lp/D+23vdf8A&#10;BsDGYEEpuntXAUMcdVdBkfdFfTB/4Oq/2YpfDcd5a2/xIvr6WJHTTYPDpNwztj90GLiIsCccPt44&#10;J4z8f/EL9k/Sf2WP+Cpum/s9+H/ih488F3PxE8J21ufFPhe5iebUPEMv2uVrjWIJAxIkaRiscbxk&#10;RlAGGNw+xv8AggV+014E8PaNpn7KfxO+HvhPQvjB8N7m40a3mt7JNRh1UwR/aXL3ewoLjDSNsVzg&#10;IeFKkURynL8S1KKtdX7aPqfPYjI6PNdrr0ZwWr/8FXv2sP8AgpXNN4R/Zb/Z/wBf8EaXqBFvP448&#10;XjyTYRtuzKikCKMgAEEtKeCAuSMfbP8AwSX/AOCMHhv/AIJ1Qap4y8Sa5c/En42+LlD6/wCLdR+d&#10;oyeWgtA3zRxZ6kks3cgAKPti1sY7GFY4USKNBhURQqqPYCpAuD/SvawuBoYePLRjY0oYWnRVoIEX&#10;aKdRRXUdAUUUUAFFFFABRRRQAUUUUAFFFFABRRRQAUUUUAFFFFABRRRQAUUUUAFFFFABRRRQAUUU&#10;UAfn/wD8HPv/AChc+LH/AG4f+lkNfUH/AAT6/wCTF/hD/wBihpn/AKSx18v/APBz7/yhc+LH/bh/&#10;6WQ19Qf8E+v+TF/hD/2KGmf+ksdAHsFFN30eZQA6iml8GjfQA6immTFHmYoAdRRRQAUUUUAFFFFA&#10;BRRRQAUUUUAfk/8Atif8rUn7MP8A2Jeq/wDpNd1+sFfk/wDtif8AK1J+zD/2Jeq/+k13X6wUAFFF&#10;FABRRRQAUUUUAFFFFABRRRQAUUUUAFFFFABRRRQAUUUUAFFFFABRRRQAUUUUAFFFFABRRRQAUUUU&#10;AFFFFABRRRQAUUUUAFFFFABRRRQAUUUUAFFFFABRRRQAUUUUAFFFFABRRRQAUUUUAFFFFABRRRQA&#10;UUUUAFFFFABRRRQAUUUUAFFFFABRRRQAUUUUAFFFFABRRRQAUUUUAFFFFABRRRQAUUUUAFFFFABR&#10;RRQAUUUUAeRftr/sh6L+2p8FJPCeqahqGg6jZXkOsaDrdg2260HU7clra8j5AZkY/dPDAkcZzXPf&#10;sDfsv+Lv2cPCvi66+IGveHfE3jbxprr6vqeoaJp8ljazARRwRYjdmZW2RgsNxAJIBxivfiM0m0Zq&#10;eVc3N1HzO1hVGBRRRVCAjIpk1ulxE0cirIjjaysMhh70+g9KAPzh/wCDmb9mjVvjH+wRpvijR/FG&#10;n+F7X4R60fFF+l3ci2ivrdLSeEQoxjkTzS8qKoZCp3t7A/lX/wAG1N9rXhbVP2nPjNeeHbu+h8O+&#10;C8r/AGfNFYsZZczmOJgAiOYot27bxtBxnAr9Tv8Ag6q17xFp3/BJnXNJ0W30NtO8Ua7puk6vdajc&#10;tB9ggeYOksePlJM0caHdwFcntXy1/wAES/DOh/so/wDBDH4leLPFOj3XiOz8W6tq32kWAMk3iKIr&#10;Hp8McWc4VnVkU4xyW5B58rOKnLh+XfmaX4nZgYt1ebsj2z9kz/giBfaF+z34G+MHh/xtHq37Ql9c&#10;W/jQ6z4tD6xp1yXsGhh05zH5EvkJC6KJcl0YEgEYWvq//gnH/wAE+tI+Afwj8G+I/HfgvwhD8boB&#10;qN7q2sWVukktrcX93PczxRTZZmQedsDFiSoAJqT/AII++P8A4j+Jv2JfCui/FP4d+JPh74n8F2Fr&#10;ohTVjHu1aKK3j2XKbOAP4SCM5TPfA+qAvFejGnFe8lraxzSnJqzHUUUVoQFFFFABRRRQAUUUUAFF&#10;FFABRRRQAUUUUAFFFFABRRRQAUUUUAFFFFABRRRQAUUUUAFFFFABRRRQB+f3/Bz4c/8ABF74sD3s&#10;P/SyGvBv2S/+Dpb9lH4Q/sv/AA98K6xrHjSPVvDvh6y068WLw3cSIssUCI4DAYIyDyOte9f8HPvH&#10;/BF34sf9uH/pZDXun7A/wG8Dal+xH8Jbi48F+E7i4m8Jaa8kkmkW7PIxtoySSUySfU0AfNvi3/gt&#10;A37QlouvfAvVF/4RXS/DMfime91Dwje38c4M00bxXhRkayt0+zyCSYK7jO5VYLg+neAv2z/iV4r8&#10;a+GvE0d14VvPA3jrxdqngrTNFhsX+02cttbXbwXhvPM/eCSazZWTy1ASVSDlTn1L4xf8E+/DfxO1&#10;+8vNH17X/ANrrmjnw9r1j4djtIbbXNOLOxt3EkLmL/WSDzIDHIBI2GFM+Hn/AAT18N/Df4taXr9h&#10;4g8TN4d8P6lc63o3hOR7f+ydJ1C4geCS5jIiE5PlyygI8rIpkYhQealX6hLyOE8T/G744T+I/CXg&#10;G2utA8K+LNesdY8QTapqeki922dgLRBAII5lQGSe7Vd+/IijJwWbIxtE/az+MfxT0zwD/Zdx4T8M&#10;x/GA2Ueh30tg18dIMNlPPqJaHzF8wmSJBHuYABjnOOffP2kv2VLf9oLUdC1a18VeJfA/iLw7FdWl&#10;rq+h/ZzcG1ulRbm3ZbiKWNkfy4znZuVo1ZSpGaoeNP2LdD1v4TeC/DOg65r3g26+HbxyeHtY0xoZ&#10;L2wZY2iJInjkik3ozBg6EHd0Bo11BnkPgD9oH4+fEfwla+KrUeC10Hw22qaX4mC27K9xeadPfW00&#10;8Cs5KxyPBbuqEsVDsu44zWF+y3/wUh8ZfFvwV8DdN8T2Ok6P4/8AE3iG007xVaQxnybmyudDv9Qt&#10;7u1ycqkht4uudpWRa+n/AIYfs7aL8J/gN/wgGn3Wo3NjNb3Ud1fXLq95eTXTSSXFzIwAUyySSu5w&#10;oXLcADArz9v+CcngZfHPwR8SR3etw618C7ZbLS7hJUX+1oFsZbJEvAExJtWV3UqFKuTjAJBqO+vk&#10;HQ+g6WmjrTqACiiigAooooAKKKKACiiigD8n/wBsT/lak/Zh/wCxL1X/ANJruv1gr8n/ANsT/lak&#10;/Zh/7EvVf/Sa7r9YKACiiigAooooAKKKKACiiigAooooAKKKKACiiigAooooAKKKKACiiigAoooo&#10;AKKKKACiiigAooooAKKKKACiiigAooooAKKKKACiiigAooooAKKKKACiiigAooooAKKKKACiiigA&#10;ooooAKKKKACiiigAooooAKKKKACiiigAooooAKKKKACiiigAooooAKKKKACiiigAooooAKKKKACi&#10;iigAooooAKKKKACiiigAooooAKKKKACiiigAooooAKDRSN0oA+OP+C93xluvgR/wSu+KWvafYahf&#10;akbSKzsjZW4mltZZpVjE3KsECBid+Pl6jnFfA/7WHir4teEv2Dv2efhT+zR4J0HVPC/xY8JXTPpm&#10;tmSbVHmW3W6KJN5qASEPJKrAbjJEBkA7T9a/8F+rS/8Ajf4U+DfwIiWa28P/ABW8Utd+K9RS+Wx+&#10;xaLpojmuQJWZQrM00Pckqj4BNUfhB4T0uX/goj8Bfht4VjFt8O/hJ4DvfEnh3Vxepqi6+jCPTxAs&#10;pYuphV2ZnyxbemMDNeRjeWpiqVJq+rb9LafM7qF40Zz+R3f/AARG/ZN+PH7Mn7O0F18a/ixrPji7&#10;8YWFprKeHdW00x3fg67mjEtzaee0rlwruVKgKoZSQBkivt5elNUfJTlGBXr+pwhRRRQAUUUUAFFF&#10;FABRRRQAUUUUAFFFFABRRRQAUUUUAFFFFABRRRQAUUUUAFFFFABRRRQAUUUUAFFFFAH5/wD/AAc+&#10;/wDKFz4sf9uH/pZDX1B/wT6/5MX+EP8A2KGmf+ksdfL/APwc+/8AKFz4sf8Abh/6WQ19Qf8ABPr/&#10;AJMX+EP/AGKGmf8ApLHQB7ABijFFFABiiiigAK5oIzRRQAYooooAKKKKACiiigAooooAKKKKAPyf&#10;/bE/5WpP2Yf+xL1X/wBJruv1gr8n/wBsT/lak/Zh/wCxL1X/ANJruv1goAKKKKACiiigAooooAKK&#10;KKACiiigAooooAKKKKACiiigAooooAKKKKACiiigAooooAKKKKACiiigAooooAKKKKACiiigAooo&#10;oAKKKKACiiigAooooAKKKKACiiigAooooAKKKKACiiigAooooAKKKKACiiigAooooAKKKKACiiig&#10;AooooAKKKKACiiigAooooAKKKKACiiigAooooAKKKKACiiigAooooAKKKKACiiigAooooAKKKKAC&#10;iiigAooooA8T/bm/YI+HP/BQD4YW/hv4h6CmtR6XJLdaWxu57U2ly0bJv3wurbSDgjOCO1fmv/wQ&#10;s/Ys/aO+B3/BRHxL4o+JVrfRfDVdD1rRvD0cMLQaZpuzVUxBBA53QRybDMgH3l5r9kmBJpUGBU8q&#10;vcLvYUcCiiiqAKKKKACiiigAooooAKKKKACiiigAooooAKKKKACiiigAooooAKKKKACiiigAoooo&#10;AKKKKACiiigAooooA/P/AP4Off8AlC58WP8Atw/9LIa+oP8Agn1/yYv8If8AsUNM/wDSWOvl/wD4&#10;Off+ULnxY/7cP/SyGvqD/gn1/wAmL/CH/sUNM/8ASWOgD2CiiigAooooAKKKKACiiigAooooAKKK&#10;KACiiigAooooA/J/9sT/AJWpP2Yf+xL1X/0mu6/WCvyf/bE/5WpP2Yf+xL1X/wBJruv1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Ciig0AFFfLn/BQH/grD8P/APgnP4s8L6X4007xBfL4itZ9&#10;QmuNNhSRNKtIpYYWuJgzA7fMnQfLk+1fTtleR6hbRzQyLNDMgdHU5DqRkEfhQBNRRRQAUUUUAFFF&#10;FABRRRQAUUUUAFFFFABRRRQAUUUUAFFFFABRRRQAUUUUAFFFFABRRRQAUUUUAFFFFABRRRQAUUUU&#10;Afn/AP8ABz7/AMoXPix/24f+lkNfUH/BPr/kxf4Q/wDYoaZ/6Sx18v8A/Bz7/wAoXPix/wBuH/pZ&#10;DX1B/wAE+v8Akxf4Q/8AYoaZ/wCksdAHsFFFFABRRRQAUUUUAFFFFABRRRQAUUUUAFFFFABRRRQB&#10;+T/7Yn/K1J+zD/2Jeq/+k13X6wV+T/7Yn/K1J+zD/wBiXqv/AKTXdfrBQAUUUUAFFFFABRRRQAUU&#10;UUAFFFFABRRRQAUUUUAFFFFABRRRQAUUUUAFFFFABRRRQAUUUUAFFFFABRRRQAUUUUAFFFFABRRR&#10;QAUUUUAFFFFABRRRQAUUUUAFFFFABRRRQAUUUUAFFFFABRRRQAUUUUAFFFFABRRRQAUUUUAFFFFA&#10;BRRRQAUUUUAFFFFABRRRQAUUUUAFFFFABRRRQAUUUUAFFFFABRRRmgAoozRQAUUUUAFFGc0UAFFF&#10;FABQelFFAHxD+25/wRw0z9vL9vb4d/FLxn4oe48EeBdPW3n8INbu0WsSrMZl8xxIoEe8Rsy7W3eW&#10;oPGa+2raJbeNY41CoihVUDAAHSpKKACiiigAooooAKKKKACiiigAooooAKKKKACiiigAooooAKKK&#10;KACiiigAooooAKKKKACiiigAooooAKKKKACiiigAooooA/P/AP4Off8AlC58WP8Atw/9LIa+oP8A&#10;gn1/yYv8If8AsUNM/wDSWOvl/wD4Off+ULnxY/7cP/SyGvqD/gn1/wAmL/CH/sUNM/8ASWOgD2Ci&#10;iigAooooAKKKKACiiigAooooAKKKKACiiigAooooA/J/9sT/AJWpP2Yf+xL1X/0mu6/WCvyf/bE/&#10;5WpP2Yf+xL1X/wBJruv1goAKKKKACiiigAooooAKKKKACiiigAooooAKKKKACiiigAooooAKKKKA&#10;CiiigAooooAKKKKACiiigAooooAKKKKACiiigAooooAKKKKACiiigAooooAKKKKACiiigAooooAK&#10;KKKACiiigAooooAKKKKACiiigAooooAKKKKACiiigAooooAKKKKACiiigAooooAKKKKACiiigAoo&#10;ooAKKKKACiignigAzXkv7Wv7cnws/Yb8KabrXxR8XWHhWx1i4a1smnDO1w6rufaqgnainLHGACM1&#10;d/bD+Hnjj4qfsy+L9C+GviybwL4+vLMPoOtoiv8AYruORJY96urKY3KeW4KkFHbg1+O3xt/Z4+O/&#10;7Wui2Pjbx14in+NUnwq1uXQfG/gzUrSxsbqxSC7tLq4j0k28cduzTrbQ7pZsyPGSi7AxFY1sRCkk&#10;5uybsaU6Up/Cfan/AAT5/wCCxs37en/BS74sfDfw23h3WPhT4Z0KHU/D2r2kUkd5OyvDDM7uzlZY&#10;5JZJQuxFKeThs7hX6Ap92vzK/wCCB3wD+H8HxH+K3xL0fxBfah4od/7AHhjVPDi6PqPw9spL+9vv&#10;sT7XPmiZ5lYMRwsCBTtwB+maNitU76kSVnYeWxXOfF34iWvwn+FfiTxPeNttfD+mXGoykIXwsUbO&#10;flHJ6dBXh37cv/BTLwB+w3r1n4f8WX7aPrniTw/qeq6DdXdvI2n3NxaR7hbO6At5jkjCgZYZxziu&#10;B/ZV/wCC1Xwr/aJ/ZF1j4keJhceB/wDhFYFttf0/WEWDdqAtBcTWtsZCPPK5IAHzHgEA5FPyEfP/&#10;APwQ9/ap/aM/bp/ad8Z/ETxX8VvBPiD4bWFlBpl/4PtLTyZ9InmhF1bTQCPcoI3tE7SPuYI4Iyq4&#10;/VKvnL/gmV8b/hv+0n8Bbvxt8OPAMHw7tdW1a5i1LTTp9vZ3TXMbnMkyw8FnD7wW5w+e9fRtABRR&#10;RQAUUUUAFFFFABRRRQAUUUUAFFFFABRRRQAUUUUAFFFFABRRRQAUUUUAFFFFABRRRQAUUUUAFFFF&#10;ABRRRQAUUUUAFFFFABRRRQAUUUUAfn//AMHPv/KFz4sf9uH/AKWQ19Qf8E+v+TF/hD/2KGmf+ksd&#10;fL//AAc+/wDKFz4sf9uH/pZDX1B/wT6/5MX+EP8A2KGmf+ksdAHsFFFFABRRRQAUUUUAFFFFABRR&#10;RQAUUUUAFFFFABRRRQB+T/7Yn/K1J+zD/wBiXqv/AKTXdfrBX5P/ALYn/K1J+zD/ANiXqv8A6TXd&#10;frBQAUUUUAFFFFABRRRQAUUUUAFFFFABRRRQAUUUUAFFFFABRRRQAUUUUAFFFFABRRRQAUUUUAFF&#10;FFABRRRQAUUUUAFFFFABRRRQAUUUUAFFFFABRRRQAUUUUAFFFFABRRRQAUUUUAFFFFABRRRQAUUU&#10;UAFFDHAqOC6juC3lvHJ5Z2ttbOD3BoAkoorjv2gfjhof7NnwT8UePfEs32fQvCWmzaneuOuyNSdo&#10;92OAPcigDsaK87/ZQ/aZ8N/tjfs6eEfid4Rkmk8O+MrBb+z84ASxgkq6OASA6OrKw7FTXolABRRR&#10;QAUUUUAFFFFABRRRQAUUUUAFFFFABRRRQAUUUUAFFFFABQx4pvmc0M2e1AAx4r85P2mP+CUmqeLv&#10;2n9N8C6D4m8YaX8APjFf6n4p8f6fYRQyTRapAbWaKP7ZMjyR29y4b5FwQY2AbaQle2/tsfth/Ezw&#10;z8YdP+GXwR8P+G9a8aWmmf8ACSa5ceIGmWxstPDMkcCiLDNcTurKh+6u0kg15/rv/BfD4YfC3xB8&#10;PtJ+IXhvx14HPi7y7LU9W1jRpLHStEv2iLm3aWYKZRvSRd6AhQATgMK53Uozl7N2bWtjSMaiXOtj&#10;4j/Zu/a88U/sA/8ABVf4m+D9N1S+8X/CHwvqumaT4ku7DydSgsLCfzbfTEnnZPtLX8UjpEFV2Vo0&#10;fKllBr7e+Bn/AAcDfA746ftryfBi3k1zQby8g3aJrGsW/wBjs9cmV3jkhiDncrK6OoLgbijAdq8b&#10;/wCC1fw20v4k/sH6L8Vvg34i03w78OdUvbbWNah8OaXaQSeLLifULN7G+eZ4xg28izyEsRu84gnB&#10;NfMsX7OPiLw38DvjvqPjHwy1jY/BDwjqOu+ELe8urePVNUstd1i8uWa4uYFDRsY7a4QKjjBm4B+W&#10;qlJQaiuoW5k2z1T/AIKUf8FEPh3+1T+1PpNv4f8Aif4X+FOk/BW8v9PufHeqWhvn1W5uY5bSS1sI&#10;NpjmiSRAzS7wfkJQ8Zryv9jL/gnL4B/b+/aS0H4a3vxa1L41+BPhNaDVPGMk/maVayNc7/L0+zgh&#10;MboZJQZZrncHZI40G0Fg32F/wTs/4JIfBT4x/sNX2h/Fbwj4T8Xa14vv4NX8Q6FaTmGDwdKEWS10&#10;u2+zSK1t5EMgDMpSWUyyNKXZ2J+6Phr+yn8Ofg74zbxJ4X8F+H9C1+TSbbQXv7O0WO4ksbcAQQM4&#10;5ZEAAGcnAHPFR7Fup7Ry+X/BK9olHlseRfsXf8El/hp+wf47vNe8Ea18TJpLxrkmx1bxXdXmnRib&#10;ZnFsSI2ZVijUO4aTCLlmIBr6fpBk0tdJiFFFFABRRRQAUUUUAFFFFABRRRQAUUUUAFFFFABRRRQA&#10;UUUUAFFFFABRRRQAUUUUAFFFFABRRRQAUUUUAFFFFABRRRQAUUUUAFFFFABRRRQB+f8A/wAHPv8A&#10;yhc+LH/bh/6WQ19Qf8E+v+TF/hD/ANihpn/pLHXy/wD8HPv/AChc+LH/AG4f+lkNfUH/AAT6/wCT&#10;F/hD/wBihpn/AKSx0AewUUUUAFFFFABRRRQAUUUUAFFFFABRRRQAUUUUAFFFFAH5P/tif8rUn7MP&#10;/Yl6r/6TXdfrBX5P/tif8rUn7MP/AGJeq/8ApNd1+sFABRRRQAUUUUAFFFFABRRRQAUUUUAFFFFA&#10;BRRRQAUUUUAFFFFABRRRQAUUUUAFFFFABRRRQAUUUUAFFFFABRRRQAUUUUAFFFFABRRRQAUUUUAF&#10;FFFABRRRQAUUUUAFFFFABRRRQAUUUUAFFFFABRRRQAMNwrz34Dfsx+FP2ctR8aXfhm3uYZ/Huvz+&#10;JNWaWYur3UwG/YvCovGcAZJYkkk5r0KigAqpreg2PibS57HUbO2vrK6XZNb3EYkilX0ZWyCPY1bo&#10;oAxfAXw60D4V+FbXQvDGi6V4d0SzMjW+n6Zapa2sBkkaRyscYCrukd3OByzMTyTW1RRQAUUUUAFF&#10;FFABRRRQAUUUUAFRzXCW+3cyruOBk4yfQU6WTyl3EhRnkmuc+IHwg8M/Fm58PzeJNFsdak8K6pHr&#10;ekm5Td9hvY0dEnT/AG1WWQAnpuNAHSg5FFAGKKACiiigAooooAKKKKAPj7/goJ+1D8UtE/aA+Hfw&#10;j+COpeHbPxd4ijk1TxLcapokupJoWj5MSXoKzRor+ajIqPu3noAAaxtN/Yc8VzyzeIda+P3xk1T4&#10;jPtlh1WHWpLHR7KVWyoj0aErZNFgbWSVJCwYktuwwn8VeI7HTP8AgtNrGmQyQyXurfCCxnuUS2Yv&#10;D5OrXYj3yAbQGEkmAxBJXjPNfQYGBXxGfZpiaWI9lTfKlb5nvZfhacqfPJXPyZ+PXiD9qr9kP9v2&#10;++NXja5sfE2h/Y9M8Kxz2VtFp/hy9095RG819LkPbSC4kjdWfzVjMsgB2Zxw3/BUD9sE/t0ftX/D&#10;f4O2PwtsZvFnhqWaYPfXVpq6rPqFoUtlgiXIceYLeZpUJ8uNC3Qmv1v/AGgPAOg/FL4IeLPDXii9&#10;k03w7r2l3FhqN3Hemya2hkQo8gmBGwqDnJOOOcjIr8udb+I/7WnwB+Mllr2h+MPB/ij4G/s732l6&#10;XrmqaP4csHu9S0qSJGdy5t5pvOFuYUma3eNQFDcckdeT4mnjqnta0f3kdntdeZljaU6EOWm/dfQ+&#10;4fg14L1L4G/8Eqfht4R8afCCbxzP4juLbTvEfhNtOt5o9KF7dMZHe32mIw27ODgDAVc1zXwB/wCC&#10;SXxE8F6P4sj+I3xB0nxbompfD5/h9D4Y0Wzl0+DVLGEztYtdTSSPtuIvPkUSRRrjzD1wBXl3xD/4&#10;Ly+PPGP7Kl1q3gfwT/YPj7VtUuZtP/tvS7sWOn+HijtaaqX2iOZpSIYxGHH7yXGPlOfvix/4Wh4u&#10;/YWjBuNPtvjBqfg7HnhPs9rDq8lp98Lk7FExzjJxjvX1C5JO63R5V5JWelz+dzwz4Z+Ov7LXxD03&#10;Urf4ueNfhn8RvF3iVtW8SrD4hPiOy1G3juHNlHfrZkubt3gFv5fl4mEgzgFlr+jb9jz9qjQf2yvg&#10;JpPj3w3HqUel6lJNbhb6ze0l8yGRopP3bcgb1OM/zzX5SfB7/glD8e/2DPHdl8QvA/gmHXvEWqav&#10;qMmt2J8VG4jv9PGmxpB9skYDzpGvA9wFVf3ZYomFwK/RP/glZ+zN45/ZN/ZsuPCfjrULSadNf1G7&#10;0mxs5fOtdKsJrh5YoI3ZRJ/GzESM7AsRuNTFz5mmtAly8t1ufS+PmpaM0VsZhRRRQAUUUUAFFFFA&#10;BRRRQAUUUUAFFFFABRRRQAUUUUAFFFFABRRRQAUUUUAFFFFABRRRQAUUUUAFFFFABRRRQAUUUUAF&#10;FFFABRRRQAUUUUAfn/8A8HPv/KFz4sf9uH/pZDX1B/wT6/5MX+EP/YoaZ/6Sx18v/wDBz7/yhc+L&#10;H/bh/wClkNfUH/BPr/kxf4Q/9ihpn/pLHQB7BRRRQAUUUUAFFFFABRRRQAUUUUAFFFFABRRRQAUU&#10;UUAfk/8Atif8rUn7MP8A2Jeq/wDpNd1+sFfk/wDtif8AK1J+zD/2Jeq/+k13X6wUAFFFFABRRRQA&#10;UUUUAFFFFABRRRQAUUUUAFFFFABRRRQAUUUUAFFFFABRRRQAUUUUAFFFFABRRRQAUUUUAFFFFABR&#10;RRQAUUUUAFFFFABRRRQAUUUUAFFFFABRRRQAUUUUAFFFFABRRRQAUUUUAFFFFABRRRQAUUUUAFFF&#10;FABRRRQAUUUUAFFFFABRRRQBV1jRLPxDp72moWltfWshVmhuIhJGxVgykqwI4YAj0IBq10oooAKK&#10;KKACiiigAooooAKKM0ye4jtYHlkkSOONSzuxwqgckk+lAHxN8DdJvPEv/BTn9pvxVqiyebpaeHfC&#10;mlBw6+TZxWT3jbQeGV5rwtkDqDz1FfRYYEthgdvUV+af/BQ3/gpF4X/Yx/a08WePfhR480b4iav8&#10;Rv7P8Pa34VjtZriK1vLeLyra6s7qJTFK8atK00AYswVQMFeO5/4JCeNdN1H4w/EiLT/G3iTxja+N&#10;tK0zxzFe6rbrbR6rc3M13DfXEEJG+FIpIYbUxlsIbbpyK+EzzK6sqlTFt+7pb8vwPocBioKMaXU5&#10;f/gtx+1P8aPB95Z/C/wv8DvEXjf4Y+Nrb7F4j1rS7BtSnubeX5ZbWGNGHkSYz+9kyoDZAyKxvjV8&#10;avCP7NX/AATt+JnwO8N/AHxR8FfFnxOiMPhzw7b3wuoPEl1fPFHJHBdsZIkkRXJaBsBUjbaNor7K&#10;+N//AAUF+FXwC+Idr4P1jxG2oeNLx41i8O6NaSanqxV1dxJ9mhDSbQsbEkA4GCcCvJtT+OfiT4w/&#10;tfeAdG8VeDtI8K/D/wAcaLrsfg6bxHpBXxINTt7e23yxbj/owkt7q4whAkZbeTJAOKvKcZiaFH3K&#10;K5Urt6q/mTiqFOpPWevRHy3+wf8ACf4oftkf8E0dFuNS/aI0WGxuNS1Tw74l8PeMNMsFg0a0tJ1I&#10;NrLbiKaK5toozICZGjAkQ7VC8/s98PLqx1DwHos2m6nDrWnSWMJtr+GYTR3sewbZVcEhgw5yCQc5&#10;r8V/25f2CtF/YK/ZJs/G/jSx8K/EZfCeq2OiabPJokSWXhPR5CA8sGnPILea8nujvlllPzeaCeIw&#10;tejfs9/tLfGRP2RP2U9c0HxFaeF/BOq+INC8NaP4b022jmvNXsAzQO9/cbtihoY2k8mEAIwALNjb&#10;X0eDxuGnHnpbSdr92eZWw9VO0+1z9LP2xfgdr37SX7OHijwX4X8ca/8ADfX9ahRLLxHotw9ve6Y6&#10;yo+5GQq3IUqcEZDGu98IaNceG/C2mafdajdavdWNrFbTX90FE986IFaaQIAu9yCx2gDJOABWiW+W&#10;nV6pxhRRRQAUUUUAFFFFABRRRQAUUUUAFFFFABRRRQAUUUUAFFFFABRRRQAUUUUAFFFFABRRRQAU&#10;UUUAFFFFABRRRQAUUUUAFFFFABRRRQAUUUUAFFFFAH5//wDBz7/yhc+LH/bh/wClkNfUH/BPr/kx&#10;f4Q/9ihpn/pLHXy//wAHPv8Ayhc+LH/bh/6WQ19Qf8E+v+TF/hD/ANihpn/pLHQB7BRRRQAUUUUA&#10;FFFFABRRRQAUUUUAFFFFABRRRQAUUUUAfk/+2J/ytSfsw/8AYl6r/wCk13X6wV+T/wC2J/ytSfsw&#10;/wDYl6r/AOk13X6wUAFFFFABRRRQAUUUUAFFFFABRRRQAUUUUAFFFFABRRRQAUUUUAFFFFABRRRQ&#10;AUUUUAFFFFABRRRQAUUUUAFFFFABRRRQAUUUUAFFFFABRRRQAUUUUAFFFFABRRRQAUUUUAFFFFAB&#10;RRRQAUUUUAFFFFABRRRQAUUUUAFFFFABRRRQAUUUUAFFFFABRRRQAUUUUAFFFFABRRRQAUUUUAIx&#10;xXyF/wAFpvinH4C/ZV0XQ7xtYtdH+IHjDSvDmsahY2lxcLp2nNI1xdvMIAXEbwW8kPoWnUHg19el&#10;c0ye3W4GHVXX0IzUzjzLlHF2dz4Y+Mf7HPwX/wCCjH7LXh/SdCOhr4R02/Gq6Bc6Np1nLZ211FvT&#10;JtponhdQxcPG6YOCCK+Uf2sIfh74dsdN+H3x88Hzt48+Duirq3hGf4YXA8Py+O9CF0sD6cltDtdW&#10;VT5j2sOVxGXXYDx9U/AfxF4m/ZS/bL8TfBHxktnPofjm51Pxn8PNXgIU3du04lvrCZOMTQPMrgjO&#10;5HJ/hNfHP/By/wCDoPiHJ8KLnwfrnhNviR4f1SaAWH9opa6zHaSoplkSdWD20SjDM7MigEEt0B+P&#10;y+dfC454SprB33187nt4iMKtBVo7o/Uj9jz9jP4Sfsy+BbW6+G/gK18KR61GmosbmOSXUIvNjXEb&#10;yTs8qbE2p5e7agUKAAMV5/8A8Fj/AIXTeL/2Idd8XaVtt/GPwhni8d+G7xW2vbXdjmRlyATtlhM0&#10;TDByJOnAr8wf2H/2uP2nv2u/2n/gRpOpfEzxxN4J8F+HrvU/EMXh3TLmCO4udPgkhX7RdYMeppNJ&#10;Cjf61klMvGetee/ErxP4r/4OSf2h5vE3hbTbLwTb/Cu7m0TXtC8X6zc3FlaWbRzeVey6eoQJKWEq&#10;Ha4YOnOADn6qtUpwpuVTSJ5FOM3Ncu59DfDv/gsB40/a9/ZqjvPG3wJ8P6x4X+LGsSeDPC9raSnV&#10;Vh1XyhIseo28kXyIY2EyuobCo2ccGvfPEH/BCvT/ANm79nfwrrnwXsLHVfjt8OfIvNCvPE+q3k+l&#10;RMhkmktIraOSOFITNLM0YKHy2ncg81Y/4N3vgl4g8L/C74i+I9d8Va5rVpceJpdN0q1ispLHwzPB&#10;BDCq6hpsUoLvHKgRPM3FS0L4zkk/pEg2rWOEwNCgr0Y2Ts7F1q9STtPoee/sseHPiB4Z+BOhw/FL&#10;XrDxF4+mWW61i5sLZbezhllleQW8CgZ8qFWWJWYlmEe5iSTXolFFd3qc4UUUUAFFFFABRRRQAUUU&#10;UAFFFFABRRRQAUUUUA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UUAFFFFABRRRQAUUUUAFFFFABRRRQAUUUUAFFFFABRR&#10;RQAUUUUAFFFFABRRRQAUUUUAFFFFABRRRQAUUUUAFFFFABRRRQAUUUUAFFFFABRRRQAUUUUAFFFF&#10;ABRRRQAUUUUAFFFFABRSFuaA2RQAtFFFABRRRQAUUUUAFFFFABRRnFIXxQAtFAbIppbBoA8J/be/&#10;Y4l/am0fwvqfh/Xv+EP+IXgPUjqfhvX1t/P+xM6+XPFJHkeZDLGSrJkAkKeqg18IfD//AIN4PHun&#10;ftFePvHnib4mfDfxZqXiK4efTb/Wfh7a391aSTyefPcLvI2TCVmRGy2I1QZAUAfrHu496THp/wDq&#10;rKVGLlzNa7XKjOaVk9D5E/Zb/Yn+CX/BG74MXviTV/EG+9eKHTdV8Y+IGX7ZdiS4Jit1CD5Vaedi&#10;I0BJL8lsZHyz8fvhZof7NnxH/bK8H/B/TrqP+3PCmma5qeh2KxW81jf373SXt3aniRoxb7Jiudpk&#10;V1XBY5+1NM+IXwL/AOCkvxL8U+CL7T7fxhqXwD8VwPeWmoQMLa21SJCUlRc7ZhGxZfmBAdTxxmue&#10;/wCCg37EvwF8deJn+NPxk8Ra14VsdB0D/hF9UvYNfl0rT7vTJ7pXNrdGLDPHJMyAruG7gHis8VQ9&#10;rT5PT8Hc0o1OSXMz3H9lK60G7/Zo8At4WLN4c/sGzXTma2+zM8AhUKxj/hJAzjtmvQhXPfCqTw6/&#10;w70dPCc+n3Hhu3tI4dOaylEsAgVQqBWBPAUAetdDXSYhRRRQAUUUUAFFFFABRRRQAUUUUAFFFFAB&#10;RRRQAUUUUAFFFFABRRRQAUUUUAFFFFABRRRQAUUUUAFFFFABRRRQAUUUUAFFFFABRRRQAUUUUAFF&#10;FFABRRRQB+f/APwc+/8AKFz4sf8Abh/6WQ19Qf8ABPr/AJMX+EP/AGKGmf8ApLHXy/8A8HPv/KFz&#10;4sf9uH/pZDX1B/wT6/5MX+EP/YoaZ/6Sx0AewUUUUAFFFFABRRRQAUUUUAFFFFABRRRQAUUUUAFF&#10;FFAH5P8A7Yn/ACtSfsw/9iXqv/pNd1+sFfk/+2J/ytSfsw/9iXqv/pNd1+sFABRRRQAUUUUAFFFF&#10;ABRRRQAUUUUAFFFFABRRRQAUUUUAFFFFABRRRQAUUUUAFFFFABRRRQAUUUUAFFFFABRRRQAUUUUA&#10;FFFFABRRRQAUUUUAFFFFABRRRQAUUUUAFFFFABRRRQAUUUUAFFFFABRSZr54/wCCgf8AwUG0/wDY&#10;G8MeE7y68GeMPHF94u1caXaWGgWvnSxqsbTTzP7JCjvjqxXA60nJLVgfRFFcn8Dfjd4Z/aO+E+he&#10;OPBuqR614Y8SWwu9PvI0ZBNGSQcqwDKwYFSrAEFSDXWCncAooooAKKKKACiiigAoprHBrx39pr9u&#10;34dfsiarpVj451a602+8RBk0W1t7Ca+uNYmHWGCG3V5Wf7oyVC5YDdmk5JasFq7I8K+Kn7eXxn8P&#10;ftm+OdB8EfD/AEX4heA/h6thY6ppdpei11yW4u4hKJopJSISseRujODtywYkbatal/wV6X4M/Ebw&#10;7pfxs+F/iL4O+GvEG61XxbqN9BfaLFfkp5Nq0kG5kMmWw8iouVxmr/7C/wAJdc8FeC/E3i/xdHNb&#10;+NPinrs/ijV7aRAjWAkwlvalQSN0VukSNg8sGNdx+0v4BX4ofs8eOPDxsbXUpNX0G9tYba4VTHLK&#10;8Dqmd3yj5ivJ6V8dU4mnHFOnGKcL28z24ZXF0uZ72O++Fv7YPwx+NnxZ8SeBfCfjbQfEHi3weiya&#10;1pllceZNp6s5QF8cfeGMAnGRnGRn0qvwk/4Jnfsz+P8AQfgLZ/tKfB3UP7U+POjX97ovjnw3ezR2&#10;uk+JHtVKNZRm3IhkZSyMlwzNk9WyCa+r/B//AAVe+KPxR/ZV8cR694euvhp8XofEujeFWs20lntf&#10;Bz6rfR2sLtLIxF1KsTNOCF8sloxkgmvp6OOpVOZResd11PKqYecLXW+x+llFfCV5e/tWfszQ2fip&#10;/HWi/HHS7GQNrvhqTRYNGu5bYRsHeynVivmgqjbJBhiz8rxjqPB3/Bcv4CeMP2dNe+IEGu6iLrwr&#10;az3eseFDaFPEVkII45Jx9kkKMyosiEuPkIPXPFGFx1HEq9GVwrYepSdpo+xaK8k/ZZ/bU8Cftf8A&#10;gWTXPCeoTRS2VrbXeqaRqMYttU0NbiLzoRd2+S0LPH84B6jPoceR/GX/AILGfDPwdb6PH8PLfWPj&#10;lq2sWtxqCWHgUwX8lta28nlTSy5cbMP8oTBZiDgV0ykoq8nZGUU3oj61Dc06vyZ+Kf7U3xU/b++N&#10;+m/Gj4Qw+P7r4P8AwX1vSDpnhuylXSb7xpqK3yJq0M8UhBKRW8hVRIyoTvJHy5r6P0r/AIK/6z4e&#10;8df2P4+/Zx+NfhOO9tjeaZNYWEOvG4iRwszSrau3k+XujOCSW8z5QcGsI4yg5OPMrrzNXh6iV7M+&#10;1X6VxPxs/aR8A/s4WGl3Xjzxh4e8H2+tXqadYy6repardXDnCxoWIyf0HfAr5v17/gqd4o8X31lp&#10;vw7/AGevi5q1xqk7WkGpeI7GLQtNtpNoYSSl3aUQ4IO7yxnlR82QJPCP7EOjeLNZh8XfF2RPij48&#10;lSQyS6uvn6TpXm4LQWVk2YYol4UMVMjBQWYmuDMM6w+Gje/M30Rth8DUqvse06l+3d8GdK+IumeD&#10;5Pih4Fm8Vaxexafa6Vb6xBcXklxKQI4zHGzMrOWXbuAzniuY/wCCoWueM/D/AOxL40ufAdv4iuNc&#10;22ySnQD/AMTWCxa5iW8ltgPmMqWxlZQvzEqNvOK89+Mn/BPb4e/E3TfDv9hWMXw51jwjq663pGqe&#10;FLO2sZ7S5EbRM23yyjZjYr8ykjggggViy/8ABMvwXpWraZrXhrxV8TvCvjDTIZI/+Ehs/FV1c3uo&#10;Fo3Qm5Fw0scwG92AKABmJGK8+nxRhpR95NP8vM6pZVUTurHmf7L3iv4reC/hrrVx+zbq3h34mfDP&#10;xhewXWhXvjbxNf3F/wCFZfJWO8SVZlaVgJkL+QzKys7jjNdz408Q/tk+ENEj8RN4i+GviZvDuqWt&#10;zJ4d0HQ3gn8R2PyC5hWaebbFJ8ztHyBmNcnmvVP2Wv2a7b9mfwXq1h/bV54k1jxFqsut6zq13bw2&#10;0moXciRxmQxQqsa/JHGvyjnbk5JJr03PP+Jrw63EWIhPlpSvFdXu15ndHLaUlea1Pgz9nxdb/wCC&#10;Ynw1+InjDwT8AfGV5Y6nNdeItd1Pxh46gm1L7PH5t3MTCiuE+VpdqqSWkYFjyTX6C+FpNO/an/Z0&#10;0ubxN4ZmsdP8a6NDc3uiaioaW1WeJXMMmON67uo5BGeCK+af+Cgl/wCIPFHhjwT8L9BuNMtU+NOv&#10;Hwbq08/zXVnps1ncSXc9vHkbnWGJxk8KXU4PAP2N4b0eLw7oNnp8BkaGxgjt4y7FnKooUZJ5JwOp&#10;r6zJcZWxVJ1aqSV9LHkY6hClLlgV/A3gjS/hx4UsdE0e1FnpunRLDDHuLkKBjJZiSzHqWJJJ5JJr&#10;Woor2DiCiiigAooooAKKKKACiiigAooooAKKKKACiiigAooooAKKKKACiiigAooooAKKKKACiiig&#10;AooooAKKKKACiiigAooooAKKKKACiiigAooooAKKKKACiiigD8//APg59/5QufFj/tw/9LIa+oP+&#10;CfX/ACYv8If+xQ0z/wBJY6+X/wDg59/5QufFj/tw/wDSyGvqD/gn1/yYv8If+xQ0z/0ljoA9gooo&#10;oAKKKKACiiigAooooAKKKKACiiigAooooAKKKKAPyf8A2xP+VqT9mH/sS9V/9Jruv1gr8n/2xP8A&#10;lak/Zh/7EvVf/Sa7r9YKACiiigAooooAKKKKACiiigAooooAKKKKACiiigAooooAKKKKACiiigAo&#10;oooAKKKKACiiigAooooAKKKKACiiigAooooAKKKKACiiigAooooAKKKKACiijOKACijNGaACiiig&#10;AooooAKKDSbqAFoqjr3iLT/C2jXWo6pf2en6fYxma5ubqZYYbdByWd2ICqO5JxXxn8SvjX4q/wCC&#10;gnxE1jwh8MvFljo3wW0OaOx8ReLdEuy+oeIZWj8yW1026jJjjRQ0avOuW+Z1XBGRz4nFU6EHUquy&#10;NaNGVSXLE6r40f8ABRfUNf8AGmqeBvgb4QvviT4m027Omapr29bfw34auc4ZZ7hiDNJGMlo4A5Bw&#10;CQTxR+AP7HMPw98dRfEHxt4k1z4ifFK401LG41rVZw8GnKcmWOwtwAlrE7HkKNzBRljzn0L4J/A3&#10;wp+zl8ObHwn4L0Sz0HQdPyY7a3X7zscvI7HJd3bJZmJLE5JrrCMivz/M8+rYl8lPSPl19T6LC4Cn&#10;SXNLVnzn/wAEsLa7+D37RHx8+DOlar9o+HXw31HT7rw9pl2d13o51KA3s0ETZy1qrSfIW5DF1zgC&#10;vtzNfHf7BnhJ/wBoL9pXx5+0FMsljpMjXHgPwvDF8o1Swsblo5r6bgF992k4iB+7GAf46+xAcivv&#10;MBz/AFeHtN7K589iLe1lbuFFFFdhiFFFFABRRRQA1jhv6V+X/wAFv28fhv8AGz/gtf8AF7SNQOoa&#10;f4h0W3i8BeFJtRsJFttSmsXmfU0tpWXaHEvDKCN6xA88V+n0z7Bnt6ntX86v7cH7cXhb/gpX+3rH&#10;8Hfjp8Xvh54T+EvgXXbrVtC8Q+C980d200biCOa/yY4pUACsSuGZTgjNcWYUVVw84Ntabo6MLUcK&#10;ikj93gciuZ+M/wAM7X4z/CbxH4Tvp7m1s/EOnzWEssErxSRiRCuQyEMMZHQjI47180/8Et9R+Mmi&#10;6l4+8J/ETxEPiR4J0m4t77wN8QPMjkbxJYXCswRmj+RmiCqCwzkt1r68Ir8srUfY1eVO/U+spyU4&#10;ny/8U/id8O/+CNf7B2g2UZ03T9H8PpbaBo8Vw/2aG7vZmwHlYAlVLs0kjAMQNx5r5m/4J1/sc+Iv&#10;2q/iVqnxe8Z/FDWvE2g6b48vpVs7YyR6X4te0kRra9GTiS1SdQ1uoyqJCgHJcn6f/a9/4Jt6R+25&#10;+0f4B8S+OtYfUvAPgW2mZfCDQf6Nqd7IwPnTtn5kVVQBMY4bsxr6Ws7SGwtI7e3jjhhgQRxxooVU&#10;UDAAA6AAdK9BZhGjQapP95P4n2XZepy/V3Ofv7LZGf428YWfgDwbquuag0i2Gj2ct7cGNdzCONCz&#10;YHc4HSvx1/4J8/sZXv8AwUu/bY+KH7RFx4VvvCnwa+IGpQeXHr7vLq2v20Qb7RaxLkKlncyCEyE5&#10;JSDyx8rMT+qX7YPhTxR8Qv2efEXhjwfDbtrXiqJdF+0TyBY9OguWEVxdEH7xihaR1QfeZVHfIk/Z&#10;O/ZX8H/sY/AvRfh/4H09tP0HRoyFV5WkeeVuZJWLE/M7ZJxxzwKnCYz6rQnKm/flp6LqXWoe0mlL&#10;ZanhnxT/AOCKHwR8aWscfhax1/4T/aF8jVn8D6rNpDa7a4f/AEe52HEiZcnLAt0GcYFe4/s8fsh/&#10;Dn9lPRls/APhDRfDrGwtdNuLq2tkS6voraPy4jNIADI+OrNyxOTk16VRXHUx2IqQ5JzbRtGjBPmS&#10;Q2OFIQdiKm47jtGMn1pw4oorld27mvkFFFFAB1o7UUUAtAzQRke3eignFNeYHkP7FHgS+/aA+Jl9&#10;8dPFEsR+zy6l4d8G6ZDI2zSrKK9kt7ieUHhp53tlJI4VFVR1NfVq1+dnxDT4pf8ABPyTw3beDfHW&#10;m3Xgvxl8U7CysfDlzoonvEGr6rG93bpOZP8AVoj3cq4XcPoK/RKMYr9VyupRlh4+w+FafPqfI4uN&#10;SNR+03HUUUV6RyhRRRQAUUUUAFFFFABRRRQAUUUUAFFFFABRRRQAUUUUAFFFFABRRRQAUUUUAFFF&#10;FABRRRQAUUUUAFFFFABRRRQAUUUUAFFFFABRRRQAUUUUAFFFFABRRRQB+f8A/wAHPv8Ayhc+LH/b&#10;h/6WQ19Qf8E+v+TF/hD/ANihpn/pLHXy/wD8HPv/AChc+LH/AG4f+lkNfUH/AAT6/wCTF/hD/wBi&#10;hpn/AKSx0AewUUUUAFFFFABRRRQAUUUUAFFFFABRRRQAUUUUAFFFFAH5P/tif8rUn7MP/Yl6r/6T&#10;XdfrBX5P/tif8rUn7MP/AGJeq/8ApNd1+sFABRRRQAUUUUAFFFFABRRRQAUUUUAFFFFABRRRQAUU&#10;UUAFFFFABRRRQAUUUUAFFFFABRRRQAUUUUAFFFFABRRRQAUUUUAFFFFABRRRQAUUUUAFFFFABXH/&#10;ABw8V+KvB3gYXXgzwzD4s1yS8t4FsZb1bONInkVZZmdgeI0LNgDJxgV2FIw3CgDw74T/ALRnxA+I&#10;H7W3xC8D33wvutJ8C+DWtorPxhNemOLVppLaKZo4oGQGTY0hUurbRtxknIHuEeQvNCLtp1ABRRRQ&#10;AZpN6+tcR+0f+0H4c/Za+CXiDx54qmuIdF8PW/myrBE01xcyMyxxQRIvLSSSOkajuzjJAyR8SftS&#10;/wDBev4Aab+zHDZ6n4zbwX408eBdDOg6zpNx/aHhuS4T5pb+3bynjhRG+ZwcZYbS2CQXV7BZ2ufd&#10;fiP41+D/AAtZ+IJtQ8T6DbL4TgW51lWvo9+lxuhdGmXOY96gldwG4DjNfHGs/wDBSHxl+3BfR+F/&#10;2dPDviTw/pN1D52ofEnxPor2mn2ETZ8o2EEuGvJJFAZWGI1UgtyQK/D/AOIHxH1DwXYfHrwL47+I&#10;Gl6z4NmjsNP07Ub7THg1UzaXGZ9AuUyjLcxXMKXCRrvZWGWOAc1++P8AwTm13QfFH7GngXU/Dfi7&#10;V/Gul6nYLdjUtTuobi6Mj8yRN5P7uMxsSnlrxHt29q8PO8ynhKSdNavT0PQwGFVaXv7Hnfw//wCC&#10;RHge18Xt4m8e+JvHHxM8QapML/Xk1rV5W0jXL0O7iaWxB8krGX2xx42IqrgcZr6o0jRbPw9p0Nnp&#10;9na2NpAoWKC3iWKOMDsFUAAfQVaByP5UV+d4jGVq7vVk2fR06MIK0FYOlYnxG+I+g/CPwTqXiTxN&#10;qtlouh6RA1xd3l3J5cUKL1JPc9gBkkkAAkgVpazqkehaPdX0+7yLOF55NoydqgscDvwDXyH8MdD8&#10;df8ABUP9pHw/4sltfFPgj9m/wna2Wr2VhrGmxWt54z1ZLiZ1mUh3ZbWIJCRuAEm/I45rqyvLamLq&#10;8kNluzLFYqNGF2ei/wDBHfQ/ip4O+GOoaPrnhmx8P/BlZZb34cLfTMviOGwnneVIL6DaFj2hiVyS&#10;+1lD/MDX2eowK8z079r/AOF9/wDtFS/CW38ceH5PiRBYf2k3h9bgfahb5ILgdDgg5UEsByRjmvTQ&#10;c1+qQjZWPk5O7uFFFFUSFFFFABRQTgUm7jvQB+aH/BzB8aPjN+zj+zLoPjT4a/EmHwDoNvcS6Zq8&#10;UKkahqE9xsS38giN920eaSnyZyDuBGD4X8Z/+DYL4R/HL9nXwYfC+ual4b+Imj6PYxr4lktyyas8&#10;USgSXNs2ME4HTDDABzivZP8Ag5k+KfiLxT8B/DPwV8A+HvDvibxn4vuG1+ddRuFifQbDT8TvfgsV&#10;2BWUKXDAgE4r1T/gjx+0tqv7Wf8AwTu+HfjPxF4hsPE/ii8tJItZu7OExIlysr5iK7R8yIUUkDBI&#10;JBI5r5viLEYihThVou1nr53PUy2FObcJo9i/Zp8Ca78MPgD4Q8NeJJ9LuNa8P6XBptzPpsZjtpzC&#10;gjWRVIG3cqhiMYBJA4xXdDpRnijNfn1SbnK8j6KKskgoooqCgoooo8wCiiigAooooAKKKKACiiig&#10;AoLYFHSvIf2mfjT4g0DVNF+H3w7XT734o+NBINMju/mt9ItowPO1C4QEMYo8jC/xuVXIzkbYbDzr&#10;zVOnq2Z1KihHmlsZvgLw1D+0d/wUXuL64nmuNB+BOmxrBa7lMJ1u/RiZWXrviteBnoZie9fXy9a8&#10;u/ZL/Zjs/wBlv4bzaWNUuvEfiDWryTVNf167QJca1eyY3TOo+VQFCoqLwqooFepjrX6tgMKsPQjS&#10;XT8z5HEVvaVHMKKKK7DEKKKKACiiigAooooAKKKKACiiigAooooAKKKKACiiigAooooAKKKKACii&#10;igAooooAKKKKACiiigAooooAKKKKACiiigAooooAKKKKACiiigAooooAKKKKAPz/AP8Ag59/5Quf&#10;Fj/tw/8ASyGvqD/gn1/yYv8ACH/sUNM/9JY6+X/+Dn3/AJQufFj/ALcP/SyGvqD/AIJ9f8mL/CH/&#10;ALFDTP8A0ljoA9gooooAKKKKACiiigAooooAKKKKACiiigAooooAKKKKAPyf/bE/5WpP2Yf+xL1X&#10;/wBJruv1gr8n/wBsT/lak/Zh/wCxL1X/ANJruv1goAKKKKACiiigAooooAKKKKACiiigAooooAKK&#10;KKACiiigAooooAKKKKACiiigAooooAKKKKACiiigAooooAKKKKACiiigAooooAKKKKACiiigAooo&#10;oAKKKKACiiigAprPinVx37QPjHUPh78CvG2vaTEs2qaHoV9f2cTZ2yTRW7vGpxzgsoHHrQB+aX/B&#10;Rr9o/wCOX7Yn7Xdh8Gfh78HbfUPB/wAIfHui6z4luNU1xLC61KOI+fb3CID/AMeZcbwVLsxhAZVJ&#10;xUn/AAXn/wCCcevftZfAiTXPhl8OfAPi/wAdJLGmqw6jYpHq2pWqf6sW13uQxyRNk7WOHVmHYA+m&#10;f8EV9Q8P/Ff9jq0+LVnq2seJfF3xWu5tX8V6vqybbmTUFdo5bZF6JbwMrpEi/KEweM4H15LH5sLL&#10;kruBXI4Ir89zPOKn13mgrKDtr1PpMJg4+ws/tH84P/BHv9hn9oL43fDb4/aX/wAIz4A8SxwzWnhj&#10;Ul8eGe8uFurJZdtvaSqWVDCJBhgcKdgGBX1N/wAG4fxY8afsV/FvxR+yr8YNB8aeG/FWo3MviLw9&#10;pVxpoksbe2I/ezC4TLMsjo/zElMx4yGJFfdH/BJDRtS+H3wz+JvgfVLKeGTwV8RNYtIryW3kibVI&#10;ppRdpOSwAfIn27gSDt69h9Iz/Cfw1dfE+HxrLomnyeLLfTzpUWqvCGuorUuZDCrnlVLEkgdc08wz&#10;lVJVKE4rla0a6Poww+D5VGUXqjoe9FAGK8L/AGt/+Cg/gT9h/wAUeGbf4jR63ovh/wAUGSKPxMbM&#10;vo9hcKCUguJgf3TPg7SRt9SBkj5ulTlVlywWvY9KUlFXZ4p+3N/wVb+HPwp+MXjz9n3xhqmo/Dnx&#10;BqnhOS90fxTdR7tNnEtrK7fMMMrKVKAAEsxwMGuE/Yw/by8Vfta/sfa18N9F8O6L+zn4P+FejW2i&#10;eK9V1i8kTULe0kt1kFzZQyBTbxyQbnWW4z9/jJU1X/4J+ftY/A//AILD/wDBTDXdV0z4d2OuaRo3&#10;gIpqM3iaztL4TXVpqkP2WSGPLmMKJ5/mIUSAjg7K+8vjn/wTH+C/7RfxLXxV4p8JrcalNYx6Xfpa&#10;3Utnb6zaxlWigvI4iq3EabVCq+QAMdOK/Rcty2VHC2ptxlK1767f5nzeJxUZ1ry1S2PnP/gld+y3&#10;4J1H9p7xZ8WvBfg1dF8BaPolp4a8EarLprWM2vB1Emoahh1WSZZXWFBNIAX8tiMjk/oUgwaq6Jod&#10;n4Z0m007T7WCx0+xiWC2t4EEcUEagBUVRwFAAAA4Aq4Ote3Rp+zgob2PPqT5pXCiiitSQooooA+f&#10;P+CoPxb8ffBf9ivxZrnw103U77xRH5EAuLC2F1caRbSTKtzfLD/y0MEPmSBACSVHB6V+dHxy/bz/&#10;AGstF+B+l/C34fuvxNv/AIoWMDfD/wCJ2m2m2TU7MRA3f2tVIW1uk81D5r7U2rIQCw2j9lLu0iu7&#10;WSKZFkhlUpIjDKup4II9MV+ZX7Pvxvt/+CdH7der/sreLrO6sfDfi64m8T/DDVt6NayWc7jzNO2q&#10;NyvHcedjOcKy5wpDV5uZVq1Gn7air23X6/I68JCnOXJU0v1PFvGHgz9vT4Q/BLR9L8e2PwX+Ndrf&#10;Wlt4buNUufD82pa5pFveyiG53mNQ88axv+8ZSmVXJ55rzX9nT/glf+2V/wAEmbCbWvgdrPgvx4/j&#10;C9uF13wldHyLDT0Esn2ee3MjjHyFdwzuH3fmxmv2cRlZQQ2fcHNO7V8TW4jxFSPJUSa6q257kcup&#10;xd43Pyj/AGLv+Crn7U3jv9tDUP2dfHXhv4P/APCeeHLppNRu765vNJk1CzGGeSxh2lbjamW4IJHz&#10;YwCR+rmK8z+LX7IXgL40fFTwX441nRYV8XeA9TTU9K1e1VYbwMqOnkySgbngKyNmMnaeK9MrzcdX&#10;o1XF0oqOmtu504enKCtJ3CiiiuE6AooooAKKKKACiiigAooooAK5X40fGXRPgL8PbzxJ4glnjsbU&#10;pFHFbxGa4vJ5GCRQQxr8zyyOyqqjkk/jXUTSrDGzMwVVG5iTjArwv9m74cQ/tmftDx/GjWmuJvBv&#10;gWe50rwLpvnP9lvLlJCk+sOmdsj5UxQkghVDsOWyPVyjLZYyty/ZW7/rucmMxSow5uo7w14N/aE/&#10;ad1uO4vI7P4D+CY3SWOMGLVfE2ojBOHGDb2yk7cr+8fDEZBFew/s0fsV+HP2btU1HXF1LXPF/jTW&#10;oxDqPiTX7gXN/PEHZxCmAEhhDMSI41Vc9cnmvYVj206v0fC4Chh1alFI+Yq4ipUfvMQLilAxRRXY&#10;YhRRRQAUUUUAFFFFABRRRQAUUUUAFFFFABRRRQAUUUUAFFFFABRRRQAUUUUAFFFFABRRRQAUUUUA&#10;FFFFABRRRQAUUUUAFFFFABRRRQAUUUUAFFFFABRRRQAUUUUAfn//AMHPv/KFz4sf9uH/AKWQ19Qf&#10;8E+v+TF/hD/2KGmf+ksdfL//AAc+/wDKFz4sf9uH/pZDX1B/wT6/5MX+EP8A2KGmf+ksdAHsFFFF&#10;ABRRRQAUUUUAFFFFABRRRQAUUUUAFFFFABRRRQB+T/7Yn/K1J+zD/wBiXqv/AKTXdfrBX5P/ALYn&#10;/K1J+zD/ANiXqv8A6TXdfrBQAUUUUAFFFFABRRRQAUUUUAFFFFABRRRQAUUUUAFFFFABRRRQAUUU&#10;UAFFFFABRRRQAUUUUAFFFFABRRRQAUUUUAFFFFABRRRQAUUUUAFFFFABRRRQAUUUUAFFFFABXzX/&#10;AMFS/iX4f8J/st6r4Z8UandeGNH+JAbws/iVXgW28PSXKlI7icyyx4j3YUkZxkZ4r1TxX+0dofgv&#10;46aN4C1C11q3v9esvtlrqTWe3S2cyGNLY3BO37S5VmWIAsVRm6DNfOP/AAV//YlvP2l/Amh+OdLX&#10;wzqeo/Cm11XUm0PxHpj6lpetwSWjCSFoV5835BskUFlPQZNKTaV0Nbn5x+CPiz8dv+CH2ueBf2bY&#10;dN8G+LtO8deJZPEFj42tI5757nS5Z7cXLtp9upaLBYrv/wBWAwYHPFfqBo37efwT8T/EC28J6X8W&#10;fh7qniS8kSGDTbHXra6uJXc4VVSNySSe1fk7/wAEeP8AgmdpX/BSHRX+J3xiv9X1jwroN/faTpPg&#10;XUJ7xX8PWrsk9vZrM0gZrMwTIdmMthCTgAV+xHwd/Zx8Afs+ac9r4H8GeGfCcEqqki6Vp0VqZQoA&#10;G8oAWOAOSSTX5/n0sH7ZxinzdbW382fR5fGryJvY7JTnvWL4/wDib4b+FOhjVPFHiDQ/DWm+YIvt&#10;eq30VnBvPRd8jKuT2Gc1tXFwtrA8jcLGpYnHQDmvzGtv2q/Cn/Bd39rS6+EOhtJY/CP4X7Nd8Qrq&#10;VlGL7xTdRXPlRxRI+7y7dJFYO33m6cA14mFw0qzcpO0Y6t9l2O6rU5VZbvY+lfi18a/2g/iLrV7N&#10;8B4/gL4o8H3BjTTtXu/EM9xOBtxK7rArRELIHUAN0HODkV8n/te/8Exv24/26vgtq3g/x58dPhnb&#10;6D4iVHvtD0zQpYYFaGVZI0WbO8gsiknHbGDX2NqPwz/Zo/4JfR658SpNI8F/CdPEU629/qMaG3ju&#10;5GPCLGDsXpnCKAACTgZNfPOvf8HIf7J/xO8M6hodv8SvFfhFtWtzZprsWhSg6TJLEpSTdtkCupYg&#10;blK7onzwAT6mFlXTUsHTul9px1/r0OWt7Nq1aXyuU/8Ag3q/ZD1z9hn9ub9pj4b3ljpZ0nRbLQpb&#10;PVxaBb7VYpI38tmkj/drGDHMRGRvy+ST1r9cMc1+bv8AwRxiuPGX7XfxS8XaT8TY/jh4Zm8OaZpV&#10;x44ksVt5J7lJHlgso3iURS+VDLI0rYDK8sakDBFfpEf619/hakp0Yynvbs1+Z83WSU2o7DqAMUUV&#10;0mYUUUUAFITilqK5nW0tJJH4SNSzewA5oA8euf2/PhLZ/tTf8KXuPGemW/xCaBZk06bciSOcEW6z&#10;EeUbgqwbyQ3mbTnbjmvxn/4OIPhTq/hv9ur4G3nirx74kufH/wAStfm07SjoE7adaeEtFSWCJBbM&#10;2SLmaRwzuSRlHwoBXHoH7Fnx78K/8FAfj/8AtPfA+4s/EdhqUvia58baN4x1CBdOvtKvVmjjtsRM&#10;RIskLRoUI4aNCGAzg+6v/wAEx/jd8WP2gPhbf/Fv43W/xI8B/DLVv+Epg+1aRDDql/qJhhjEDPGo&#10;VbaN1ndAvP74ht3BHi4nN6VFzpVvda289Dvo4OcuWUNVpc+zfgX8I9N+Avwh8P8Ag/R3vpdP8P2a&#10;Wscl7dPdXMxHLPJK5LO7MSST1JNdZjFAor8zlJyfMz6iKsrIKKKKkYUUUUAFFFFABRRRQAUUUDk0&#10;AFVdc16x8M6NdajqV5aadp9jE01zdXUyww28ajLO7sQqqBySSAK5/wCLvxs8L/Anwfda54q1i20u&#10;wtE3EHMk05JwqRRLl5HYkBURSzEgAE15T8Pv2fvFX7fupR+KPihpuveEPhPLHG2lfD6+UW95rW2Q&#10;OJ9XjwSqMVBW1yMLjzMklB62W5TVxc7LSPV9DjxWMhRWu5ljX/E3/BS+y1PQ/h9fXHhn4Mzk6fq3&#10;jB7Z1ufE0RK+dHpJOB5LR7k+1YIO8mPOA1faPg7whpvgPwppuiaPY2+m6TpNtHaWdrAoWO3iRQqI&#10;o7AKAKt6fYwafZRW9vDFBb26iOKONAqRqBgBQOAAOAB2qwK/RcHgaWFh7Okj5vEYidaXNIKKKK7T&#10;nCiiigAooooAKKKKACiiigAooooAKKKKACiiigAooooAKKKKACiiigAooooAKKKKACiiigAooooA&#10;KKKKACiiigAooooAKKKKACiiigAooooAKKKKACiiigAooooAKKKKAPz/AP8Ag59/5QufFj/tw/8A&#10;SyGvqD/gn1/yYv8ACH/sUNM/9JY6+X/+Dn3/AJQufFj/ALcP/SyGvqD/AIJ9f8mL/CH/ALFDTP8A&#10;0ljoA9gooooAKKKKACiiigAooooAKKKKACiiigAooooAKKKKAPyf/bE/5WpP2Yf+xL1X/wBJruv1&#10;gr8n/wBsT/lak/Zh/wCxL1X/ANJruv1goAKKKKACiiigAooooAKKKKACiiigAooooAKKKKACiiig&#10;AooooAKKKKACiiigAooooAKKKKACiiigAooooAKKKKACiiigArB+JHjX/hXXgLWNe/s7VdY/sm1k&#10;uVsdMtJLu8uyoJEcUUas7sxwAFUnmvGf+Cln7O3xJ/aQ/ZqvtN+E/wAQtc+HfjrSZRqml3GnyJGm&#10;pTxAlLWdnU4idsZx+PGa8D/4I6f8FBvih+0X4k+KHhX42iw0fXPh3f6dohW9gttMvvt8iOJ4mgSV&#10;9ymQARSA4kUZHJNHWwH1x+yL8drz9pr9m7wb491Dw3q3g2+8Uaal5c6HqcTR3emyklWidWAbIZTj&#10;IBIIOBmvSKKKACiiigAooooAKKKKACiiigAxXDftCeL/ABh4H+GlzqHgXwzD4u8SC5toYNOlultY&#10;yjzIksjOeyRlnwMk7eAeldznFNLAd6APz2/ad/4Jsap+zzq/izxt8BPi5oXwMl8bW8sOr6ZrgRvD&#10;9rcSiNBeWcW5EhuAyrzghy3Irx79kb/gqZ8cPhZ4EsbH9qH4L+J/CtvpurS+H73xzFbP/Zsf2WJn&#10;nvbtFVmSMqoZZYwYnL/eXGa8q/as/Zy/aY+KeofEH4tftH+H/hYng3TrPUPBmmXPii7SOx8I2U9z&#10;NEmv29rGZNzGNoVCt/pDs0e3aOR678P/ANlPxd/wUx/ZV8Q3WqfG74i6T4evmfw74ag0y6MekXum&#10;2YjgjuZEOJbiO6aHzH3uCQzL0Jz4ObUcFyOWKjbXRre//APSwc690qTv5H3R8Hfjj4N/aH8ER+I/&#10;AvinQfGHh+d2hTUNIvY7y2Z1OGTehI3DoR1Ffl3+zzrvib9h3/guV8UJNe+FK+DdH/aL0qebwdCL&#10;y3mXUb6wiVnRZIcrGbiTLbGwV81CR3pnj/8AaM8cf8ECZvBvwb8Nw6J8XI/G0l9rtvp76W2iR6Ba&#10;oytKUnXMcoZjN8rEum1M5DDPCfGr9qH4P/8ABZ39sT4IafZ/FLx9odrq19HaS+EmgbRtQ8L3kto7&#10;wapZXQTLB8FGAkORIjYWvBy/LZ88lHWlNWT/AK8+56GIxUeVN/FHWx98fDb/AIKffCf9ov8AYif4&#10;reIdFmtfDtnrcXhbxFpWrWsUzaPfvPFbSxyq2VMaNOpLEDKZOO1cB8YP2APgT+1Z+3x8I/B+j/CP&#10;4b6t4W8L2Wsat40fS7Szs7f7PLbyWlvBILfbI8ougGAHKbScg8VwXwR/4NaL34beFpfCOo/HbxNf&#10;fD/xYzXfjjRFtVkXxBcreGWJlZyTHmDYjMPmLqWBGcV+iHwh/ZQ+Ff8AwT0+FviDUPhz8OWtGt7I&#10;3WoJodgb3WtdMKkgZJ8y4mY5IBbLM3qa93BZGsPW9rGTsr6dNTzsRmHtYcrR6F8EPgR4N/Zv+H1r&#10;4U8B+G9J8K+HLFmaDT9OgEMMbMcs2B1JPJJyTXYV8bfso/8ABYDT/wBrP9tHVvgzp/wb+MXhPUfD&#10;emNqOr6j4m0YafDpgYA26ypuZk89d5QtgkoRg8lfsmvfPOCiijNABRRmjNABXI/E/wAXWOmyaV4f&#10;1DR9W1aHxhLNpZFrb+ZBCpgkdjcPuHlxsqlc9SzAd64v9qD9tjwn+yrc2lpq+neKvEOrXlnPqQ0z&#10;w3pTaleQ2cAHnXTxqRtiUsoznJJAUE8V5/aeAfg3/wAFTtX+FPxo8O+Lde1iz+GOrzX2kf2be3Gn&#10;wi+8sBkurdwrb0V8FHUHEhByDzPMm7dR2e5+L37Mv/BHfXvjF+3x42n0nVPh1N8M/hbq9/c33hz+&#10;3beXUPDlu8NzGlokFlPLLGeRhpJUHmQMdrZOf0B/4If/APBQCb9oH4Gf8K98bxrofjjwDa2kNul9&#10;ebrjXNNljzb3eXO5nO0h16gGM9JFz137R/iH4a/8Ej/Bf/Cr/APw7+KPi7xd8cZNT1m4vNE1KMal&#10;eSwLG91PLfXDfK6xPkKqscdAMivRPj34J/Z//bb/AGE4vGtzZeAbi41bw2reH9cvru3sNQsLvyQI&#10;YlvxskhkWUKhwR8w6dq8/Msvp4yn7OWjWz7HVhcTOjLmWx9AA5or8xf+Ddr9sP8AaT/bI8N+K9S+&#10;K1xpd38PfCrvoWk6gLRFu9RvopB5mZFOZFjQgFsYJI5JzX6dd6/NMZhJYas6Undo+oo1lUhzxCii&#10;iuQ1CiiigAooooAKKM0UABOK5f40/Eq1+D/wl8ReKLuS3jj0PTp7xRNIEWRkjLKuT3ZgB+Ncx+0J&#10;8WfEnhPxJ4J8H+CLHR77xl4+1Ga0szqkrrZ2Fvb27z3F1IsfzuECogUYBeVAWGeZvBn/AAT5l8X+&#10;NNL8SfGbxV/wtC80YGTTtGk09LTQdPnJQmf7KCRNIuwBGmLbcsQAWJr3cqySpikqu0f8vI8/FY+F&#10;JOK3KX7HX7C3hdbTQfi58QNH03xb8YtehXV59bv4WmbRzMu9LWzjkJW3jhRgg2KrHbliSc19SIMU&#10;2GPyxtChVUYAHYVJX6PTpxhHlirI+ZlJyd2FFFFaEhRRRQAUUUUAFFFFABRRRQAUUUUAFFFFABRR&#10;RQAUUUUAFFFFABRRRQAUUUUAFFFFABRRRQAUUUUAFFFFABRRRQAUUUUAFFFFABRRRQAUUUUAFFFF&#10;ABRRRQAUUUUAFFFFABRRRQB+f/8Awc+/8oXPix/24f8ApZDX1B/wT6/5MX+EP/YoaZ/6Sx18v/8A&#10;Bz7/AMoXPix/24f+lkNfUH/BPr/kxf4Q/wDYoaZ/6Sx0AewUUUUAFFFFABRRRQAUUUUAFFFFABRR&#10;RQAUUUUAFFFFAH5P/tif8rUn7MP/AGJeq/8ApNd1+sFfk/8Atif8rUn7MP8A2Jeq/wDpNd1+sFAB&#10;RRRQAUUUUAFFFFABRRRQAUUUUAFFFFABRRRQAUUUUAFFFFABRRRQAUUUUAFFFFABRRRQAUUUUAFF&#10;FFABRRRQAUUUUAFY+q+AtF16+W5vtH0u9uI5Yp1lntI5HWSIkxuCRnchJ2nquTitiigAooooAKKK&#10;KACiiigAoqOa7jt1DSOsasdoLHGT6U8Nk0ALRQGzTWk2mgDzHx1+1h4V8B/tLeE/hTdprU3irxdp&#10;t1q9u1tYPLZ2VrAVVpLmYfLCGc7Ez95uOOM+Cf8ABUjR/jdovgi28ReBfGvi3T/DNn4isptVtPB2&#10;jx3OtWWkfZ3juZEUq7XBEzJKVRdwRCAG5rzr9vr9kzWv2yPjBN8R9I8eaZo3w00fQb3w7rY8UvqO&#10;mweGbu2mbOqWUeYo5H2STKZpCUxHGVJGa1/2vf8Agqx4b+Bf/BM74geMPgP4o0b40eJvhVYWmm3k&#10;tjex3T2O7bF9vuAPvx4DMGXKuQcE4NRe/ulrTUwv2b/CfxQ/4KB/Av4W+J/i94x0HU/A9vFp/iGy&#10;0rQ7VkbxNLF+9trnUHdVKsG8t2t0XYJE6npX1B8XvHtn8GvhD4i8TXU2n6fp/hnSp7+SW6JjtbeO&#10;GJny+0EhAF52gkDtX43/APBAz9tv4sfBTw74bi+JQbT/ANnHxpdXEWi+IdQs5I4dK1eZFuPs73TB&#10;Yo7eSX7SseWI3rt4YjP0j8ffhx8Zf+Cx/wC09qHgHwTrFxo37KGm3cGn+MdaYRwf27NbSpJcW2nT&#10;RSNJMsgPlsWVY1AYEkgKfisZluMxWO9lWfu736Wvt6nt0cTRpUOaO/6nzF+19/wV18Gf8FN/gJ4X&#10;8MeCfhJq3jb47axZX7WA8JWf9rax4QvLK6gkjlQGEu1pMFaQkEZRSrAZNfQ37Gn/AAbKWVze+B/i&#10;1408beLvC/jPXbPT9a8YeGIra1WD+1EZZnKlV/cMJAP9XjZlgpAOK/TT4GfsN/CT9mzW11TwR8Pf&#10;CfhzWhaCyfUrLTYoryaLbEpVpQoY5EMeexK56k59WUMK+uwuEp4eHJT2PHrVpVHzS3Et4fs8Kpkn&#10;aMZPWn0UhbFdRiY2kfD/AEXQPFmr67ZaXZWuseIPJGpXscQWe9EK7IhI3Vgi5AHQZPqa2qaHzTga&#10;ACkY4IpaQjJoA5r4wfEyx+C/wt8ReLdSiuZ9O8NadNqVzHbgNK8cSF2CgkAtgHGSB718jav/AMFE&#10;fjl8R/hAnjr4d/BDQ9J8MXWmnVLa58c+KY7K5WARGXzpLe2WUIjL0Bl3d2Civon9uHw8vi79jz4n&#10;aayxst54Zv4yJJjCpHkPwXH3Qcda4f8AZze18Xfsx+CfNsbdLHUPDdmslmyh4fLa2QFCMYK44xjB&#10;FeDnmZ1MHGEqa3buehgMLGs5c3Q+PP2Xv2/fDfxA/wCCk2oat448SeH9B1j4v/DrwzfeFdHl1e3m&#10;bTiyStPpysrZ8x5HW4AbBZZVwCRVf9rTxprn7H3wP/aa8Itf+KvhfB8SNV/4Srwn8TLDTbzUdJ0y&#10;6mFt5tvePbiSS0ZpYSm9owhE/BJAWvhP/goF+w98H/hl4O1jxXp/xg/4Vf4+0D4m3fhKx0a3gkN7&#10;LYwXcMlmg8nEoEFvKJVlIbMbIq/cXH7yWWkWuo+FYLG4WPU7OS2WJxcKJVuU2gEsDw2e+a83MMY8&#10;FiI4uGvtFqvu2OrD0fb03Rl9l7n5o/Cj/glZq37ev7GHg/4mfFLXrib466pEut2erPcXMlmsDwJF&#10;Fay27Mu1JIVXeUCPlyc8Yrxz/gn941+Bv7PGieKvh/8AH74S2rXGk63LFJqt9psWtR6SLllQw3UI&#10;3XNvtlyqXLwgMjRkyc5P7QJGscaqoCqoAAAwAPTFeT/tQfsL/CX9svQG0/4j+BdA8ScKqXU1qq3k&#10;IVgwCTqBIoyBwGwfSvHp53KpzwxF+WTvo9Y+h2ywKVnDdfifnF4x/Zy+M3/BEb42618QvgjpUnjb&#10;9mvxBfHXfEPh60Bur7R7dgj3MoR2AxHGjbJUO4qFVxhd1fp/+zd+0H4Z/as+Bnhn4ieDbuS98N+K&#10;7Jb2ykkj8uRVOQyOv8LqwZWHOCp5Irp7Xwpp9n4Vj0SO1h/suO1FkLZl3RmEJs2EHqNvGD2r5o/4&#10;JO/sL+Jv+Cenwc8XeAdX1rT9a8Of8JZf6l4VEDyNLZ6bM4aOKXcAA47hOMknPPHLiMVDEUuefxxt&#10;/wBvLz80bU6UqcrR2f4M+qKKBxRXknWFFFFABWT4m8d6L4Mu9Kt9Y1fTdLm128Gn6cl3cpC19cmN&#10;5BDEGI3ybI5G2rk4RjjANa1eZ/tYfsmeDv2zfhNN4P8AGlnNcWIuI76yuraYwXemXcefLuYJF5jk&#10;XccEdiR0JrSlyOaU9iZXtoekSXMcLorSRq0n3QWALfSpMcV+fPij/ghVe+L9Nm1HVvj98VtZ8Zab&#10;50uhavJqTW8ljN5YEG4RnaVRlXcAo3gc881wvwe/aW/bk/Zf+Fuj6f8AEz4b2Gs+E9IC6VfeNGhb&#10;VNXsRHlXv59OspWmuIMghWjG9kQOyLu59COXQq6Yeom+z0/4c5/rEo/HF2+8+1ruyn8e/wDBTb4b&#10;R2M19LD4A8L6xqGrqkZS3tzem3htgz4+Zn8qYhAeAgY9q+uQ2a/GHQvhx+0f+2P+0npfxe+B/wAZ&#10;rjR9BtdOt7DUPEOq+Dp9As/E0cc3mm1SymHnyxqxYecRGAG2guckfavw2/4Ky+H/AAt4C13Q/i4i&#10;eFfjN4Td7W58LQW8ks3iJ/mNvcabGod7iCdQpDLu8slg5XBr7zKpUaFJYbnXNHdXPAxkZzn7W2jP&#10;soNk0V8e/wDBLX4r/Fj4667488R+Otek1Xw7bm20yyi+wpbW8WqKZZNQjtyoBkhgLwW28k5lgnwS&#10;ADX2FXrRldXRwyVnYKKKKoQUUUUAFFFFABRRRQAUUUUAFFFFABRRRQAUUUUAFFFFABRRRQAUUUUA&#10;FFFFABRRRQAUUUUAFFFFABRRRQAUUUUAFFFFABRRRQAUUUUAFFFFABRRRQAUUUUAFFFFABRRRQAU&#10;UUUAfn//AMHPv/KFz4sf9uH/AKWQ19Qf8E+v+TF/hD/2KGmf+ksdfL//AAc+/wDKFz4sf9uH/pZD&#10;X1B/wT6/5MX+EP8A2KGmf+ksdAHsFFFFABRRRQAUUUUAFFFFABRRRQAUUUUAFFFFABRRRQB+T/7Y&#10;n/K1J+zD/wBiXqv/AKTXdfrBX5P/ALYn/K1J+zD/ANiXqv8A6TXdfrBQAUUUUAFFFFABRRRQAUUU&#10;UAFFFFABRRRQAUUUUAFFFFABRRRQAUUUUAFFFFABRRRQAUUUUAFFFFABRRRQAUUUUAFFFFABRRRQ&#10;AUUUUAFFFFABRRRQB5V8W/2WLP44/FbRdb8R67rVx4f8O/Zrux8PW85t7P8AtCGWRxdylMNLlXVP&#10;LY7PkzjPT1M/LTicCvnX9uv/AIKT+A/2FfhH488ReII/EF9eeB9Mgv5rSz0a6ljla5Zo7aMXGwQF&#10;mdTuUSblUFiACMgG/wDHD/gov8C/2bPiCnhPx58VPBXhbxM9uLoaXf6kkd0IiGIcx/eAIViMjnFf&#10;LH7bX/BwD8LfCH7OWuX3wN1GP4weN5ra6S3s9Kjk8nRlitjcS3t5vCOsEcIL/KCXICjBORR/Zl/Y&#10;c0/9sH4Ba/42/aS8C6Dq3jb41TprWp6ZdWg8zw7ahEW0sI5NxdPKRQThg252BHBFep/DP/gmT8F/&#10;hN8IvFHgvSfB1j/ZvjTSzo2uXE+ZbzU7YwiEpJMfnIKAcZxkZ618ziOJqFOTgk207Hq08pnKKlc/&#10;L74cfGD4peLP2bF+B37OuuX37SOrajrQ+IfiHWp9Sgh0W5s5GTztFl8+6E8CxzNGcHmXa6qhUs46&#10;3/gkd+1/Df618bfEHxQ+JGg+G/iFHGuj/EbwV8T7SK1021tYp59qWEynzGhhiknX7MwJLMOoIavq&#10;T9pb4J6n/wAEjP8Aglj4si/Zz0O0vNS8Pwy3V21/DNc3l1A5fzZFaEbjJH5m5N3yKFOcDmvwL/Zm&#10;/ZX8J/8ABSLU/Emq6p8TvFi/Fq8sJLyTS59JS9l17V5J/LhjilMwkkMzPGSFjJjxKzFVUZ7cBmH1&#10;pyrJe6tF3+aMcRh/ZJQvq9fI/ZX9gL9gL4leN/GupfBbULHQ9e/Yr8QaTf63balFdNcReI7XULv7&#10;TaLCyqscNxG6h8JgpGVBGSa/Xb4R/CPw78Cvhzo/hHwjpNloPhzQbZbSxsbSMJFBGo4AHcnqSeSS&#10;Sea8J/4JCfsMah/wTl/YH8D/AAr1bW/7e1jSY5Lq/uEXbDFPO5leKIddiFtoJ5bBbAzgfTleycAU&#10;UBcUd6ACvHfiX8H/AIgax+2J8OfGvh/xk2n+BdH07ULDxT4dm+aPU/MTNrNENvEqS4JYsPkXAByc&#10;ew8183ftjftgyfs2fFzwvovhXwj4i+KHxF8XWrRWvhXTtRisorayjMjvqE0k2IY0VwIyzMCSyqAT&#10;gGZSUVzS2HGLbsiz8Uf+CiXg3w78a/h34F8I6v4M8ca54x8USeH9TsrTxXYw32iRxRSvNcfZ2fzJ&#10;jE8ao0aDeC/TtX0Or7m6fjX5p+E/+CSELfD658SXF5pfhj43TeM7j4gWXiDTIUuF0vUHZzFas8iA&#10;3FvGshQhgMliwCnGPpb/AIJfftneKv2y/gff6h468Hp4J8WeHdVm0i4tRfRTrqqQny/t8SKd8UUk&#10;qTKqyAHMTYJHNcOBzKjinKNJ/D+K7m+Iws6STl1PpikbnilprcGvQOc+a/8Agr/8Q4fhl/wTW+L2&#10;oyW2rXTXOgyabDHptrLcTmW5ZbeP5YgXC75F3MAdq5bGBXiX7Nf/AAUu8Daf8C9Bh+Iui+KPgxrm&#10;mRW+mXGieJNIu0a0O1Fhbz1h8kpIrIwYEAbsHBBFfYP7Unxv0/8AZz+AfibxjqMvlx6TZn7MoiMz&#10;T3UhEdvEqDlmeZ40CjqWAr85P2nf+CYfx4/bB/ZsS51L49eKNJ+IfiGBrvWtFuZSvhyRpETbZiKE&#10;K0ccRHDAEk5JDV8/ntPCTjGOJk09bWPSy+VaLbpq5778Xf8AgmX8Ofjf+2H4L+OVx9rs/E3hZlma&#10;K0Ef2PWmWNkikuFKneyK5Ct1xgdhj6QxXO/CXwtqHgf4W+G9G1bUDqmp6TplvZ3d4Rj7VLHGqvJ/&#10;wIgn8a6Kvz/EVpyahKV1HReh9FThGOqW4UUUVzmgUUUUAFFFFABRRRQAUUUhOKNwFxQOB6duKjlv&#10;IbeRFkljjaT7oZsFvpnrXhvxi/bqs/BEniSx8E+APiN8YNb8Jqw1S18JaQZreykVdxhe7lKW5mAI&#10;Jhjd5gGGY+Rnow+FrVpctKLZnUrQgrzZ7qAPwrwb9o3xe/xY+JNj8J/AP2Wf4iapERq2rpbeYfBW&#10;kSKfOuZJQpEcsq/u4YiwZ2cNjarGneHv+Cgngvxx+yBYfF7R49UmsdbQW+l6NLAE1a71FnMSaesO&#10;47rgzDZtBIBDc4BI9c/YX/ZvuP2fvg/5niCK3bx74suH1nxPdLJ5zSXcpLeT5n8UcKkRoM4CrxxX&#10;0OQ5TKpWdSsmlHp3Z5uYYxQhyw3Z6R8IfhbovwT+G2i+E/D9qlno+g2iWdtEqgYVRjJ9WJySe5JN&#10;dJTQu00obNffLTQ+dFoqrqus2uiW3nXlzb2kIIBknkEagnpycCvCfiT/AMFOPg78PvE+oeHbTxJc&#10;eM/F+nod3h/wlpV34g1AyAMRGyWkUgiPynJkKqo5Ygc0pSUVeRUYt7H0BRXyj4b/AOCtvhGLxB4f&#10;0nxx4B+LHwvudeuYLH7b4l8OPb6PaXMwPlwvfqzQZJG3IbAYgHBIz9VW9yt1EskbLJHINyspyrA9&#10;CDRGpGS5ou6CUXF2aJKKM01224qiR1FRR3azOyqys0ZwwByV+tP8zigB1FN306gAooJwKaHzQA6i&#10;ms+0dqN/FADqKTJozzQAtFFFABRRRQAUUUUAFFFFABRRRQAUUUUAFFFFABRRRQAUUUUAFFFFABRR&#10;RQAUUUUAFFFFABRRRQAUUUUAFFFFABRRRQAUUUUAfn//AMHPv/KFz4sf9uH/AKWQ19Qf8E+v+TF/&#10;hD/2KGmf+ksdfL//AAc+/wDKFz4sf9uH/pZDX1B/wT6/5MX+EP8A2KGmf+ksdAHsFFFFABRRRQAU&#10;UUUAFFFFABRRRQAUUUUAFFFFABRRRQB+T/7Yn/K1J+zD/wBiXqv/AKTXdfrBX5P/ALYn/K1J+zD/&#10;ANiXqv8A6TXdfrBQAUUUUAFFFFABRRRQAUUUUAFFFFABRRRQAUUUUAFFFFABRRRQAUUUUAFFFFAB&#10;RRRQAUUUUAFFFFABRRRQAUUUUAFFFFABRRRQAUUUUAFFFFABQaKKAPDfGn/BSD4KfC64ubPxn8Qf&#10;D/gnVrV5FfSdfuBYakyLcG2EqWznzHieUYSRFKvkEEitiHxF8Nf2x/A3jDwDfa/4O+IVhPE9vrmm&#10;afdpMIbS4dzAkyI5ZSY1xuONzIxAHQcL+3L/AMEpfgp/wUEt7i88f+C9Jv8AxQulz6ZY675WLywE&#10;ikK6kH5ihO5Q2cHPrWv/AME6/wDgnX8Pv+Can7P9j4C8B208wXEmo6teYa+1eb/npM4A6ZwqjCqO&#10;AOtAHwZ+0yP2jf8Agit8HfEF14Vj8M+OPgjb6/eanb6xrD3uoal4PsZyXhspIIzvkhWTCCVC2wSD&#10;cMDNfR37NP8AwUe0v41fA+fxN4k8D/ETwDrOkeHV8RarpeqeGr3YYfKDk2k6xmK5BB+VUYyHPKjB&#10;x9k/EDRdH8ReB9Y03xBDa3Gh6hZS22oRXOPJlgdCsivnjaVJBzX87vhD/gpP4k/Zb+NHhnxpb+B9&#10;YvvB3wx0HXvD2i6v4g1oaCvjPTl1DybSBZ542iuvssSKVUMHd8kE7WFfN5tk9GpHnpxXNfva7PWw&#10;WMmtJPQ+wbf/AIONv2e/it8KPHFl4+s/iP8ADHb5+lwWF54furjUtQhaIB5F8iKSGE/PtAlkAyDy&#10;QDXmf/BCL/gnr8IdO/b1X4j/AAM8V618Qfh74X0u4udW1bWdHS3Sx1W7Cm2s4GeJZDMlu+99vypw&#10;CcuBXD/Gb/g5I8WfBjS/Btx8W/2c/C+peCviBo0t1bzaf4kstRj1UrIVLoYTNGqhTGGikO/JzkAg&#10;V+lH/BCPQF1/9imX4qzaLc+GtR+N+u3fjCfSJIhHHpULbbW1giAVf3QtbaEg4AbdkYBArTJ8C6Mm&#10;4xcV/iTTIxuIU42vzP0sfagUA06gCmvkDivoDzBWPFfMn/BQz47fFL4a618NfDvwdl8MSeLvFOqX&#10;Uk9prcDyW93Z2tpJM6Fk5i3SeUnmfwlx1r2T45ftFeB/2avCUeu+PvFWj+FdJmnW1iuNQuBCs0rd&#10;ETuzd8DPAJ6V+ef/AAUd+OfiL4b/APBVrw/4o8GzN4sk+H/wgPifUPDd1FFDZDSZtRuI7qe0umfe&#10;b2YQxBYxHtK2igt+8yuGIlNU26WsuhpS5edc+1z37wD/AMFZP+Er8S/BGC4+GviBNF+Mz3Wi/wBo&#10;2d7bXLeHNetGlS70+7g3BwkZhl/fruU7RwMiqf8AwVg8U+Gf2c/HXwP+MutXc3h1fDfiptD1jXhD&#10;vtrfSLqzuWmiuduW8syxQlSAdr4PHNeX/CT9pDUP2S9QX4qNdeG/HX7M/wASNZn8Rf2pp1oial4A&#10;n1BleS4mYFhcW28ssjJtaLqVYAmuX/4Lxftz/CODxd8G/hnrHjhppP8AhNtN1TxNothcMsOoaOze&#10;TLDPKrBCczxS+QSTIiMcY683tYYnDS66NNeZt7OVKsvXQ+7fDniGy8XeHbHVtNuI7rT9Uto7u1nQ&#10;HbNE6h0YZ5wVIPPrXyp4++DvhP8AYA/a88G/G3w7Hd+HdF8W6g/hjx2RK8tiba6Z5Le5kVnxEI7t&#10;h8yDAEzZAGSPraGJIIVjjVUjQBVVRhVA6Ae1eD/8FNdJbXf2K/F9jHb295JeSWMCW0wBjuS19bqI&#10;zuBGGzt5455r87yrEzoYuPJor2/HY+kxVNTotS7H2LBcrcxpJGyvHIoZWU5DA8gilEoZ9u5dw6jP&#10;IqrodqbLRbSHylgaKFEMYIITAA2jHHHTivyt/wCCDHx61b9tn9tz9on4v2njDxZrnhG/1CSxs7XU&#10;ZttlFD9pc2SwW+4mFktVUPuUFmYkZHzH9TPkT79/bc/ZVk/a/wDg5a+GYPEl14VvNN1iz1y0vY7S&#10;O7Tz7V/MiWWGTKyIH2ttP8SKe1eSfsk/GXxlqvijxp8MfijHZJ8Svh1NA9zd2Nu8Nlr+mXXmGz1G&#10;AMMAP5M0bopOySBx0K1w37Sd/wDFL9rX9tPxh4V8A+PfEfwz0X4O6ZYvBd2siPaa5rlxunVLiEpl&#10;4I4dqsu8BvMHUjj4Y/bL/wCCrnib4UftI/DnxTb6f4i8K/HuPUv+EC+J+gDS5NT0G/0TT9902pQt&#10;Gh3FftbSJ5ZLKjyBh8or5/NsPQxsZUINe0j/AMOelg5VKLU5fCz9jh0or5b+HP8AwWX/AGefiros&#10;Wp6F4w1y+0mRtg1P/hDdbj0/duK4+0vaCHllYDL8kY61778IPjL4Y+PngO18T+D9YtNe0G9eSOK7&#10;tydrMjlHUhsEMrKQQRnivga2DrUVepFpH0VOtCfws6eiiiuY0CiiigAooooAKKKKAA18qft5/wDB&#10;TCx/ZgW/8MeFPDOt+O/Hc1sIIYtLNu1rpd5OH+zR3JaQSmR/LdxFDHI5VMlQCpP0L8aLrxJY/CLx&#10;PN4Ps4dR8WR6Xcto9rNMsMdxdiJjCjO3yqC+3k8DvXzn/wAE4/8AgmhD+ybpS+LPHGtXPjj4sa0H&#10;u9U1S7Ikh065nO64W0GMoGOFL/eZUUZ2gCu/BxoRTrV9bbLuc9bnb5Y/eeK/Dv8A4JifGb9p/wCH&#10;F1rHxl+J+uaTrmu20cdnbkCfVfDsO4yHZNGyRRTFmHCIdoVQWfHHs3wYsP2gP2Ov2fZPh9Gfg7of&#10;gzwa88g+Il9fT/aX03dJIbi4sPJWM3gHMsj3ARi275jkV9aM6rGSzbVUZJPQCvi39tH9sH4X638a&#10;dP8ACPi/xjbTeA/DNvbavrGjaPLHeX3i2/e9WC00wRq+Wj8xS0ikAHChiATXs5ZmONrV/Z07Jeis&#10;l/mcOKw1KEOaWr/Mb/wR+/4JwR+BPijrPxW1aHxFfeG7xxe+Dh4kjS2u5J5fNM+px2UZ2Wscqyny&#10;kkVZQrMSqbuf0kI2j6V8c+G/+CofibwF4ze2+NHwM8Z/DXwvdxRzab4l0uX/AISmwQP0ivRZRtLa&#10;SrkKco8QbP7zbhiftBf8FPbjxl4Nm0L9nHw5qnxS8farGIre8+xvZ6H4eDyLF9qvZ5/L+VSxYRxB&#10;3fY3AUMw+0hiaEYc3Ord7niSp1JStys9i/bB/b++FH7CXh3S9Q+Jviy30GTXpjbaRYx28t5fatKC&#10;o2QQRK0j/M6AtgKpddxAOa4O5/4KDeOL+4jvtD/Zp+Leq+GtrM95PqOhadeyqM/NDZz3yyMMjpKY&#10;mIIKhuM4fwe/Y1tNL1CHxR8StUm+KHxCmtIIbjVtYRZreyZMOy2cJGyBDKN3yjcdqZPyivbsV8xj&#10;eKuWXLhopru7nq0cpur1GfN37Repaz/wUl/4Q7whN8LvFXhPwDo/iCx8R+Ib7xjb21ub9bbc/wDZ&#10;sNoskjyeYSFkkYKiru2lmxj3nwR8P9D+Gugw6T4e0bTND0u2yIrWxtkt4Y8nJwqgAZPNbGKK+czD&#10;NKuLnzT09D0sNhIUVaJl+NPBOj/EXwve6Lr2mWWsaRqERhubO7iEsMyHqCrcV4zoX7PXxG/ZhsZF&#10;+C/jiOTRYUJh8JeMjLf6bGeoSC5U/aLdewAMigYwvGK96oxWOEx9fDS5qMreXT5mlbD06qtNHjw/&#10;4KFfEL4YRND8Sf2fPHkc0kphtL7wJc2/ijT7s5CruAaG6h3E5zJAI1HLOMGuW8SeGvjV+3CdNk8d&#10;XEnwX8AgG4fw54c1iSXxBqW+Mqsd7eIESAKWDGKDedyj97jIP0UOKMZr1q3EuKnT5FaL7o46eV0o&#10;yu9T5um/4JyWvh661j/hCvij8VPA9rrkUH2yDT9bNwZbmHd5dwZLgSPuwxDLnY2BkcCo9O+H37XX&#10;h7Wdtr8cPAmpaXCXsrcal4R8y5a3JDJdSNHIitcryu0L5ZAB65r6VoIyK5KOe42mvj+/U2ngKMt0&#10;fN9x+1B+1/8ACJLS68SfCn4X/EXQdPuVXUpPB2uzwa5dWivh54bO7SOEzFDvEPn4ypUMSVJ6aX/g&#10;q1qUml/bbP8AZl/aWvLfz3tWxoemQypInXMUt+sm3GCJApRs8MSCB7UOKO9ehT4qxMVaUU/vOeWU&#10;0m9Lnz98Yf2/PjB8StFs9E+EPwJ+IOk6prUsdrJ4k8YRWOnWGgNvUzPJbtcGaYJF5hVkRkZwigtu&#10;OKmhfHH9rL9n6DVtP1bwH4N+Oek6fco9hrGn6+nh/Wb21b5pFe0ljaBpo+QMTRq/y9CTj6MxxQBg&#10;UpcUYpyTikl2/phHKaSVmfP1npfxq/a8vNS1nxjrHiL4I+FbhJbfRfDWh38P9stAzELcajOnmRxz&#10;lMERQuypu5csDjGvvhX8ff2efGvhTxR4V+JHi74xaTouoywal4M1q9stPW/06S1uEQi5MPzXEVw1&#10;s4LsoZEcE5Oa+mu1GK5f9YcZ7T2nN8uhr/ZtHl5bHAfsX/tr+IPjl4/8UfD74k+D7b4d/E3wzFHq&#10;o0mHUkvrfUtKndlhu7eZceZtZTHKAPkfGcB1z9GqTmvkn9qX4DeKPF/i/wAG/ET4a6hpOk/Ez4fz&#10;TixOpq/2HWbG4ULc6dclAWEUmyNwyglJIkYA8g+vfsYftI6h+1N8EIfE+q+F5/COrW+p32jX2nvd&#10;LdRLcWdw9tK8MqgeZCZI22sVU8cgV9tlOaRxlK70l1R4WMwroz02PWqKKK9Y4wooooAKKKKACiii&#10;gAooooAKKKKACiiigAooooAKKKKACiiigAooooAKKKKACiiigAooooAKKKKACiiigAooooAKKKKA&#10;Pz//AODn3/lC58WP+3D/ANLIa+oP+CfX/Ji/wh/7FDTP/SWOvl//AIOff+ULnxY/7cP/AEshr6g/&#10;4J9f8mL/AAh/7FDTP/SWOgD2CiiigAooooAKKKKACiiigAooooAKKKKACiiigAooooA/J/8AbE/5&#10;WpP2Yf8AsS9V/wDSa7r9YK/J/wDbE/5WpP2Yf+xL1X/0mu6/WCgAooooAKKKKACiiigAooooAKKK&#10;KACiiigAooooAKKKKACiiigAooooAKKKKACiiigAooooAKKKKACiiigAooooAKKKKACiiigAoooo&#10;AKKKKACiiigAoxRSNytAHyP/AMFydHj1X/gmd8Qbm6vxZ6bojWGr6lCbiSBdUs7e9hluLLciMczx&#10;K8SggKXdQzKu4hdY8GfCHxz+ypJ4c0fQvCfi3wDDpUo07RdMSC6guY0jLKluoyN/oRkgnOaj/wCC&#10;i3iP4gan8Zvhb8OtM1mLwz8OPiY95pmt6nb6eLu+luYo/tCWas52QpNBHOC7K+QrKACQR+RP/Bbz&#10;/gnjqn/BKj4UeH/Hn7O8l54d8HQyRWmoxx6heT6jpuoAF1voMKUijaKHbKxcBiwBU5zXzWcRp18R&#10;Toc/LLddmepgXKFOU7XR8W/sK/sIw/tk/wDBUHRfAP8Awj8ngPwvcaut2vhrxVq8lvqF1ZRy4uVt&#10;pGhKSShFfK7RxnaCRkf13eBfBOl/DfwXpPh/RbSOx0jRbSKys7eMYWGKNQiKPoABX4L/APBvD+wt&#10;+0V8cf22fB/7U/xYS+vNG/su9mt/EGqa5aXv9sW88BightraPdJCyyNI7O5Rdpwo3df39X7tfR00&#10;1FJnmzabuhaR/u0p5psqbozjg4wD6VRJ+av7V/7ZXwq/aU/4KHfDz4eapoviy/0ZdO8X+AbrUp9C&#10;kOkprFy+lBFS45XeIrW7TeBlfNGcK5NfKHxX8Z/C3Sv2vvgr8NPj9enVvFnhefWvhbqB1N3hGraP&#10;MBNoupsrBd65dohIpcLKJMc4r7N+CvwY1j9gH9u7TfhpN4/uvHHhX4x6d4h8YW1hfadClxoGo215&#10;ayOyPEB+5ljvZBl8ndABnnFdb+25/wAEvvg7+254isPFvjzSGh8UeG7BrXT9ft5vJuNOiEqzB8n5&#10;SY2VmUsDt3uR1r5HH5lKhi506yaUo9O/Ro9rD4ZVKKlHdM7v4BfsceB/2d/2YYfhJodjJdeD1t7u&#10;3mhvX8+S9W6eR5vMYj5txlYewwOgFfDXwr/4NyPBN58Ivi1pPj7ffeJvFepSQ+HNWttWnmk0uwg8&#10;n7DJvkXctwfIj844bOCAduBX2T4S/wCCh/wR8QfEVPA+k/ETRtW8Q2+o2+heRas84e7lheVIhIqm&#10;NmKROSQ2FIwcEgH3IdP518wsZi8NfVrm113fmep7GlUt5Hxr/wAER/iF8XPEn7K2o+G/i/Jpeqa5&#10;8OdduvCsWt2l+9w+rratsZ5FdFYFThQzcuADgd/Wf+Ch891b/s2STQxC4hh1/RXu4PNEbzwjUrfc&#10;iMQQGJxjOAcYyOteueHPBWk+D5tRk0vTrSwk1a7a+vGgjCG6nYANI/qxCgZ9q+XvjR+1t8P/ANpr&#10;9qrQvgD4d1221DX/AAr4nsNS8ZrK32az0yCBxKtuZZMCaeSQIFii3nIbcV2mt8FfE5hGpSj1Ta7d&#10;zOu1Cg4yZ6p/wWI/b3/4YE/ZEm12PQfEWr33jC9j8K2Uuj3tta3WlXF4rRR3KtNld0ZO5flKl1AY&#10;qMtXi3/BsZ+yxJ+y9/wTgI1bTZrHxJr/AIj1GTVZmvoruO7a3na2V43jJXyx5bAYJzgsCQRXjH/B&#10;R/4Bwf8ABQzxt40n8Z65NY6TbfFPTfhh4buYbyVIfC8Ufkme78jKpLdS3chiVm3BcxnkAg/qt8Gf&#10;hFovwH+Efh7wT4ft2g0Pwzp8Wm2qO25zGihdzMeWZjlmY8kknvX6RSrKo3y9Hb7j5mVNxSv1PmX9&#10;hC/vPHfh7x9461Iwtf8Ajbxnqk4MMokj+zW0xs7cKew8uBePU1oftt/sVeG/22fhLLoGrS3Wk6xY&#10;+Zc6JrdjIYrvSbtomj81WHLKVYqynhlJB7Vy/wCzdp3iL9mP9pbxD8E9Q0DQ18O6lFqvjrw/qml6&#10;pLM0FpLqEaC1uLeSBBC5eeQr5ckikRtnbxn6NXpX5rmjr4fHSle0r3R9PheSpQS6H58/sh/8G+Hg&#10;H4FfBm00Hxj4y8e+LNUZLd7j7Dr11pen28kYBZYIIWUKjuN7bsszZJOTX2z8D/gl4f8A2d/hzZ+F&#10;fDMFxDpdm0kubm4e5uJ5ZHLySySOSzuzMSWJya66iuPE5hiK9/bSbX4XN6eHp0/gVg6UUUVxmwUU&#10;UUAFFFFABRRRQAFtoyeAO/pTI7iOUttdXK9Qpzisb4leBLX4ofDzXPDd9NeW9nr1jNYTyWk7QTxp&#10;IhQmORSGRgDkMCCDX5jfDH/g3o+KXwp+KNxrlt+1J4l1vSrlZQ2k6rb6g0e4grExeG/jYmNSuM8E&#10;rk+ld2Dw9Gpf2tTlt3V7mFWpOL92Nz7f/a38QXnxS8S+Hvgp4Zvmg1zxyTc65PDu36LoULA3NwzK&#10;R5fmHECEnJaQ4zgkeY/Fb4TfDX9sex1DwD8F/hv8PbfwemnNoOt/ESbQk8uKEtte10k7ALq4G0k3&#10;IcxRNjmRwVEfwl/4JUeJPhC+o3Np+0D8TdS1PxVHHZ+J73URbTXGpWKR7FtYZNm+BVJcqyksPMbq&#10;ea+svAngjS/hr4L0nw9otpHYaPodpFY2VvH92CGNQqKPoAPc17Ec0o4PCqlhNZS3bRxPCzrVeero&#10;uiLHhvQ4/DHh6w02BppINOto7WN5nLyMqKFBZjyWIA5PJJzV1VCjgY/Clor5tyk3ds9LlQUUUVJQ&#10;UUUUAFFFFABRRRQAUUUUAFFFFABRRRQAUUUUAHWvKf8AgnBrmseFPFvxl+F+qR2s0PgXxXJqmm6h&#10;biQfarTWDJqKxyBkCCSJ5JFO12yNhIXI3erV8lXniXxJ8M/+C2/g/RvC+u6Zo2g/EnwfJqXiyw1O&#10;7IXW2sXaC3+yRFObpFlUkq4/dqdwwFNfS8L1uXFuH8yPLzWnejfsfoLRRRX6GfNhRRRQAUUUUAFF&#10;FFABRRRQAUUUUAFFFFABRRRQAUUUUAFFFFABRRRQAUUUUAFFFFABRRRQAUUUUAFFFFABRRRQAUUU&#10;UAfn/wD8HPv/AChc+LH/AG4f+lkNfUH/AAT6/wCTF/hD/wBihpn/AKSx18v/APBz7/yhc+LH/bh/&#10;6WQ19Qf8E+v+TF/hD/2KGmf+ksdAHsFFFFABRRRQAUUUUAFFFFABRRRQAUUUUAFFFFABRRRQB+T/&#10;AO2J/wArUn7MP/Yl6r/6TXdfrBX5P/tif8rUn7MP/Yl6r/6TXdfrBQAUUUUAFFFFABRRRQAUUUUA&#10;FFFFABRRRQAUUUUAFFFFABRRRQAUUUUAFFFFABRRRQAUUUUAFFFFABRRRQAUUUUAFFFFABRRRQAU&#10;UUUAFFFFABRRRQAUE8UU2QZWgD5d/wCCiniKxv8Axv8AAjw3BCt5r178Q7a7gMcgBsYre0upZpH5&#10;yAYgyjjndivM/wDgrh8A/ip+0h+x34g8M/Ce/wBN/tTUoZLTUtFvtsUev2UyGOSFbg8wSpnzFbBV&#10;imxhhsjJ+Beq/D349/8ABQ740fHDw5ff2hoPhjTLXwhPqd1A8Nva6hZNO1+Y/NAI2IYg0igIy8hi&#10;K9w+N37S/h/4P/s9+KPiDDd2euWHh3RJtaSGzu4i14ioWQIxYL87bVBJwSa+DzrFTeYRdJXcbLbr&#10;ufQYGmlh3zPc+Jf+DS74S638Ff2c/ipoPi7VNes/GGl+Jl0m88KarqKTv4fjtYztaOIfNEshmIIP&#10;yt5QI4NfrgDkV8ff8Eyv2O9W8Ca9rvx18a6zpOrePvi9pFk88Wl6N/ZdtplnukuY4WUkvNMPPVXm&#10;cKW8lPlXnP2Cv3a+4pyk4rn36ngztf3dgoNFFaEngv7dP7Etl+1x4X0e/tPEmteBfHXgp57vw54m&#10;0hh9p055I9skbIeJYJAqh4z97avIIBr47+JX7aXxH+A/7Oeq6X+0J4XsbXSPGHhW/wD7E8feHbW7&#10;/sy4maF447TULSWPzrC6fKkZZ4nL4DAggfp6wyKqaxoFl4j09rPUbOzv7WQgtDcQrLG2DkZVgRwQ&#10;D+FcOLy+hibOrHVbPqdFHE1KXws/m0/bP+Clj/wTy+OHg7xtb678MfDvijS9C8NeLdC0bT21O1vX&#10;trOxiS7V4IYHhhmvbp7pQXdvkHXcTX64/sV/8FSvhr+3T8T/ABV4V8G3E633hGGF5/tim1lumZnS&#10;XyoJVSby43QqXdFyf4R0rP8A+C2fwu8P3+i/D3VNe8Pyr4T1rXYPD3jLX9K0uKbVLPT5Ti1iE5/e&#10;xRNeNECUBxuzleteTftbf8EgLfwBrXw4+KH7M2g6T4d+K3wz1a3meCbUHs4vFenGQm6tbqbDb3fe&#10;xLuCTlu5FeHxDHDylGnV0k07PovU9DLXUSco6rsff9fIv/BTD4U+D9D8MeH/ABDceG/D+kx6/wCM&#10;9Gh8T+L47KNdQ0a1S4QpciUANkSLHHvJ+VZCT0r6w0O4u73RLObULWKxvpYEe5to5/PSCUqC6LJt&#10;XeFbIDbRnGcDpXzf/wAFJfCPxY+PHgL/AIVJ8NfC/hC90/x/pd9b+IvEPil5v7O0S32oiqkcQLS3&#10;Ds5KDovlknPb5HLanJiYu+ieutlY9jFR5qTR4Tr+oWvxf/ZU+PfxT8O+KNJ1ix0H4xy+OdMthfqI&#10;Ei0O8tUMLzH/AJ+orFplwBxdR4J6n9RvAniVvGngnR9YksbrS5NWsYLxrO5GJrQyRq/lSDsy7sEe&#10;or8KIvDmtfsw/tKeG/gt4i17wT4V1jWtX0CaQadevfeE554rM2sF5NpxtoNl1I1hDmBpjEDIrAE8&#10;193+E/2+/j/8Hf2grT4b/ETwTovxD8QXVpZT6WfAitBBqlnLfwWlxqF0Ljc1o1ssm8xgmNwTh1AJ&#10;X9CwNSEako8yfO+Zeh83iIycU+W3LozzCL9pDwz8Uv8Ag4svobjVdal/sj4eSaD4VlsJoZNFvSk7&#10;S6ks8gk3edHJEqqgU8xyFsbQT79+03+2xffD2PxBovwz8Iah8TPF3h3TJdV1ZbIf8S/QIEQuPtMo&#10;PzTOAfLt48yP1Oxfmpvgb/ghV8DfDXxW+Ifi68h1zXv+Fha6PEbWM975NtpF3tmV3tmh2Ou9Z5Vb&#10;LHKsR0rxDxt4C8Rftm/EXWfhn+zt4ik+CPwG+Hl/qWg+Ldc0CeOPUvFGtmGIgW2FctDASqySSOju&#10;WIXO3I48zy3DyrfW8TL3UtjfC4qah7CktSX/AIJXft/al8Z/gN48+KPxU+IHh6Lw/JeLc2dhdy21&#10;tqHh1Y4ytzFPbxMxhUsqGOJ2eX7xblwKzP2VP2iPjx+3T+323izT7yXwf+z14Uinh/sxbfM2sz42&#10;xC4kdMeYSxdooiTEERXKvuQdd4a/4IUfBnUvGuseK/iFHqHxK8Xa59l+06lqAjslDQRqissVqsab&#10;22gs7Asx5JJr6Q+GHxK+G/h/xtc/CfwnfaJZ6z4Sso5ptBsE2/2dA/3CyqNq5znBOTnPevl8TXwq&#10;lOWGjzNq2qsorv6+Z61OFSyVR2t+J6JRQpyKK8E7wooooAKKKKACiiigAooooAKKKKACiiigAooo&#10;oAKKKKACiiigAooooAKKKKACiiigAooooAKKKCaPICK9vodNtJLi4mjgghUtJJIwVUA6kk8CvCv2&#10;HvDsP7XX7Quu/tCanZ40fw7Jd+Dfh2vml0kso5Ct9qgGAN1zMojXriO2GCd5Jq/tETap+2L4i1z4&#10;E+Co1WB4Yh438SXEXmWOgWj4cWkYz++vplAxH92OMl3P3Ef678CeCNN+HHhDTdC0eztdP0vSbdLe&#10;2t7aFYYokUAAKigADvgCvuOGctcP9qqbvb07ng5pilJ+yj8zZooor7A8UKKKKACiiigAooooAKKK&#10;KACiiigAooooAKKKKACiiigAooooAKKKKACiiigAooooAKKKKACiiigAooooAKKKKACiiigD8/8A&#10;/g59/wCULnxY/wC3D/0shr6g/wCCfX/Ji/wh/wCxQ0z/ANJY6+X/APg59/5QufFj/tw/9LIa+oP+&#10;CfX/ACYv8If+xQ0z/wBJY6APYKKKKACiiigAooooAKKKKACiiigAooooAKKKKACiiigD8n/2xP8A&#10;lak/Zh/7EvVf/Sa7r9YK/J/9sT/lak/Zh/7EvVf/AEmu6/WCgAooooAKKKKACiiigAooooAKKKKA&#10;CiiigAooooAKKKKACiiigAooooAKKKKACiiigAooooAKKKKACiiigAooooAKKKKACiiigAooooAK&#10;KKKACiiigApr/dp1NlOENAHxv8JPDGl3f7Uv7THheaxZdH1bVdPurqxlEYiuPtWlxxTuqqSdjiIK&#10;d2CWV+OQT+ev7c//AASr8Df8E1fib8P/AI1eHdd8aRfBnTdd0nQfGfgqC4u7/wC1WU18recshlyI&#10;0lEJ8nbhmCjIzX21q93rVl/wVF+PGj6ZeQaL4m8SeANLuPC95qFszwNJF9oj3rCHC3CRTOhY7kY5&#10;K9MGvgnTvEP7aXg34eyWP7YGm6TD8DfGnjHSj4l1u2u7ebUvC1qbyKQJEkEmI4JJlhiMh3eUHZhz&#10;g18i6dSnmUnGaSbV03vfse3zRlhldPbc/ebR9Qh1XSbW6ts/Z7qJZYsoUJRgCOCARwRweRVoVR8P&#10;a7Y+J9DtdQ027ttQ0+8jWa3uLeQSRTIRkMrDggjuKvV9aeIFFFFMAooooA4f9o/4DaH+0/8ABPxJ&#10;4B8SJcNoviazNpcNbymKaE5DJIjjlXR1VgR0Kivz2+DP/BRP4teBfjV4N/Z38WfB/wAUeJPidpNz&#10;Z6f4o8VWl7az6JFp/mOp1WR4nLxtJBH5gilRGZ2Ix0B/T9lyc18c/wDBRT9n/Xvhx4suv2iPAHjb&#10;w/4D1bwx4euLTxe+u6fPf6dqOkxK0on8mBldrm3IZo+cNuKnArzM0wEcVSty3ktjqwmIdKd76dT3&#10;jr/9ejrX5y/s6f8ABXnw9+z5+yteeLPiz4r8aePLrUtUku7D7B4akea3tJVDwwPKqpbebt+YxiVj&#10;HvCZYjNbPwv/AOCoHxX8c6mvxW03wNpetfsxeLPE1l4e0LWdQeXRte00yNHBJK9qUkE0JuXKK+VO&#10;YmyFBBPwLyPFc0ko6R69/Q+heNpaanefFH/giT+z98VdD+IGn6lpN43iT4j6lJrd7rjX7SatZTG4&#10;MyvbO5PlLGx2LtGAvHNeCa3+yz8V/wBhX40eJLrWfiJ8QPjEvxd8F6x4F0LXrHSZ5fEnhSRoWeyJ&#10;8s/ZZmMjcSSNbKrAsWCg1337XfxT1fQ/+CjvhP4keFbjVLfw38J7u18C+OXuYtmn339rvbyJFE7f&#10;KXgSSOaRwfkUFepwfevGH/BV/wDZ18CeHNR1K++Lng9rfS5ktpltr0XMzSvGZI0SOPLyMyjKhQcn&#10;gc16NCtj8LyVEnNSV7W/qxhUp0KvNHazPOf2MvBn7U3hr9lfw38K7y30n4VWug6dLFP4p1XW4/GG&#10;uag0jNsiiiWOGGDZuJLyNMcBFAzuYfI/hL9lP4qf8Ecfg94yuvHPjS/1n4X6146N+Lvw741m0/V2&#10;hvHjiylj/Z7CS5L/ALwolwAQCoB6n9TtP/aI8HyeDbHXL7WrTQLXUNO/tWOHWHFhdJa/89HikIdR&#10;06jjIr4X/wCChXxbtf8AgoP4k8KfDvwPo+v63aafdvr2j3tnKbJ9c1GFZIoZYJGAMdjaSus010SF&#10;YqkUYkZ229GEzLGYmty1kuRb3Wit5mNTC0KUfcvfprqctrurf8FAvH+ryaP8KdRjm8H2Fv8AaNK8&#10;W+O9FttBvr8mBU8me2DTSsFOWVzChdzk4TFeo/8ABB79p3wX8Yvgdrnh/wCwatofxq8N3xi+Itnr&#10;k7Tale6kPke68xuWicodqgAJ93GACftz4a6Jqnhv4daHp+uaj/a2sWNhBb316E2/a51QB5MZONzA&#10;nGe9fH/7ZX/BFrQP2jf2otN+L3gvxlrHwr8bSGKHXr/SFfzdUhSSNg6bXVY7gKjIJGDjD8ocV5ss&#10;dRrqVKolBdHFdV37pnVGjUp2nFuT7M+3KKq6Hpg0TRbOyWe4uls4Eg86dzJLLtUKGdjyWOMknqTV&#10;qvBejsd6CiiigYUUUUAFFFFABRRRQAUUUUAFFFFABRRRQAUUUUAFFFFABRRRQAUUUUAFFFFABRRR&#10;QAV5P+2F8XNZ+G/wzt9J8Hqtz8QvHGoQeHfC9t5XmlrmZv3lwV4zHbW4nuXJIGy3IzkjPrB6V4/+&#10;zlYJ8e/24PGXjSSRbrRfhXaDwjooIJVNQnCzahMvGN2zyIcgkja47mvYyTB/WcTGL2Wr/rzOPHV/&#10;ZUm+rPZP2Vf2YdI/ZT+Elv4Z0u8vtWuZJnvtU1a+fzLzWLyQ5luJW7sx6DooAA4Ar0vbQvC0tfp0&#10;YpKyPlLt6sKKKKoQUUUUAFFFFABRRRQAUUUUAFFFFABRRRQAUUUUAFFFFABRRRQAUUUUAFFFFABR&#10;RRQAUUUUAFFFFABRRRQAUUUUAFFFFAH5/wD/AAc+/wDKFz4sf9uH/pZDX1B/wT6/5MX+EP8A2KGm&#10;f+ksdfL/APwc+/8AKFz4sf8Abh/6WQ19Qf8ABPr/AJMX+EP/AGKGmf8ApLHQB7BRRRQAUUUUAFFF&#10;FABRRRQAUUUUAFFFFABRRRQAUUUUAfk/+2J/ytSfsw/9iXqv/pNd1+sFfk/+2J/ytSfsw/8AYl6r&#10;/wCk13X6wUAFFFFABRRRQAUUUUAFFFFABRRRQAUUUUAFFFFABRRRQAUUUUAFFFFABRRRQAUUUUAF&#10;FFFABRRRQAUUUUAFFFFABRRRQAUUUUAFFFFABRRRQAUUUUAHauM/aE+OWh/s0fA7xX8QPE0kyaD4&#10;P0ybVL7yFDStHGpYqgYgF24VQSASQMiuxPA3e1fnJ4r/AGmviT/wVC8efHD4L6b4Q8C6D8I/B/if&#10;/hEdd8QXGtyahqOrQRGOaVYLZIREDKo2EtJ+73kfMymsa9eFKHPUdkaUqbqS5YnOftU+P/hv/wAF&#10;WNG+GniT4BapY237Q2paXBqWjTT+Jj4f1fw7pE2TP9rWFZWkRejwJ8xJyrDG6vh/9lz4U/tDftwf&#10;tD/tA+B/C3xq1jVr7wXaa1YXWn6sz6paM6an5Fjp08l3iFmaGKdluIo1aN1Vm3Y2149+x5/wWl8I&#10;fsY/tM+I7z4Y/s/nxh8YPidr2q28sF/usJtL1O81JzbWVskbSK8I8wRsAscpIVd2AK/oR/Ye/ZU0&#10;P9nzwZqniJfC9n4b8dfE64TxL4xjilE+zU5o1aaBZB1ijkLqo5HU8kk0ezhO0pJBzzjeKZ2P7K/w&#10;E0n9l39nTwb8PtDha30zwnpUGnRI0pmOUQBjvOC2Wyc4HXoOld/R0orYzCiiigAoprnA/GvzV/bf&#10;8Zft5fFv9o3xx4L+EGjxeD/DmktbNoeqkWcOn6jZnDG4e+keSYXTss0ZgSDYiIjMSXBIB+lbciq+&#10;p6ZbatYzWt3bw3VrcIY5YZkDxyqeCrKeCD6Gvz5/4I+ftDftMXfjz4keHP2jfBfj7RdG0/yrzRde&#10;1uK3/s+BYowlwgutsTyiRx5iZiwqg8gGvTNf/wCCo/iXxJ4fl8SfC/4D+OviP4IgjW5XXPt9rpP9&#10;qW+4B5LG3mJmuCB8yhljWRQdr9M41a1OCTqNJeZpCnKTtFXOT/4Ki/8ABIPUP29Pih4L1bQ/EXh/&#10;QdG03R5vDerWOoWMk32K1e4SdL3TRGyrDfRshVWOAVbk4GD137X37Emt+Cv2EPDPgX4G6PY6jqPw&#10;91vTdY03R9WvZEi1owXIkkSefcGDOWZy5zyOh6H3n9mX9qfwZ+1p8OoPEng3Vor6Bgq3lqx23Wlz&#10;EZMFxH96ORe6sB0r0Z/u1pyxa8mTzNM+Gfi3JefsE/saeEvAsmk+EfHnxe+LviB4Gm19P+JLe6/d&#10;bp5rm43Au0MQXYiKC5WONR3Id8B/+CZfwt+Bs+oeKvEmj6D4w8aX942r6h4h1PTLeMW8g5C28YXy&#10;7e3jGQiLwoAyT1q58QLnxR+0n/wU6VVsNIt/h5+z/C1ncNdzmS61PWdQsYLhJYYgu2NYLeZF3s2S&#10;ZHAGBmqv7Rer3v7Xfx70n9n/AML3yw6Gyx6v8SL9LV5o4tKjniP9lLKjqIp7wb0JOSsXmEDOM/JZ&#10;rUq4jFRwNB2S3t0PYwahTpPEVN+hxXh79njw9+2r/wAFdT4/ksfCPi34c/DPwPHpd3c3Nkl4kmrz&#10;XLTxRwzdAYov3j4LD50BAzxyX7WXxx8M/szftj6x8Xvg74s+F/iy68baDB4e8R6Fqd3equmyWTym&#10;G7jurO3uRbw/vRHJG6IhKo28EGvaPjl4gx8X4/2Z/gvNo3wh07T9Oi1nxbqtlZQw3H2K5EscVpps&#10;TIUeeVkYvOf9UseACzDb7N8Mfg74e+EXgLTvDmiabb2+m6baJZKDGC8yKMfvDjLE8kk9STV47HUM&#10;FQjgpLm01voTh6NSvP21+XseA/sTf8FKU/aQ8dL4E8X+Gbfwn46bT/7TtX0nVI9a0HW7cBS72l9E&#10;ArMm9d8ThXTcOvWvqQny2+YqMnH1Nfnj+3v/AMEj/H3iD9oHTfir+zf4s0n4d+JJLmAalYCI28CO&#10;22Ge+hKny1kNuAjxmMiQRqfvCvRJf+CQT+O/EOk658QPj58cvGGuaO6T2kseurpdtazqBh44bZFU&#10;AONwDFvfd3+bxVHBSaq0p8qfTVtP/I9SlKsvdmr+Z9mbu360VDp9oun2MFurTSLDGsYeVy7tgAZZ&#10;jyxPcnkmpq8c61tqFFFFAwooooAKKKKACiiigAooooAKKKKACiiigAooooAKKKKACiiigAooooAK&#10;KKKACiiigCtrOoLpGk3V0yyMlrC8rBELsQoJ4Uck8dBzXm3/AASI8Y6H4+/Yq0PWNLvre81XWL28&#10;1PxCqA+ZZ6ldTNcTW0uVU+ZF5qxkFRjZ6Yr1I8c/zrxr9lbSP+EH/bv+I2i+Gda1a+8K6hpEOt65&#10;ps1wZrPSNYmmIBhB/wBW00K7mQHHyqcDPP1fCtaMa0qbWsuvoePm0G4KV9j61X7tFIv3aWvvT58K&#10;KKKACiiigAooooAKKKKACiiigAooooAKKKKACiiigAooooAKKKKACiiigAooooAKKKKACiiigAoo&#10;ooAKKKKACiiigAooooA/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DRRuoA+I/+C9P7bmsfsUfsOT3nhm7m0/xZ4u1O30XTbpL37CbY&#10;MweZxclSkL+UrhWfA3MMZPB/Nn/gmN/wV8ufEHhbxh8L/wBmT9nbxBqOpXzTarpz33iJdUvJdXn8&#10;r7TdakXdCLfezbZFflYx8o5A++v+C/mkW/7RHwe8F/AWx1BY/EXxI1V7+O0hs3ubqWGwVXHlsqOI&#10;WNzNZje4VdhlORtNeB/8Ejv+CRFv8Qf2ZdQ8N/E74Y618J9W8D+NbbV9K1y1jl0nxBrMpt7ee9Sa&#10;QzTM9sZcQqVcK6JkKpyBy4jC0665au3zN6NaVPWG59Ff8E+v+CDHw1/ZO+IWk/FjxU1140+M17aC&#10;817Ub1xJp51aWTz5ru3hIPlMsnyowPCqDgEmvviPpTYY/Ji2jOFAA5qSumKtojC99WFFFFMApH+7&#10;S0N0oA4fxn8edB8C/GTwX4Fv/wC0jr3jyHULjSxDYyzW+yyWFpzLKoKRcTx7d5G4nAyRXbRjio/s&#10;iG5WZo0Msasivt+ZQcZAPXB2j8h6VNQB8g/8Favhn8Q/GHhLwdrnh3SW8b/D/wAJai2peNvBVtKY&#10;b7xFZqhCmAj/AFrRHMn2diFl24znFdx+z18YPBfxy+Emj6/8P9Q0/UfC0kKwWn2QbEtQihfIZMAx&#10;sgAUoQCpGCB0r6EdctXxJ4r/AGV/jP8Ast/HrxlqnwZ0vw34v8EfFS7m1a50m+uYdJfwjq7pDH9p&#10;WQKRNauEMjoEaXeDgENkfP59lU8XBSpt8y6dD0cvxapNxnsH7Avw28S+A/8Agot+0TcXmtWPiDQ9&#10;Ss9FleeHSV01tPuSszx2eI3KTFYHR2mKh281QScV9tscV4b+zz8FNL/Yf+DOuav4p8Tya34h1Zzr&#10;ni3xFfvHbjUr0RKjFF+VIowECRxjACgDk5Ncj+wt/wAFHJv2yvFkdheeAb7whaa14eXxX4cvW1SO&#10;+i1bTjOIGMgVEMEys0eY/nXD8OcV6uFi6NGFKb1skclaXPOU47HM/F7/AIJW618TP2r/AIkeP9K+&#10;NXjbwDoHxN0uwt9U0bw1DFb3LXlpCYFuhdybyuYhGu1EXOzkkcV7t8Jfgh8Pv2IPg3qdv4e0+HQd&#10;B02KXVNUu552lnuSibpLi4nkJaR9qklnP5CvUGODXxV/wWR+NGrar8PvC/wH8Hx2Woa58etUHg/V&#10;3t9SSPUfDulTRl7vUBb4JkjS3SbcG2rg4zyAdZRp006jVu7Ji5StA+av2r/B3xK/4KQa/wCHfjj4&#10;N+DutfDfXvCNhDc+EvEWpeNre21C8sBMbhw2nR2s215FBUCSTKiQYzlgfRv+Cb/x8tdT+Ovi/QLz&#10;x54z1mx8U+GvD/ifwvYeK9Q+2TIjxTRagLedgpkZbtdkkYUBCq4ADYH2ZpGmLpOj2tn5klwLWFIR&#10;JJjdIFUDJxxk4yccdelfG/7Rf/BEjwB8bviBp+u6H4p8YfD6O21ddXnstDuEWHzCD5xtiwL2rTHY&#10;XMRAYxg7c818LVzini4zpYpJX2aV+t/U+gjg5UrSpP1R9Var8afCGieMtP8ADt54m0G31/VJTDaa&#10;c99GLq5cAsVWPO4kAE9OxrqMV80/szf8Ekfgf+yx8Qo/GGh+GbnV/GULO0Ov6/qE2qahb787tksz&#10;MV6npjr1r6Wr52uqSklSba81bU9Cm5Ne8rBRRRWJoFFFFABRRRQAUUUUAFFFFABRRRQAUUUUAFFF&#10;FABRRRQAUUUUAFFFFABRRRQAUUUUABoooJ5oV72QXPA/+CinxK1jw58CP+EN8IR31x4++Kl3H4S0&#10;GOycJPbG5Oy4vA+f3Yt7cyy+YchWRM9a+iP2dv2X/BP7KngkaD4H0WPSrKTy2uZDK81xfSKgQSzS&#10;uS8jlQMkkmvCf2DPAx/aC+KniT9oPVrqS+tb65vPDvgW2BcW9lpFvcPC94qliDJdyRGTeAMxrH6k&#10;V9cKeK/Tsjy9YbDrm+KWrPlcwxPtammyFUYUUtA6UV7Rw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V8/&#10;/wDBSX9ue1/4J+fs5r41k0VfEmpanrVl4d0nTGv1sVu7u7kKJmZlYKqKryNhSdsZr6Arwv8A4KKf&#10;sD+F/wDgpN+y/qnwt8XalrGj6ZqF3bX8V/pZjW8s54JBJG6GRWXrweOVJHegD4n/AGC/+CY2l/t6&#10;eGPhv+098UPFHxItPig19Jqdulh4snnsRBDdSi3jXzE3rCUPKKQCGwcjGP1KVcGvOP2Sv2adP/ZD&#10;/Z+8N/DzSta17xBp/hu3+zw3us3Cz3kq5J+ZlVRgZwAAABgV6TQAUUUUAFFFFABRRRQAUUUUAFV9&#10;U1a10TTp7y9uYLO0tUMs080gjjiQDJZmPAAHJJqxXHftBfCC1+P3wM8YeB7yVYLXxdo13pEsjRLM&#10;sSzwtGWKNw2N2cHg4oA+dv8Agqf4M1T4lfCf4f8AirQPBJ+Mnhfwt4iXU9a8Kac4uJtfsZraa2El&#10;un+rneF51nCOwU+WcHOKwf8Agnrf3fxO/bE+I2uL8OvEnw38K+AvCujeEPDtjrWnSadLMJXnvbqS&#10;O3KhUTP2aPgsT5APAOK4/wD4I0f8Eifit/wTL8a69D4r+Mlv468C/wBiR6XoujWsF1CkU/niV7mR&#10;JpZFjZQDGoQtlXOSMAH9BANprnlhYSqqs91obKtJQ9mth0h4r+bD4J/Cb4tfswf8FG/iR8aPHPjv&#10;4k6h8QvBet6jq3jjQdK8AvqUlz4dime4VxOZhFb212kJSMxAqgb+6CR/Sc7bh6V8dftv/t8aP+zd&#10;+1B4a+GXgvwv4L8QfGL4jaXJctF4i1J9HtJ7C3DBInulgl3OzsVSIjuT3p4iMZQam9OpNGTUrx3P&#10;C9P/AOCxPjTxH4n8E2+kfsy/EC6sfGAS6aKfWbKPWtLsSwDXs2npvaOABlIaV48kgD1r6++D3x58&#10;H/H/AEjUr/wZ4i0vxJZ6PqEml3s1hOJktrqNVZ4WYcbgrqf+BCvgPx7/AMEkP2gv2jPjH4++Kmpf&#10;HC3+DPij4jR29nfeHfCqTazpK2RgEU8crTmJmmwF2lPkVkJGdw2/dn7M/wCzh4Z/ZS+Dei+CvCmn&#10;2djp2k28ccjwW6wtezKio07hf432gk8+meK/Os0hgo6YV3tp1/G/6H02DlWetU76jpRRnFeH0O4K&#10;TdmvlL9s7xb+2F8OfiRPq3wU8L/CTx/4Ka0ixo2s3E9jq0EwI8xhLvWJ1POBwR6E15xo3/BQn9rD&#10;4e6ZZ+IPiV+ytbWvgyO6WLVL3w94nF7qlnCzbfOTT/LaRwvBI3ZIBIxnFehTy6c480ZJ/Nfkznli&#10;FF2kmfevSivMf2SP2ufBP7bXwej8c+Ab68vtBkvbjT2a7s5LSeKeB9kiNHIAykH1HevTq4qlOVOT&#10;hNWaNoyTV0FFFFQUFFFFABRRRQAUUUUAFFFFABRRRQAUUUUAFFFFABRRRQAUUUUAFFFFABXhf/BT&#10;TxZ4i8B/sEfFPWvCep3OkeItL0KW5srq3GZVdSpKryCCwyu4EEbsjkCvdK8A/wCChGpT+Lvhpofw&#10;v0vzm1z4ta1baDH5Kq8ttaeYst5cBW4ISBH5PQsD7V2ZfTdTEwgl1RjiJKNOTfY+nf2evh7o3wn+&#10;B3hPw34e02HR9F0bSre2tLKLO22QRj5Rkknknk8k12VQabZrp9jDArFlhRYwT1IAxU9frh8aFFFF&#10;ABRRRQAUUUUAFFFFABRRRQAUUUUAFFFFABRRRQAUUUUAFFFFABRRRQAUUUUAFFFFABRRRQAUUUUA&#10;FFFFABRRRQAUUUUAFFFFAH5//wDBz7/yhc+LH/bh/wClkNfUH/BPr/kxf4Q/9ihpn/pLHXy//wAH&#10;Pv8Ayhc+LH/bh/6WQ19Qf8E+v+TF/hD/ANihpn/pLHQB7BRRRQAUUUUAFFFFABRRRQAUUUUAFFFF&#10;ABRRRQAUUUUAfk/+2J/ytSfsw/8AYl6r/wCk13X6wV+T/wC2J/ytSfsw/wDYl6r/AOk13X6wUAFF&#10;FFABRRRQAUUUUAFFFFABRRRQAUUUUAFFFFABRRRQAUUUUAFFFFABRRRQAUUUUAFFFFABRRRQAUUU&#10;UAFFFFABRRRQAUUUUAFFFFABRRRQAUUUUAFFFFABRRRQAUUUUAFFFBoAKCcU1mKivnH9o3/goJD8&#10;PviBceAfhv4R1D4rfEm3jhmutNsLgW+naGkrSKj6hekMlvkxOdmGkIXhOc1nUqRguabsioxcnaJ9&#10;HeZxTgcivlH/AIJi/HH40ftD3vxe1/4rHwpY6Zp3i99B8NaRoOZ4NOitYYxcf6WyKbnMzlCxAxJF&#10;KAFAAr6uHSqjJSV0Jqzsz5l/bw/4KW6T+xf458DeB9N8Ha98SfiN8RpLhNF8O6NcW8Mm2GMuZZ5J&#10;mAijOCA2GztbAOK5vWv2t/2ntMMM1v8As9+BtVt76IPHDb/Efyp9OYyKNtwZbJVbCFmJiLfdIGTg&#10;Hy/4oXS/sTf8FDvH3jXxv4B1zXfC3xLS0vNG8dadpsmqf2A8MHlSadPGgeS3QZklWRAEYSPnB69R&#10;Z/8ABUfwS2haxrF54R+Lmn+H9FcvcaxP4KvhYrbYDC7MoQhYSp3bmwQoyQK+dzLHY+Fbkw1PRdd7&#10;np4XDYeUOactexT+KniP9tTx/wCDI9c0u8+Enw+1bw3JcatBoGkSXGtSeJtgPlaXcTXEcUcKuAVM&#10;8YJ3MpCoAa+GdN/ZQ8c/8Fpf28fHXxQ1LVfiJ8GPBFhPpr6XbXfh1BczSWeGj8mW4BEVxBdxtvZF&#10;ZGQ4B+Ymv0ktP+ChXwNvbaOaP4seAzHNIsSk6xCuXIyF5PWvT/E/jfRfBOjXeoavqen6ZY2MJubi&#10;e4nWKOGPuzEkYGe/evDnn2PUZQnHWW2m3+Z6EcBQupRexz/7Pfwl1D4I/CXSvDeq+L/EXjzUrBD9&#10;o1zXJRJe3zk5LNgAADOAo4AFdrX5x+Jf+Di/wf8ADrxBrd34h+GvjRfh5p+pJbW/i/TDDdWK27zJ&#10;AslwpZXikLksIgGYx4bvgfd/w7+O3g/4r/DrR/FmgeI9H1Hw7r0IuLG+juUEU6EZ4JPUdx1HQgV4&#10;mKweJp+/Wjv/AF0OylWpy92LOtoqK0vYb+2Sa3kjmhkG5JEYMrj1BHWpa4rPqdAGvif/AIKG/tee&#10;K/HOqQ/BH4IzI3jLxddnQ9Q8Qh18nQt0ZaVIic+ZMkQLyEAiFdu753RT2n7d/wDwUq8D/s5+D/GX&#10;hfS/En2j4pWmjXU+naTYWct5cRypbSTb2CKwVY0TzHJ+4rKWGCM8X/wR9+Dehaz8L9N+LGqahp2t&#10;eN/EenL9nh+2pe3HhiymPnNbM6nH2iWV2mnkCoXeQLgKiAe1hML7Gk8XXW3wq277+iOKtV55+yg/&#10;U9+/Yi/Y+8M/sLfs5aH8O/CouJLPTd9xd3lzIZLjUryU757mRj1Z3JPYAYAAAAr1quX+Jnxu8HfB&#10;fSZr7xb4o0Hw3aQRGZ5NRvorfCDqwDEEgYPTNZPwG/ak+Hv7UGmXt98P/Fuk+LLPTnWO5msHMiRM&#10;wyoJwOo54rzaka1S9aaeu7OmDilyo76igHNFc5oFFFFABRRRQAUUUUAFFFFABRRRQAUUUUAFFFFA&#10;BRRRQAUUUUAFFFcl8dfi/p3wE+EOv+MNVSWSy0G0a4aGIbpLh+FSJB3Z3KqB3LCqjFykox3YpSS1&#10;ZueLPFen+BvDGoa1q15Dp+l6VbvdXdzM+yOGNFLMxJ7ACvNP2BPhVrHxO1nU/jt4+tZ49e8VM8Xg&#10;/TbuJFfwz4fLboIyighbibc0krbmJBjXI2lRl/DH9jjxt+1YLbX/ANouTRF0dViuNJ8BeHrq5/s2&#10;IHEnmam77Tdzr8q+WAIU2EgMWyPru0so7C2jhhRYoYlCIijCooGAAPQV+hZFkrwv72trJ/gfOY/H&#10;e192GxIoxS0UV9IeWFFFFABRRRQAUUUUAFFFFABRRRQAUUUUAFFFFABRRRQAUUUUAFFFFABRRRQA&#10;UUUUAFFFFABRRRQAUUUUAFFFFABRRRQAUUUUAFFFFAH5/wD/AAc+/wDKFz4sf9uH/pZDX1B/wT6/&#10;5MX+EP8A2KGmf+ksdfL/APwc+/8AKFz4sf8Abh/6WQ19Qf8ABPr/AJMX+EP/AGKGmf8ApLHQB7BR&#10;RRQAUUUUAFFFFABRRRQAUUUUAFFFFABRRRQAUUUUAfk/+2J/ytSfsw/9iXqv/pNd1+sFfk/+2J/y&#10;tSfsw/8AYl6r/wCk13X6wUAFFFFABRRRQAUUUUAFFFFABRRRQAUUUUAFFFFABRRRQAUUUUAFFFFA&#10;BRRRQAUUUUAFFFFABRRRQAUUUUAFFFFABRRRQAUUUUAFFFFABRRRQAUUUUAFFFFABRRRQAUU1m+a&#10;vEfiN/wUa+Cfwr+D1v491j4ieH4fCt7ey6fbXsM3nfaZ4pTDKiIoLMUkVlbA+XHNGwHuB6UyWRYY&#10;SzMsaqMszHAA96+cPE//AAVp+Aeh21n/AGf4+s/FmoalCtxaaX4agl1fULmMkLvWCBWfAJGcjjvX&#10;w7+3n/wVx8Xftr+DrX4UfBfR7b4d+Ffi4bnw7bfEf4hJd6RaXU4T95Y20CqJ455CTGryKFPzYHGa&#10;nnjfluVyvc+rP2uP2ur/APaA8aaX8FfgX4m/4qHWAb3xX4s0eeCaPwbpUVwsUgDNuBvJ23xxIFYq&#10;I5XONoz5L4v8ZeHv2SNU0n9nP4BeH7vWPit46jlnvL+3aO8m0BXYeZrGqyyNvbBkdl3ZLMNoAFef&#10;/s6/8EBPih8JPE/wx8v40al4P8PSadc3PxH0vwpcSW0eoaiDthFrI37wRyQzSxsflMZgVwWZsD9C&#10;v2W/2LPh7+yFoV1a+DtIkW/1GR5dR1jULh77VtTdm3Fp7qQmST2BOAAAOAK8vE5fPEVlKtL3F9ld&#10;X5nVTxKpU3GC959Tc/Zo/Z/0P9l/4G+HfAvh9ZP7O0C28rzpW3TXkzMZJriRurSSys8jE9Wc1s+O&#10;fi14X+GelXl94g8RaLolnp0XnXMt7eRwrAn95txGBXQuSDxX5bp8KfDv7XH/AAVd+IWrWfgbwn8R&#10;PhXNbwRa94g1mK5kk03V9PZoDYWqSAROPOjDuV3qNhBwSK7MXioYai6ktkY0aTqz5Udp4C/4KZfG&#10;79uv9oX4g+Efg34Z8I+Cfhz4YV7C18f+IEm1V9TuEneGWayhhIt5NjIcRyyDIYNnAKHU039vzxN+&#10;wFqHhz4e/tRXem+JtA8ca9Joei/EgXNna2t+s/mSJDf2BCG3KIBGTH5qEEZbk12f7J/7DVv+xp8V&#10;/GTeCdYtdN+FfikLf23g1NPVY9F1Mt++mgmVgRDIoGYipAY5BAGD2v7VH7JPgH9sz4V3fhH4heHd&#10;P8QaXOj+R9phWSSwlZGQTRE/dkUMSGHevkZcTSWKTX8N9Ov/AA57H9lxdK32j8+f2r/+Cbutf8FY&#10;7f4mHwjp3wN+F9rb+LNQ8J/29ptlPeatd2el6hPbxxTQbBFBI43SmWKQl1aJdqjmvmX9jn/gltff&#10;Dv8Abjj+FP7QvxS+IWl3UmsTnwrCLR2tfiDZxAuhXUDJIsP3FkNtgupUlWVhkfY37H/xg1L9kn9q&#10;fUdN8f2Vj4fj1X7D4N8a30V4k1rJ4iht45LHVyVYCNNRtJowxeNWE0RRiSMn9FtQ8O6frV9Y3V3Y&#10;2l1cafIZbWWWJXe2cjaWQnJUkEjI9arM80xFGpKO8JK8Wlt8wwuEpSin1W5wa/shfDM/AGX4WyeC&#10;9Cn8A3EPkz6NNbiS2uBuDFnB5ZtwDbiSc85zXzjZf8G/P7NWm6lO1roHiq10maVpRo0Hii+j02Es&#10;wciOFZQEG4A/KRX2olwjysoZGZMblB5XPTP1p+cV8zDG14NqE3rrv1PU9jCSTaOB/Zx/Zj8G/snf&#10;DxfCvgbTZtL0VZmnEU15NdvubAOXlZmwAAAM4AFedfEb9rP/AIXP4o1L4V/Be8tte+IUrNZ32p+V&#10;I+l+E4slZbyeVcCRo8MFijbc8gC5UBmXlf2jfB/xI/aY/bk8MfD/AOHfxg8U+A/D2k6Q1948g0nS&#10;rWdYLeQsLdY7mVGaK6mOQAM7UXeBnBOt8bP23/hx+wlrvgL9m/4Q+G7fXPiB4006ax8L21qwl02z&#10;aKUpPNqFwrGQeWTJNID87lWGQzZr6LK8lVWP13FPTf8A4c8zFY7lfsaK1PNfB3xMstZ8T698Fv2c&#10;fCHw+8QeJfhfbtZeJ/Gnj6SRppp70IlzPDbhGlu2n8ly0jskJMWwFwMDl/F3/BCO80KWHxF8Lfj3&#10;8Qvhx8Q7qP7Lq2rQQwS2N9bsqq8a2UYiSIKd7R7WypbGSAu36d/Yn/Yf8M/sWeCrqz02ebWfEWsl&#10;X1jW7lds16y5Koq5PlwpuYJGCcAkkkkk+29648yz6pOry4d2gttN/U3wuBjGN6i94+Vf2XP+CRHw&#10;s+AuhaRdeKLNvit8QLONze+LfFAa9u76Z2ZnkWOV3SFTuICJwBjknJP05oXhrTfC9p9n03T7LT4O&#10;P3dtAsS8DA4UAdKvUV4dbEVKrvN3O6NOMdkHSiiisTQKKKKACiiigAooooAKKKKACiiigAooooAK&#10;KKKACiiigAooooAK8N/bfWC7tPhPZ3kkkljefE3w+tzp8LIJtUUXW6ONQ3BVZxBLIOP3UMnPQH3K&#10;vnf9grwX4T+N37SnxG8e+JtQuNc+J3gnxHeaRaaZdXMxh8L2LbVt2htnOxHljVj5yjLBmGcZr3OH&#10;8I62KUr/AA6nBmFbkpW7n2pGctUlNVcGnV+mHywUUUUAFFFFABRRRQAUUUUAFFFFABRRRQAUUUUA&#10;FFFFABRRRQAUUUUAFFFFABRRRQAUUUUAFFFFABRRRQAUUUUAFFFFABRRRQAUUUUAFFFFAH5//wDB&#10;z7/yhc+LH/bh/wClkNfUH/BPr/kxf4Q/9ihpn/pLHXy//wAHPv8Ayhc+LH/bh/6WQ19Qf8E+v+TF&#10;/hD/ANihpn/pLHQB7BRRRQAUUUUAFFFFABRRRQAUUUUAFFFFABRRRQAUUUUAfk/+2J/ytSfsw/8A&#10;Yl6r/wCk13X6wV+T/wC2J/ytSfsw/wDYl6r/AOk13X6wUAFFFFABRRRQAUUUUAFFFFABRRRQAUUU&#10;UAFFFFABRRRQAUUUUAFFFFABRRRQAUUUUAFFFFABRRRQAUUUUAFFFFABRRRQAUUUUAFFFFABRRRQ&#10;AUUUUAFFFFABRRRQA1xk1+dH7OHwH0fwt/wVA/aG0jxHdWvi+60ez0S+8PnU7aANo1perdyzW9rD&#10;HEsccIkwCRl3I3MSTx+jNfLf7Un/AAS38MfGz4sXHxS8G6vdfDf40yXFpMni+CBtREiW8RhSCazk&#10;kWKSExkgoCuSFbORXHmGGliKEqUXZs3w1VU6inJHzHrSX3ijTPirefs//s0X00PjxtV8LTeOdNvr&#10;HSbiXUUSSza5SJ2Eot47jIMoxkxMyq2Bn1/9kT/ghJ8Jf2dPiVpvxA16O+8beOLG3tJIRqMu7SdJ&#10;vo4FSa6tLQDYkkkgZy7bmBbjbzX07+y3+z9b/sw/BPSfBtvql1rj2MtzdXWo3MSQyX1zc3Mt1PKU&#10;QBUDSzPhR91cDJxk+iVODwMMPGy30vd31HXxEqj8hqA7uaHFOrhf2hfBfjTx94HtdP8AAviyLwXq&#10;x1O0mudSayS7YWaShriJEcFd8iAoGP3d2eoruOc8D1L9uTx78af287v4O/CXwjDJ4f8AhtqNsnxH&#10;8ZazHusbVZbdbgWFkiyo0l0yPHlzlYt3KsQRXzf8SfEHgj9gX4+6p4D8GftS2/w4sWmaa58LeOvD&#10;U3iHT9Lmu3kud1ncLLBIJJHdmETyupy2BkV+jk+m+Hvgl4V8Sa5BpsFhbgXGu6s9jZ5mvZVj3Syl&#10;UG6SUqnoWOABX5x/8FPf+Cb8/wC1uPCPx6+C3h3xhrHxe8YappMml6hq+stpdn4Pt1TMF9Pp8kLC&#10;WOHktC43/vn+boBjiKMKsOWcU/JmlKo4yunYb+yf/wAFe7MfEbRfh/8AErxBoHiWLxFfvpXhv4ha&#10;JAbPT9eugVItbuzf57G6KurBfmjYYIcZAP3hq+sWmgabNeX11b2VnbrvlnuJBHHEvqzHAA9zX4X/&#10;APBRn9jH4nfs6fEn4aXP7SmreCPEWseLvEIl0Lxj8LvC0v8Awlv2yCeLyrbbI0FmIwksa7pYmwoA&#10;G9hmvoD4Cfs5/Hj49+I/HPhP4nWvirxnJf6uw0bXPHTXkGkeG9MCuC72CbLW/vGcIyRhBChOSxUb&#10;B8fmeRUVL2nMqa6r/I9rDY6duWzk+59Mftc/D/xUfid4n17wz8L7f4teBfit4Og0PXIoLixmFvLD&#10;O7W9ytvLLAbnMczjK3CbQFYEbRnwm8+O3jD9jHxydL8O6t8XvAtjfTNcWvhb4qaA/ijQTDG4Mwtt&#10;Y015bizjSNMK0xnUBwQrYr9Av2dPgXo/7MvwN8L+AdBkvJtI8K2KWNtLdy+bPKFySzN6liTgAKM4&#10;AAAFdhc2cV9E0c0ccscilGV13AgjBGPQivNhnSjD6vOCnBaK+9jolgrydSLcW/uPzz/4JtftNx/C&#10;bx18Qrz4z6nrWn+Jfir4o/tLSNeuY5ZvCuoWj7IrG3069ICsoRkADrExZyNuen1R8QP2rzrniq48&#10;E/CjTf8AhYHjziKRbdiNJ0IsP9bfXQBSMKCG8sZkboF5r53/AGnf2RdU/Zy+E81rdXesfFj9mq31&#10;V7/xH8MZbGCO50exZ/tX2mwu4fLnZrW8ihkSDPMTSqCTtI0v25Pin4c+If7B/gPw1+y7bePIm+IG&#10;smPR7D4e2q6U12ltII7n7bcyJutYFYgO4KyMcAHBNe1QyvBY6axNOXu9Y+ZxVMZWox9nJa9zgf28&#10;Pivqn7DvwO1L4V/DPxhr1x8ZvGOqHxD8QfG2h2SSagblx5ptoUVSscjxqFjTpBbxb23fx/Gf/BL7&#10;9sjwn/wT2/bC+JTfGlbrxZrniG2Nz4f+IE0TPPrkhkMclrZRBSDHPcCUicshk2hmVc4H1q3/AATM&#10;/ab+GXwm+OWuLefCvQ9WudFW18DW9xfPFaeH4bxN2psbo/M91sxAbifBc5YMi4Fc18Cf+ChP7Pvw&#10;bsLr/hcPjH4W/EiT4dxaRpfh3X/D3hyJ/ssstoxubS2jQFzDBJGwEmPusu47q9bMVJYZw5Lp6WTt&#10;bsc2Gcfa3vr5nrfgD4yftcft/afHceHdP8A/B74X6pqAV9ad7yXxIbFWRm+yggQ+Y6kgSldmQ2P4&#10;WP3rCI9F0pVmuGaO1hHmTzsNzBRy7HgZ4JJ4FeC/BT/gqF+zz8dvEWgeHfB/xW8HalrWvDZpulQ3&#10;QjuJSqkmMRkDDAKflPpivlb/AIKqftB/EL9qb9ouH9mX4J6vrFnefYIv+Ev1LSJhGLMXbhQLiYQy&#10;GOCGBWaQJh3e7gUEKsmfiHhp4iqqbgqcVr2svN9T3PaRhG9+Zv8AM+n/ANg79pnxN+2HrnxG8drJ&#10;DD8KF1s6H4FhFn5U2pQWiiO71F5D8zrLdeakYG0BYehJ3H6Mrjf2efgjon7NvwO8K+A/Dlqtnovh&#10;XTYdPtolcvwi4LFjyxZssWPJJJrsq8zEShKo3BWXQ6Kaair7hRRRWJoFFFFABRRRQAUUUUAFFFFA&#10;BRRRQAUUUUAFFFFABRRmgHNABRRXmPx8/ab0/wCDt5p+haZp914w8ea64j0nwzpssf226zn96+9g&#10;sUK4JaRyFAHc8VpQo1Ks1Tpq7ZnOoormZoftFftGeHf2a/hvqPiDXLgSTW8X+h6ZAytfapOSFjgt&#10;4s7pJHdlUAevpWx+wp+zxqnwc+H2oeIvF0cbfEj4i3I1zxO0bFo7WZkAjs4ySf3dvHtjGDglWb+K&#10;uf8A2ZP+Ceuh+DtX0n4jfEm1tfGXxqnQ3l/rFzLLc2ujzyMzm206KRmS3ghD+SjIqu6xhmJZjX0t&#10;X6RkuTrBRblrJ7nzWOxntnZbIatOoor3DgCiiigAooooAKKKKACiiigAooooAKKKKACiiigAoooo&#10;AKKKKACiiigAooooAKKKKACiiigAooooAKKKKACiiigAooooAKKKKACiiigAooooA/P/AP4Off8A&#10;lC58WP8Atw/9LIa+oP8Agn1/yYv8If8AsUNM/wDSWOvl/wD4Off+ULnxY/7cP/SyGvqD/gn1/wAm&#10;L/CH/sUNM/8ASWOgD2CiiigAooooAKKKKACiiigAooooAKKKKACiiigAooooA/J/9sT/AJWpP2Yf&#10;+xL1X/0mu6/WCvyf/bE/5WpP2Yf+xL1X/wBJruv1goAKKKKACiiigAooooAKKKKACiiigAooooAK&#10;KKKACiiigAooooAKKKKACiiigAooooAKKKKACiiigAooooAKKKKACiiigAooooAKKKKACiiigAoo&#10;ooAKKKKACgtiiory1W9t5In3bZFKNtYq2DwcEcg+4oAlBzRVfStOj0fTbe1h8wxW0axIZJGkchRg&#10;ZZiWY8dSSTVigBMZpaKKACkLBaWvNP2urTTV+APiDVtYuvE1rp/heA6/L/YF7Na3swtAZ/LDREOy&#10;tswyAjcCQetAHpEnzddpUiszxPoUuvadFb2+qaho7RXEM5msvK8yVI5FdoT5iOuyQAo2AG2sdrK2&#10;GH4P/sw+OfjZ+3j+018H/GmtfGzx94Im+J1pfzXy6ZqKW2IUQuE0i3kjeKCKONLZHkaN3eSSdfMY&#10;qSfqr44/tE/tnfss/tW+Bfh74T1q2+K/hHxlHbWC+IvEPgpZI9BlaUq817JZS228bADlcY+YlScC&#10;uGeYUYVfZTdna/yOiOFqSjzRV0e1aZ4p1D/goD8SNC8beJLXSfDfwv8Ah14kup/C+nzNHNqWvalb&#10;NLai8uZDlYYY284pAnzs2x3YbQlTftE/8FP/AIX/ALPg1+FbnUvGmoeEoBd69ZeGLf8AtGXRYDt2&#10;yTlTtTcWUAE5JOMcGvmO1/4JkfFPxtf+JJtW+F37P+lzatqQvrZdT8UeIdc0nTrhnaS6urfTg0So&#10;bhnJ2rLGVPJ3gYPtHwP/AOCV/gn4I+H5tc8da7NqckeNQ1PTNNY6H4RtzCxlXFhCQJY4zlg1288h&#10;OSzHAx8nmMsJVqutVq8/RRj+Gp7GGjUhDlhDl7tn1h4X16PxV4a0/VIY7iGHUbaO5jinjMcsauoY&#10;BlPKtzyD0NaGMivmjxx/wUO8M+P/AAmtp8E/Eng3xbrl1HcSy6jPcs+j+FrS2VmuL6/MZDrFEqn5&#10;AVZzgAgEsOI+F37TOqfHL9grXtS+OHiyz8CxeMLm803QdZ8Hxy6PqOrWOdsNxZQTvcTLNMFcoPmY&#10;qynapPHh/wBl1uT2rXKm7JdfuO76zDm5b62ucD8W/wDgsD4f+I37T3xM+Bc39l+F/B9p4O1K8tvH&#10;3/CQNazTXkOyF7a3gMS7pVlkIykpz5bY749+/ZP+Ki/8E5f+CXHgXWvijdT654s1v/S/sOnwIt5r&#10;GoajcmVLeCL5RuJlUHOAuCSeM15T+wt/wSa8H+LvF3hvxPf/AAztfCHw68F3/wDaOhWHiK0e88Ve&#10;KroRyBLrUbmZ2aO2jeVpEtgoLSKjMVC7G9P/AOCvfgr9n7xP4Y0Wz+L95r974wuZ3i+Hth4Vn+ze&#10;JrS5H2fzF04oPvlhEzNKGRQw4Ar77LcDHDU3KK5bpb+XV/5Hz+Kryqz5XqfJfhb9uT48f8FW/wDg&#10;oXo3w/1n4RyeFvgj8Mr5/wDhNbO08QR3ttdagELwR3c6xhJRHlN1onSTJZjtAr7y0/8AYU+DOk6R&#10;fafa/C3wHbWepRNDdRRaJbosyMnlsGwvdDt47V8Hf8E2tM/aa+A/wLtfhf8ADr4B6d4NhttdurnW&#10;/GvxE1zz5dQuJbp5J5mtLfEk/wC5MSJKJQCY+RgZP6jpu2DdjdjnFfJZ7jK0qytKyW1n+LsexgKM&#10;Iw2180fF37R3/BBL9nX466PosejeEbT4Z6tot9b3MeseEraGxvnijV0aDeVbCuHzvGHDKjA5HPuH&#10;7IP7B/wz/Ya0DVrH4e6HJp8mvXAutUv7y7lvr/UZAMAyzysXYAdFzgZPHJr2KivGqY6vOHs5TbR2&#10;xowT5ktQxzRRRXKahRRRQAUUUHj2o6h0CjPNfIv7Xf8AwXH/AGb/ANjLVJtL8SePLXVtfhYo+l6H&#10;GdQuEcfwv5eVU/U9a+b3/wCDqv4WtG11D8G/jlcaQrH/AImKaND9nMYP+sz5v3cc+td9PLMVNc0Y&#10;O33fmYSxFNO1z9SjxRXxj+yh/wAF8f2aP2uNbj0fSfHSeG9ekYIuneIoDp0jsWICqz/Ix4zweMiv&#10;syKRZY1ZWVlYZDDkEVzV8PVou1WLRcKsJ/C7jqKKKx9TQKKKKACiiigAorB+JXxQ8O/B/wAJz654&#10;o1rT9B0m2IEl1eSiOME9AM9SewGSa/PP9qT/AIK8fEz9orXtQ8D/ALGfgSz+J1xavHb6n4tvoZf7&#10;HtGZvnSPIRZQF4Z/MG3ccAkZHZhcFVrv3du70SMalaMPXt1PrPxd/wAFDPA2l/ELUPCXhqy8VfET&#10;xJpdqLme28J6RJqkMJP3UkuE/co5/us4IHJrwD4k/wDBTL4622vXC+C/gx4f8Rw6LdGDVLC1vtRv&#10;7mBv3ZEMk8Fp9mimVWJcI9xtPGBgkdV+yR/wTX8VeD/gV4c8OePvHmteH7DTdHh0q58JeBb8abpF&#10;8oRfOlvZ1iW4uriVt+91eNQrFQD98/WHw8+HGh/CbwlZ6D4b0qx0XR7FSsFpaxCONM9TgdyTknqT&#10;3r0qlTLsMuWlH2kurb0+RyxjiKmsnyrofnXrv/BU3xx4G8Tajr3jb4wfBX4ctcWkV3ofgDWvDeri&#10;S+jUqs8b30iQSxzq+VDpDMh3cxrty31t/wAEl/Hfh39oSy+IvxOWbSdR8ZeLddS4u2s4J3i0exW1&#10;htrSzhuJo0MqGO3adigCGW5lxxivO/if+yn8P/2sf+C0nw8m8b6fealefCb4dy+J9FtmZfsd1cza&#10;n5G6QclvKEe7acAmRT82CK/QTTtLttMtVhtYIbeFQAqRIEUAdMAcV9llOHoOlHEQgotroeLjKlRT&#10;dKUrpFgDpTqBRXsHCFFFFABRRRQAUUUUAFFFFABRRRQAUUUUAFFFFABRRRQAUUUUAFFFFABRRRQA&#10;UUUUAFFFFABRRRQAUUUUAFFFFABRRRQAUUUUAFFFFABRRRQAUUUUAfn/AP8ABz7/AMoXPix/24f+&#10;lkNfUH/BPr/kxf4Q/wDYoaZ/6Sx18v8A/Bz7/wAoXPix/wBuH/pZDX1B/wAE+v8Akxf4Q/8AYoaZ&#10;/wCksdAHsFFFFABRRRQAUUUUAFFFFABRRRQAUUUUAFFFFABRRRQB+T/7Yn/K1J+zD/2Jeq/+k13X&#10;6wV+T/7Yn/K1J+zD/wBiXqv/AKTXdfrBQAUUUUAFFFFABRRRQAUUUUAFFFFABRRRQAUUUUAFFFFA&#10;BRRRQAUUUUAFFFFABRRRQAUUUUAFFFFABRRRQAUUUUAFFFFABRRRQAUUUUAFFFFABRRRQAUUUUAF&#10;FFFABRRRQAUUUUAFcZ8d/gzb/HfwJ/YF3rnifw/bteW921zoN/8AYrp/KkWTyi+1sxPja64+ZWI4&#10;zXZ0jJuNAH5af8FWv+CXnir9oT9ozwP8VP2Zvita/D/4l+DbRfDAt1l8zR0jt5HlS0KxRusMxdmD&#10;JKNjgAMABz3XgWP9tj9obx1Y+C9e8M+Gf2e9J0yyebUvGtrdW/i6XWXUrGsVvbskMcDv88m5t4Ub&#10;RtPIP2v8Pf2etD+F3xK8T+JNFuNVtV8WGOa70kTj+zIrlS5kuoodvyTS7x5jbiG2KcA7i3dbea5a&#10;+BoVpKdWKbRtTxFSCag7XPjjw3/wTo+NjeI7WHxN+1l4y17wkJjJeWdn4R0vSdUuVG4pGt9AoMS5&#10;K7isW5ggAKZNbWif8EotIh8WXEfiD4pfFbxt4Bnu11I+D/EOqx3tnLdhVUmW4MYuZIPlDfZzJ5W8&#10;kkEHbX1dRRHBYeOsYL7kKVeo95M4rRf2cvAfhzwvrmi6f4N8M2Oj+JluF1ezt9Nijh1IXG4TiZVU&#10;BxJubcGzncc1598Ef+Ca/wAFf2dPH03ibwn4H0+x1ZvltXmmluotJXulpHKzJbKepEQUE17sx2iv&#10;ln9uu8+Nvxj8faP8H/hV/aXw/wBJ8RWD3+vfE+KNJzoMSPtFrawkjddS9nJAQAnnPHTyrqZXZ6B+&#10;3v8AB3Vvjx+yL438M6Dq2o6NrV3Y+dZT2eqjSy8sLrMsUlxsfy4JDHslwuTG7gEEgj8Z/wDgmt44&#10;8I/tH/8ABWb4W3baNJrXjbw54S1XUPFOuJrM2rRnV45p7Vs+Yu2JDH5TKY8E7oF6IM5n/BQ/4z/F&#10;r4Z/tdX37NZ+KniCbQ/hj4L1DW9L1mTUWu9a1bz7SKG5fUZJFIlXyJLubyl5QKCCAvPyl4U8X+BP&#10;h/8AGbx/ceCdE1y5vPGuvS6JpscmqS6da6xbJKId6GzZbgyJKqSpCGiRyMN5m1CnFjqLq03TTtdP&#10;U6cPLklzH9MOn+IdP1fUby0tb6yurrTnVLuGGdXktWYZUOoOVJHIDdRV2vmH/gmh/wAE1PDv/BPf&#10;wJqRs/EnizxZ4o8YLFca7qesXsjrPIpkZBHCzMI1XzWXlnc92Oa+nq/K8RGEajjTlzLufV0pSlG8&#10;gooplzcx2dvJNLIkUcSl3dztVAOSSewHrWJbdtWPJo7fhmvgv4if8FwU8OeKtQ0jw/8ABnx/4quL&#10;9TL4Te08rb4jgEkkJuQoJeKEyxsFYqdykN0Neo/sH/DL4+a14r1b4n/HzxJZ2WqeILVIdI8B6G8i&#10;aT4Xgzk+YSx8+5YbdztnBzt2g7R31MvqU4c9a0ey6v0RhHEKTtDU+o6KB0/+tRXAdAV+Tv8AwUD/&#10;AG8Pif8A8FDP2oNc/Zf/AGbNch8N6DoAaDx/47jO7yVztktLd1GVIOVJUhmYFchQxP2B/wAFlv2t&#10;7j9in/gnV8RfGmnyNDrb2X9laU6sFMd1cnykcH1XczD3UV89/wDBGD9kW3/ZU/YZ8Ktd26f8Jd43&#10;tk8Ra/dt80001wPMRGYjPyRsq49d3rW2IxkcuwTxzV5N8sE+/V28vzHh8O8ViPY9Fq/T/gl79kH/&#10;AII9fA/9kDS7ebT/AAra+JvFG3N14g15BeX1xIfvMN2VjB9EA9yTzX0svhnTY7P7Oun2K2+NpiEC&#10;7CPTGMYq8BzQTivzPFZlisTU9pXqOT9WfX0sLRpRUYRSR83/ALWn/BJ/4H/tiaPMviTwZp+n635b&#10;Jba3pKCyv7RiSwYOgAfDHO1ww5PrXgf7JX7ZHxQ/4I3ftB+Hfgd8ffEDeNPgv4sn+xeCvG0/E2jt&#10;5hCwXLnnZ8wyGLbONrbBgfoYK8Q/4KIfsf6R+29+yh4q8D6lbRyahcWj3OjXGB5lpfRqWhcHsC2F&#10;b1Vj9a+iyDiSrTqRwmLlzUpaau7jfqn5dup5uZZXCpF1KKSmvx8mfcMMqzxK6MsiMAyspyrA9CDT&#10;q+DP+DdX9sDVv2qP+Ce2mab4ouprrxd8NLyTwvqUkxzNIsP+pLnJywjIXPGdmeuSfvOvrMVQdGrK&#10;k+h87SqKceZBRRRXOaBRRRQB8c/tAf8ABGTwh+1N+15cfFbxx8QvideQr9n+xeGNO1VdP0q1EUXl&#10;kN5a+Y24ZJKujfMeSDx9VfDr4aaB8I/CNnoPhnR9P0PR9PjEVvaWcIijjAGOg6n3PJrcoroqYqrU&#10;ioSei2RnGjCLulqBNFFFc+2xofPfxpXxR+zl+2BpXxq8P+Cp/HWj6h4W/wCEP8SWmmzN/a1lbx3T&#10;3cFzBCRsmVWkmVlyjfvFILYwPRfhV/wVT+D/AMTdf0fRptT1vwnrOvXAs7Cz8TaNc6S93cFVbyka&#10;VArN823APJBA6V39cF+0r+z/AKD+0z8HdY8Ja9Jc2dvfxbodQtJPKu9LnQh4rmGTqkkbqrg+q85H&#10;FfUZXxFOhCNCpG8V1PKxWWxqNzi9T6L8ynV8l/8ABMH9o7x/8YrHxj4a8WapoPjzSPh5cwaNp3xA&#10;0pDDH4pkCZk82LlBPGpjEjRExl2baAOB9aV99TqKcVOOzPnpRcXZhRRRVEhRRRQAUUUUAFFFFABR&#10;RRQAUUUUAFFFFABRRRQAUUUUAFFFFABRRRQAUUUUAFFFFABRRRQAUUUUAFFFFABRRRQAUUUUAFFF&#10;FABRRRQAUUUUAfn/AP8ABz7/AMoXPix/24f+lkNfUH/BPr/kxf4Q/wDYoaZ/6Sx18v8A/Bz7/wAo&#10;XPix/wBuH/pZDX1B/wAE+v8Akxf4Q/8AYoaZ/wCksdAHsFFFFABRRRQAUUUUAFFFFABRRRQAUUUU&#10;AFFFFABRRRQB+T/7Yn/K1J+zD/2Jeq/+k13X6wV+T/7Yn/K1J+zD/wBiXqv/AKTXdfrBQAUUUUAF&#10;FFFABRRRQAUUUUAFFFFABRRRQAUUUUAFFFFABRRRQAUUUUAFFFFABRRRQAUUUUAFFFFABRRRQAUU&#10;UUAFFFFABRRRQAUUUUAFFFFABRRRQAUUUUAFFFFABRRRQAVV1u+l0vRrq5gtZb6a3iaRLeIgPOwB&#10;IRckDJ6DJxzVqigDF+HXie98aeCNL1XUNFvvDt9f26zTaZesjXFkx/5ZuULKWHfBIraoooADSdBS&#10;nkV8iftYftY+JvFn7RNz8Ffhr4u0/wAC3+h6KviPxf4tks4b+bQrQyYjht4pt0AnkCOS06MiIdwR&#10;jjGNatGlBznsiqcHN8sT6M0b48+DfEXxa1TwHYeJtGvPGWiWiX9/o8VyrXdpbu21ZHQchScDn1Hq&#10;K6+vz3/4I3/sj6JpHj7xj8ZIfK1hb9JPDmg+IZ7FIL7xJB9oNxe6tMyqqs11cFQu1QqxW0QHGK/Q&#10;fOFqqcueKkEo2dhSM1Q8SXkmm6DfXEOzzobeSRN/3dwUkZ9qg8beNtI+HXhW+1zXtSsdH0fS4WuL&#10;u8vJlhgt41GSzMxAAr4k8WfHf4m/8FIPFd9o3w113VPhh8C7Um11HxZDYeT4h8VkqcrprXCMkFsQ&#10;y5nMZdh9wr1rHFYqnQh7Sq7IujRlUlywPiz9kvwl4f8A+CsHx08K6/Yj+3viZod+2p/FHxfd68bd&#10;rXTbi1vLKXS9Nt1eXFqyzsFCFFBSJpC5JFeN/tSftLfsvf8ABOj4nrofwc0OP4gXHwpigukuLlBq&#10;d34q8UOjWltNdXGOILOJmbbEsYe4mHBYEn7w8C/CD4OfDb4++MLXTL/wt8L/AIV+B/hzffDm8u47&#10;+HRJtU1O9ubK4k8u5XZIzwx2yK8m8kPdcYbcT+acHhP4G/BP47/AfxRq3xD8A+KIfEnxDvNW+IOj&#10;6HrAki0+QeXHokf71mL2tqonZzvJ3Tkkt8u3npS9phPaWet3ZvX0+ZtJclZR000P2e/4Jtn4tX37&#10;IPhfVPjdry658QPEEb6reKumQaf/AGZHMd8VoUhAVjGuAWI3Ekg5xk+7VheAviX4d+KOhrqHhjXt&#10;H1/TmA23Gm3kdzF0yPmQkdOcVu9BX5fiG3Ubatrt2PqaeiWtwPSvk7/gp7+0VounfCKbwDpfiKEe&#10;I/EMy/b7azu1VrfTYCJb37S68wRvCGizlWZpQF5NeU/8FQ/20PEWufFC4+DHw91q3sbq3tbCTVVt&#10;pp49Q1y5vL6G1i062mhI8ry1k8+dVdJWjwqsgLtXsP7Pv/BJzwD8Hr3T77Xr6/8AHt5pQ32kGo2V&#10;na6daTFzI0y29tDH50m4krJdNPIueHGTn1sPh6WF5MTiXruopb+py1KkqrdKn6NnXfsCfBePwR8G&#10;LDxVq1lCvjXxxBFqurStCqtZI0YFvYRcDZb20ISJE9ELHLMxPquufFnw14a+IWjeFNQ1zTbPxJ4h&#10;imn0zTZZQtxepEMyMi/xBQcn0roY+Fxt247elfm1/wAFjfFGi+H/APgpH+xrLeXsfhG+03xNcalc&#10;eJ5nMcS2ESb57FmyFxMqFTuPAfNclPmxmJfO3rd9+mhpK1Gnp5I+lf8Agob+25rH7L1j4L8JeAdD&#10;sPFnxb+KWqrovhjSbucpbwnaWlvbnad/2eFAWbbgk4GV5I988Dxa1D4P01PEc+m3WvLbINQl0+B4&#10;bV59o3mJHZmVN2cBmJx3r4f/AOCb9lH+3P8AtgfEL9qfUtLu5PDbRp4W+F896rKE0xARdXkMZYhD&#10;PLld2AdqkZ+ZgfvbtUYyEKSjQXxLd+fb5FUW5e993ofmF/wdVSfaf2GfA+m3E0i6bqnjvT4L6ISG&#10;NJ4/mJDEEcDr7da+u/DFtDZeG9PhtwqwRW0aRAHIChABz9MV5H/wcMfs1Xf7TH/BLTx9aaZA1xqn&#10;hcReI7ZV+8wtm3yAcE/6vfnGOnWqn/BNP9pW1/az/Yf+HfjKGZZLy40mGz1NQV3R3sCiKcEKABl1&#10;LAADhhwK8PiqnOpllCpHaMpJ+rs1+R62STUcTUi92k1+TPdc4r5B+JX7PCR/tNaTqHhXxh401n4p&#10;P4hh1PU7n+15xpui6Nu/eWk1qrfZxG0fyouzzWYhs4Br6+rwPRP+CeXhnw38V77xhp/jT4s2d9qm&#10;qf2teWcPi25j0+5mznDwLhGTjG08Y4r5HKMXChKU5zcbrte/k/I+gxlOVSKSSevc98oNFcT+0j8c&#10;tJ/Zq+BHirx1rkkcWn+GdNmvmDNt85lU7Ix/tO21R7mvNoUpVasadPeTsl5s2qSjCDlLZfkkfJ3/&#10;AAbzeVoP7ZP7ZWh6XcM2hW/jY3MMQfdGszyz7yD654x2xiv1br81f+DYX4H6z4W/Ys8S/E7xHG0e&#10;s/GjxNdeI2353PFuKq/I6M28+/41+lVfr+aNfWHHtZX80kmfB4b4L99fvCiiivOOgKKKKACiiuR+&#10;NPxx8Nfs/eBrjxB4o1FNPsYcrGoUyT3cm0sIoY1y0kjbThVBJqqcZTlyxRMpJK7L3xR+KWhfBjwL&#10;feJPEl9Hp+k6coaSVsszsSFVEUcvIzEKqryzEAA5ryrwj+3loupeOtH0DxN4R8feAJ/E10bPQrrx&#10;Boz29rq0nVEWUZVHcAlUk2scHjitL9nf9mLxj8dvGfh34rfGt7OGTSj/AGl4S8E2Sulp4eMqHbPf&#10;FiftN8iNtB4jiJbapb569/8Ajh8BvB/7SXw8uPC3jrQLHxJoNzIkzWt0D8kqHKSIykNHIp5V1IZT&#10;0Ir7TB8LwdG9d+8+2yPErZq1O1NaHknxz/ac8F/s622n/wDCUasLe+1iQw6bp1tE9zf6jJjO2GCM&#10;F3x3IGB3NefaX4Q+I37fN9b22qaLrnwu+DLAjU7e/P2XxF4rGFP2cIuWtLUksrtkSOMgbVJJ9m/Z&#10;6/4J/fCf9l7xbf694P8ADV1DrmpQJbS6hqms3+tXSRpyEjkvZpWiUnlhGVDEAtkgY9oXkV35fw7Q&#10;w7U6nvS/A58Rmc6mkdEZPhPwpo/gDw/Z6Loun2Gk6bZRLDbWdrEsMUSKAoCouAAAAPwrYrzH4xfs&#10;r+G/jZ8V/h94z1O68QWOufDbUJb/AEt9M1KSzjuPMjMbw3CrxLC3BKHglRnIJB9Or6M8wKKKKACi&#10;iigAooooAKKKKACiiigAooooAKKKKACiiigAooooAKKKKACiiigAooooAKKKKACiiigAooooAKKK&#10;KACiiigAooooAKKKKACiiigAooooA/P/AP4Off8AlC58WP8Atw/9LIa+oP8Agn1/yYv8If8AsUNM&#10;/wDSWOvl/wD4Off+ULnxY/7cP/SyGvqD/gn1/wAmL/CH/sUNM/8ASWOgD2CiiigAooooAKKKKACi&#10;iigAooooAKKKKACiiigAooooA/J/9sT/AJWpP2Yf+xL1X/0mu6/WCvyf/bE/5WpP2Yf+xL1X/wBJ&#10;ruv1goAKKKKACiiigAooooAKKKKACiiigAooooAKKKKACiiigAooooAKKKKACiiigAooooAKKKKA&#10;CiiigAooooAKKKKACiiigAooooAKKKKACiiigAooooAKKKKACiiigAooooAKKKKACiijNAEcvX+f&#10;NfzufAb/AIKF+OPF/wDwUY/aT+Gtz4Z0Xx74g+O3jm88C6fdfLFdaVZQl7eOWaGPDSWUdoS+UYFi&#10;jEnLFh/RFcwrOjI6qyuCrAjqK8N+BX/BND4B/sx/EW18XeAPhT4P8J+JbOzmsItR0+yEc4imffIC&#10;2SWZjgbmy20Bc7QBWNajGrHlqLQunUcJXR6D+zt8HYv2evgN4P8AAtvqV7rEPhLSLbSUvrwgz3Kw&#10;xhA7Y4GcdOwwO1TfH/426D+zj8F/E3jrxNcG20PwvYS392y8uyoMhFHdmOFA7kgV1wYYr85/+C6H&#10;7Y+g/s1eM/g/d+LDpviL4d6Hq8+q+LPD1tq9tHqTyokYsJTavIGuIY5HeVkwQSkZ7c1Vk4QbSv5C&#10;hHmkkz0nwt8JvEf7Yev6R8QvjLb2sekwwJdeHPAcMjyWGlbwGE9/k7Lu7xjGU8uLJCgn5z82f8FH&#10;v+CrfjPSvjMv7N/7Lvh2Hxf8ZrxEh1DUfLEmneDYmZB5koI2FlVs/MQqZBIb7p8t/bK/4Oh/B3hD&#10;4P8AiK6+EPg3xp4ik/syOKy8VTaeIdJ0q/uYA8CyeYPmeMtyhBBKEcjmve/+CD37AafsmfsmWXjb&#10;xMlxqHxY+LkSeIvE+qXzNJesZ/3scDu3zfKH3MDyXZs5IFfB1vbRvjMfr/LHz815HVm2aQwVDkw/&#10;xPqeCfswf8Gtvgye1j1z9ojxx4q+KXiC+Y3d3pVtqMtjpcM8knmy5dCJZNzZBKtH1J64I+l7v/g3&#10;3/Y9vvDA0hvgfoK2ojEfmpqF8l1gd/PE4l3erbsn1r7JX5RRu9682pm2LqO/O16afkfntTMMRN8z&#10;k/kflP8AFf8A4N2dc/Zi1aTxx+x98W/GXw38U2O2aHw/qOotdaZfFf8AlkXbqp4+WYSKe5Haj8Jv&#10;+C5Xxq+I/irQfgjrPgPw34F/aB0ua5PilfEYmg0ufTba0eaa9t2RgUkYIzBRvXCHHt+tGa/N3/g4&#10;t/4J+QfHD9mm6+NnhOD7J8Svg/aSaiJ4d27VNLUZuraQA4ZRGXbkHK71PDYruwOOhXqxp4xc3Zve&#10;/n5HsZTntenP2VSWj/A9j/4JifsmWtn8OPDnxQ8VWdtfeJNX09LjRBLCM6bbTKrtcEck3dyxEssr&#10;FnwUTeVQCvsPpXhv/BN79q/Tf21v2KvAPxE06KztW1nTI0vbS1wIrK6iHlyxKB90BlOF7AgU74mf&#10;tbTfDL9u74afCW80uL+y/iRoGrahaamXIcXtk0BMAHQgxSMxPUHb2rzMX7aviZKW6v8AJLofplHk&#10;p01bY9w71+cP/BwJY6T+0n4V+H/wGTTLGXXPGXiGwM2t3aIg8M20sxhWeORsYd5Pk2qcsoK8Fga/&#10;RyV/LjZv4VBJwK/Jv9sv9sfwR/wUAm8ReKvg7r2m+KY/hz4KvNb1rR72xaG7gfSNUstRBw67o3aK&#10;GdUYcFm5B6V05DRlPFKVnZa/PoRjqijTs+p9Jf8ABFD9rqH9oP4LeNvBcek6Z4fj+Cnie68F6fYW&#10;qNHKmnWrGK1edXdiZiifO3AZ9xAFfag5FfkIfjtq37I3/BULSfHXwWh0P4ueBf2holOr+GdD1i2k&#10;1bTrlk88bYg5LSR4mYE4XErKxXCkfqD+z5+0Bov7R/gWTXNHt9TsGtbuXTr/AE/Ubc295pt1Cdsk&#10;EsZ+6yn6gggjg1ObYOcZfWIr3Za/PqmLC1k17N7r8jtNS0+DVtPmtbqGK4trmNopYZVDRyowIZWB&#10;4IIJBB65r8W/iV4P8Rf8G9X7Wev61Z6RrWvfsqfEy/8Ate2zQTP4QvHbkN8uRGCSqjIym0csvP7V&#10;Vk+OPAmi/EzwpqGg+ItJ0/XNF1WFra8sL+3S4trqNhhkdGBVlI4wRXBRqw5JUK8eanJWa/VeaOp8&#10;0ZKpTdpLZ/ofOvwZ+OfhH9oXwPa+I/Bev6b4i0e8UNHcWcwkAz/CwHKsP7pAIrrOlfFPxk/4NoNK&#10;8G+ObrxX+zT8XPG3wN1e4Z3bT4L2a407n+BCGEqIe6sZBjjAHFcyf+Ccn/BSK0sJNIh/aa8ESabk&#10;xC6fSLc3RjJ+/wCYbTzN2O+7I9a8GtwbQqSvhcSuXtK6a+69z16WfTUbVqbv5ao+3Pib8VPDfwZ8&#10;HXniDxVrWn6Do1ghknur2cQxqACcZPU+gHJr84db1HxR/wAHDv7Qmm+CfCNtrXh/9mDwTqS3PibX&#10;JQbdvFUiOcQwHHQqDt67dxYgEAV678Nv+Daeb4t+M7fxH+1B8cfHHxlubX/VaTFeTWtig3ljGXZi&#10;4jPHyxCPBJwa/TP4V/Cbwz8DfAWm+F/B+g6X4b8O6PEIbPT9Ot1gt7dc5wFUY5JyT1JJJyTXqZbl&#10;WDyv97CXtKvR2tGPmr6t+ZxYzH1sWvZtcsO3VlzwN4I0n4a+DtL8P6Dp1tpOi6Lax2VjZ26bIraG&#10;NQqIo7AAD8qn8U+JLXwd4Z1HV75pFs9LtpLucohdgiKWbAHJOAeKv9aa8ayRlWVXVhggjIIrTmvK&#10;8jntZaHI/AP48+Ff2mvhLovjfwXqkes+HNeh860uUBXcASrBlPKsGBBB5BGK7Cvzb+In/BJP4u/s&#10;3+KviF4i+BPxo8aaZ4J8Uaw3iOb4d6bPDp8jTEh5I7W9ljn8oswxjYoZcKzGtDRPj18eP2b9fk03&#10;xx8TP7Bs9PVpLcfEbwol5Z3lt5YcE61pQVBIgIQmWFSWVyc168cphWd8NUT8no/Q45Ypw/iRfqtj&#10;9FBRXy/4U/4KQ6X4Lv76w+Ki+H/D4g06HVNP1vw9qD63o2uQP8rNBLFHuDKw+ZGXgEHJFcv44/bx&#10;+Kn7Rnwm1q+/Zo+Gi+KmWIyWWt6jq1rbx3VuZGjF1aW5YvMdysQsgRTgZJzisqeSYuVT2fJr36FS&#10;x1JR5rn2Rt3GvG/2Nfhto/x4+O3xJ+KWvSX3iS58PeLLnw34RN1cPJpulWltaWsVw9pBnyxK139r&#10;R5sFyYyoYKMGn4C/4JweDPijomnapdfFr44a5eRRtaeILeL4l3sljf3YP+kRTwRSeRCytlDHbLCq&#10;4wFXrXsHwXhm+EPxYm+FPh/4br4Y+Gfhzw7b32i61azD7JPcPPIs1n5f3lkX5ZC5JL+YxJznP1+U&#10;ZC8JUdSo03bTyPHxmYKrDljc9gpCcUFsV43+1x+1RN8AIfD+ieHNBPjD4g+MLh4dE0JZ/IVo49vn&#10;3c8mD5VvCHTe+CSXRQCzAV9FOShFylokeZGLbsj1W98SabpmqWtjcahZW97fbvs0Es6pLcbQC2xS&#10;cttBBOM4yKx9Y+MfhbQfAN94rute0tfDemmRbnUknEtvC0cphkUsueVkBQjqGBB5FfD9/wD8Eifh&#10;z+0K+peKvjnpdx44+JXia4N7qmp22u6hZR2LEBFtrPyJYzDAkSRx/KAzhAWJ7b1l/wAE0LTwF4Ll&#10;0jwF8Yvjt4LWBZE01B4xuNWsdORmLiMWd75sEihmJzIpk7b+mPn/APWbB83K7+vQ9H+y61rn3Qkg&#10;kiVlOVYAg+uadXy3/wAE8P2ptd8X2Wp/Cf4paot18Y/h/LNb3101ibNPE2npJtttUiXAjYSxlPME&#10;fCyb+FBAH1GGBr36dSM4qcXdM8+UXF8rFooDZoqyQooooAKKKKACiiigAooooAKKKKACiiigAooo&#10;oAKKKKACiiigAooooAKKKKACiiigAooooAKKKKACiiigAooooAKKKKACiiigAooooAKKKKAPz/8A&#10;+Dn3/lC58WP+3D/0shr6g/4J9f8AJi/wh/7FDTP/AEljr5f/AODn3/lC58WP+3D/ANLIa+oP+CfX&#10;/Ji/wh/7FDTP/SWOgD2CiiigAooooAKKKKACiiigAooooAKKKKACiiigAooooA/J/wDbE/5WpP2Y&#10;f+xL1X/0mu6/WCvyf/bE/wCVqT9mH/sS9V/9Jruv1goAKKKKACiiigAooooAKKKKACiiigAooooA&#10;KKKKACiiigAooooAKKKKACiiigAooooAKKKKACiiigAooooAKKKKACiiigAooooAKKKKACiiigAo&#10;oooAKKKKACiiigAooooAKKKKAEdtopGkxRJ92vz+8Q3XxI/bW/bo+NGi2/xW+I3ww8F/B2+03w9p&#10;mm+Hfs9r/as1xYC5vbid5IXaTctxEsXzYjCh1CswauXF4qnh6bq1HojWjRlVlyRPRb//AILIfDOx&#10;/wCCjl9+zvNMtre6TY773xFc3McOmw3/AJXnfYA7HBmWEq55wM46giszxZ8cfGf/AAUNhhtfhX4k&#10;8R/DX4WxzCW48aWUKQ6x4h27wI9PWaN1S2LBGM7KS68IMEtXm3xH/wCCV/gfxV+118HdSh8B6LJ4&#10;H+HOj3xmkuJXnFxcuYxFHJA7GOVnO6V5nVpGeNSW9fsSxsIdNsoba3hit7e3QJHHEgRI1AwAoHQD&#10;tjpXyuYcS3hy4dWb69v+Cevh8rtK9Q+IbLxhb/sVftI/FH/hD9W8eeLPFF5oGg+ENLtdc8UX+ty6&#10;h4hv3u50uJFuZZERUgijkZgoVERwoAYqfbvgb/wT8+HPwz8NWtxrfhLwx4q8cXbrf654l1LTIrm/&#10;1XUGJeSdpXUsP3jNtUEKi7QoUDFfNP7eFjZ+Bf8Ags7+y7qFjff2PdeNpLmHVkQxLBqjWUUq2xmV&#10;sF5FW8njRgSV8wccCvuT42/FXT/gb8H/ABN4y1VlXTvC+mXGpzgnG5Yo2fb9TtwPc15+YY6vUoUa&#10;cG9Vr5u9jpw+HpxqTk11+5H5nf8AByloun+MZP2ZfhTGum2OlfEL4l2FlqMMUYUtE0kcQYopXco8&#10;09foCK/VG3gW1hSJBtSNQqgdAB0r+e39v34b/Fz42fsf+Bv28vF2s+INS1Pw74m0eTw5p02lJpY0&#10;7TlYTvMIlUgx/bMpFK3zNEiM24kV+/Xw18f6Z8Vvh7oXijRblbzR/EWnwalZTr0mhmjWRG/FWBqs&#10;4wdTD4ajCeu9/U+B4oqe0qxnFabG03H9K+Qbf4n/ABY+E/7eHhHwv4k+JFn4n0nxxPeG58Pjwymn&#10;6foNssMkls1tqG0PPOWQK0Tu5bLEKoWvr54/MHPpjg4I/GvmvQ/2G/Gd38YNCvvFnxb1bxZ4F8H6&#10;y+v6Hot3p6fb0uTv8tbi+LF5o4vMYKNqkgKCTivJwcoJtz7Pf9D5ynJKMlI+lh/k1m+L/D9v4p8K&#10;6lpd1GslrqNpLazIScMjoVYHHPQnpWljmuF/ab+NOl/s6/s8+N/HWs3C22m+E9FutTnkJ6COJmUD&#10;HO5mwoA5yRWFKLc4qO90Z07uSSPw9/Yr/bU179hv/gkH8d/BvhPxDNY+PvC/xWbwv4MtLFvtF9qD&#10;NdW5uFtoHDMcx+YCVUkbgfvEV9aftvfGzRf+CjH/AATy0P46fCXXtU0L4w/AC9j1HylUw6tody4W&#10;G9srmEjcElCA4IAfyh6EV8Af8EsvDt9+yb4y+E37THjzw7p/iHQfiF4j1bUGvpo3mvtNCh47uT+I&#10;SFY5BeBiAwW0mwQSc/or/wAFMv2OvD/ww8UR/tIfD3xZq3hrw/46uNMtPH+haLsj0/xpYyTIVndj&#10;G6RMqsWMrJyC3zKSSfssTSpRxMbaNu/N0b2cX/XU/WMPKfsNeiV1+p94/si/Fu4+P37LPw98bXsX&#10;lXnirw7ZapNHs27ZJYVdhjJxyTxk18r/AAu8f3Xwy+OPiH4meD/h34VXWv2gvEd14D8JxsotLK8t&#10;NK+1/aNU1B0Qs3mvBMYwoy8Xl+uRyn7L37c9p8Of2O9K+FPh7SrzQPive6xf+GfCWl3+mzW9nOk+&#10;o3Qs72CV0EVxAluY5j5ZIxwOK9uuf2fm+FX7ZX7P3wtg+0yeA/hL8Pp77RTbOLdxqMfl2Uk90UwZ&#10;fNjd22/dLs7MCcVjgsLLB/WMS1a17ff/AMMaV6yrclJPfch+Hn/BPzx54S8W6l42g+K9v4P8dXUg&#10;a0Twl4Xs7LQbSEjL28tlIrC6yxbE7lZwDw6jivD/ANkz4hftRfDz/gqz8TfAOseE7HxB8P8AxA8P&#10;iTWPE1xFNZaety6pE0lgxVj8yBAbZ3k2mElXUHB/SAdKO9eFLOsRUhKnX95S7rZ90egsHCLUqejC&#10;iiivHOwKKKKACiiigAooooADUd3ZQ39u0M8cc0LjDI67lb6g/wAqkopqTQmj55+KH/BKv4DfE+yv&#10;sfD/AEvwvqd7E8R1bwuzaHqEe4qSRLbFC3Kqdr7l4wQRkHl/h1/wRZ+APwy8LNY2Ph7X5NSJmP8A&#10;bzeIr2HWFEoYFBcwSRssYLErGuEDYbbkZr6uorrjmGKiuVVH97MPq1Nu7ifK/gz9nf8Aah+EPgCP&#10;wv4S+OnguHS7O7eK0udR8HfatRNo7E+bPMZcTXYHO9kw7El91dl+z5+2j4n/AGf/AIly/C/9orXN&#10;Ma8unebwt8QHt4tM0zxLB1+zzquIra9j6FAQsgG5e4Hu1ZXjLwLovxE0RtN1/SNN1vT3IZra/tku&#10;IWI6Ha4IyK9fC8S4mE71veXY5a2V0pK0NGcf46/4KsfBvT9Jkt/BvirT/iT4smnS0sPDnhyYXd9f&#10;TO6ovA+VIhu3GZyIwoLbjXEfC7wr8RvjP+1Pa/Fj4ieF9L8B/wBg+Gbnw3pOj2es/wBpS3CXNzDc&#10;STXBVFRWUQRqFXdyX56V7bpvhfTdGlVrPTrGzZECKYYFjKqOAOB09qvinmPEVTEQdKnHlT37k4XL&#10;Y0nzSd2A6UZoor5s9Q83+Ov7I/w5/aVvdOuvG3he01q80lWSzuvOltri3VipZRLE6PtJVTtJxkA4&#10;yM149rnwu+NX7DV5H4m+FHi7xV8U/AulhBefDbxFcpe3j2484v8A2fqEpEqyLvj2xzM4YR7dwyK+&#10;qaMf/Wr0sHmuJw0lyS0XToc9bC06itJFz9lz9ozRP2rfgZ4f8daCtxb2OuQs0lrc7RcWMyMUlglC&#10;khZI5FZSM9RXoHH+RXxprn7DDeDPjTdfED4Q+NNU+E+vawzvrthZQfbNB1+RkZRPcaezpEbkFgfP&#10;XDfLg5yTTL+y/a6sdAF9D8SPhXfatpIiWLTk8MSxW2vqrlpDNMZS1s8iEKBGrKhXPOcD7jD8RYOp&#10;Fc0uV9j5+pltWL91XR9oIeKdXzt+y1+2r4g+MPxe1DwD42+Hd58P/E1joyazGranDfQXsfm+TIY2&#10;j5Ch+m4AlSDgdK+h1fK5r26dSM4qUHdHDKLi+VjqKBRVk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UUU&#10;UAFFFFABRRRQAUUUUAFFFBOBQBT8QWk1/oV5b2901jcTQPHHcqoY27FSA4B4O084PHFfB/8AwSOi&#10;Ol/s/eMoTdaLrFnYeOtWtIPE1mjRy+LRCY4pdSu97s32h7hJ4yS2NkMe0KuAOx/4LDftHv4X+F+i&#10;fCHwxrF1b/Eb4sX9tZWem2HnR6heaULiNdQeCZBtjZYWILFlKhsjnFc98Qrqx0iy0r9m34FpYaJ4&#10;ivrTy9Qm0wAx+CtNbIlvJiv3biT5xGG+d5DvIIBNfO59zVuTCU1dyd/RHqZbaHNVlsjmfiT+3j8V&#10;/DXw+1z4uaL8OvCGpfA3Q7q6jGpXniVdP1TVLW2maJ7u2jlQRSJIY3MS78yjYQcMK+rPA3i2Hx34&#10;I0fXLe3vLW31qxhvoobqLyp4lljVwsiH7rgNgg9DkV8SxfCTQ/g1/wAFBl0v4pfDTWm8D+H00TwR&#10;8IfEOoyfaNBt44NNRtpjMhVbyS4eaMSvGC3lIoOeT94AADj07V8vnuGo4ecaVOFmuvc9TL6s6kXK&#10;crnwn/wWV+A//CR+IvhR8Rv+Eg1bwnbeE9RmsrvXrCzF1J4dZ/LurO/ZcZWJLq0jilYEfurlwSBz&#10;XSf8Il+1v+0R4Gt/hz438D/D2Dw/410iEaz4u0XXHVLW2kmZJ4lt2BLyyQAMNjlQJupwa+hP2t/D&#10;s3i39l/4habbTWVvNfeH72JZLwAwJmF+XBBG3HscdcV3X7DHj4/FP9jr4Y682k3WhnUvDVi4sbl9&#10;8luBCqgFu/AznHIIr2uH4UsVQSrRu4PR+upw5jKdKd4P4txf2gP2N/Bf7RP7IWvfBXVtPhtfBmta&#10;H/YSQW0YX7BGiBYXiXoGiZEZR0yg4xX5bf8ABIb9rPXP2APinqX7GH7Ql/Do/iDwhc+R4E1u7YxW&#10;niOxkk/dRQuwAPLfICc8lOqgV+0BSvgn/g4O+CP7OPjj9iy98QfHgf2Te6UxtvCeuWIMerW+pMrS&#10;Q29vIAR+8MRBWT5MZPBwR9JjsFDFUnSn/wAMfO4rDRrw5JH1ITzRX5B6tpH/AAUG/wCCRnwrk16x&#10;1zwv+0h8FdH01LyC51SXydRsbIFCp3uVmH7tgMMZAAOBkAHpNO/4Lb/tZ+JPDdnHpf7FPiuTWL6O&#10;PyZZLyRbV2bBzkoCFPua+FxHD+IpO10/O9vzPnJZHib2pq6P1WeQRozMQqqMkscACvyL/wCCjv7V&#10;M3/BY79rbwr+xn8EvElnN4V1G7N98QfEltIHtxbWzLI9vE3STb8p+QnLFP4QTXnH7Tuhf8FAv27p&#10;tB8HfEDUtJ+EOk+ProWVl4G8OTiPUtWjVd8zXEqF3SBFx5jO4jyVG0kgH9Ef+CXX/BFi3/YO1Xwt&#10;q95qHh8Dw7aXjwaRp2m5db25CRvdT3zt5lzIIU2g7EVTI4VQDivYyfJYwkq82pemy8/M9PA5O6M/&#10;aV910L3/AA5u+Gf7NPxJ8E+OPDuuapoPwz+GNnd6hrHg6636lp2pSjTri0a7RJHK28jwzyecIlCy&#10;7VyuRmvMf+CVdr8K/wBon4CfHbw14HsZtH8FeJPFN61vp0FtNapZ6Xe2kS2csCy7lUSW6rKNvAZs&#10;kZ6/pR4z8I2PxA8IaroepI0mn6zay2V0iuUZ45FKMARyCQTzXwD8Q/8AgnjJ/wAEtPA2qfEf4E+J&#10;9W0/wf4XtbKfXPAmps95pupWdrb/AGaa4D8yrdeSsTb1+X9wAVPUezm2ElXw7hS0kmmvVH0mDrKn&#10;UTlseu/8E1vDp+HvjT4zfDi+8QeJPFkfw98RaZ/Yk/iTUJNSvrexuNB05spLKTtja6S8ISMKitvC&#10;qBgCz8ffGth4S/4KXfD6x1CYWs3ijwRqNpprSEKt1PDdRTPEp7uI8tgc7VY9jXifw6/avi+HXxB/&#10;ap+OEVnJ9n8FeE9OX+wLZ5J28QCOKaay1MDbtCSLI0IKZysTE8rXxR+yF4p0P4sftv8AgW18N6X8&#10;QpvHQ8QaX4l1TXNX02+tWurlIryPXLuZJmzHbzrMkcRbAJ2jBwc4Vr1cu5a27jq/NI1p2jiuaPRn&#10;7R0UUV+Zn04UUUUAFFFFABRRRQAUUUUAFFFFABRRRQAUUUUAFFFFABRRRQAUUUUAFBGaKKAPEf2r&#10;v2UR8Vb1PHvhPxB4m8FfFfwrpdxDoOuaJeCNpAf3gtbmBw0FzA8irujlQjuCp5r2v9in46x/tJ/s&#10;peAvGguHuLzWtHt31EyQ+TJHeqgS5jdMDY6zLIpXAAIIrj/2hvi/H8A/gr4j8YS2M2qLoNoZ1tIn&#10;CNcuSFRAzcLlmAyeg5r5o/Y+8bfED/gn9+0fZ+G/ir/YNv4F/aE19ptJbSZWNj4U8S3Ecsz6dukO&#10;50uvJdlcKAZiRgbxX2nDOMkk6NR6fZPDzTDr+JH5n6NA5opAcrxSivtDwwooooAKKKKACiiigAoo&#10;ooAKKKKACiiigAooooAKKKKACiiigAooooAKKKKACiiigAooooAKKKKACiiigAooooAKKKKACiii&#10;gD8//wDg59/5QufFj/tw/wDSyGvqD/gn1/yYv8If+xQ0z/0ljr5f/wCDn3/lC58WP+3D/wBLIa+o&#10;P+CfX/Ji/wAIf+xQ0z/0ljoA9gooooAKKKKACiiigAooooAKKKKACiiigAooooAKKKKAPyf/AGxP&#10;+VqT9mH/ALEvVf8A0mu6/WCvyf8A2xP+VqT9mH/sS9V/9Jruv1goAKKKKACiiigAooooAKKKKACi&#10;iigAooooAKKKKACiiigAooooAKKKKACiiigAooooAKKKKACiiigAooooAKKKKACiiigAooooAKKK&#10;KACiiigAooooAKKKKACiiigAooooAKD0oooA+df25f8AgnL4X/bp8U/DzXtU8SeLPB/iL4Z3N7ca&#10;Lqvh26S3uohdxJHPGS6ONrCNDwM5XrXp3wA/Zw8G/syeBk8P+DdFt9Ltd5muZjmS61Gc/fnuJmy8&#10;0rEZLuST9MCu8xTX/wDrVPKr81h8ztY+LP8Agrh8cvDfjH4R+JPghpFh4h8TfFLWtPg1LR7PQ9N+&#10;2Not0lwj2N1cyH5LdPPjHztzhWPbNfQg9f8AOa+D/gt+2Z8OP2Zf2pP2ipvivqepeF/iN4w8fXEm&#10;lWer6fMl5rWjwBLHTY7HClZ0JikKLHyfNyQSSau+M/8AgmT8RP2mvAPxA+N1j46+K3w7+L/jHS9R&#10;t/DHh7T/ABJcaTY6fDgx6b9qjjIPmDaJ2XOA0u0g7SD8pmOCr5jiXSS5Yw2b6nr4WvTw1Lm3ct0d&#10;V/wVN/4KY+HP2Lvhy3h/T/D9x8TvH3iiGeztfCOjzLLeiLyHZ55413OkIUYLbTyRwa90/wCCQXws&#10;8VfBf/gnJ8KvDvjXT77R/EdlpO66067mE0unB5HkS33DtGjKgHGAoGBjFTfscf8ABMf4Z/smy6P4&#10;ni8P6brPxaTR/wCzNb8b3KPLqmuO+xp5JZJGZiXeNTkkkAY4BIr6QxXs5XlcMHT5Y6t7s4sXinWl&#10;foBr8a/+C23xRh/a+/bU0n4F7duu+Cde8JnwraOx8u+1LUtTiM15KF/eNDb2dvMCFHyiR3J4Ffsm&#10;3Svlj4kf8E57Hx3/AMFR/A/7R1xN4fto/Avhq70sQf2cGv7u5lDIszTn7qRwySqMc/OR0Nem1db2&#10;OaMrO5x/i3VvFH7Z/wC074x8B+J44tD+Gnwh12xZ9Lt0aRvGM/2dbmFriQ4VbeN3RjAAS7RruOOD&#10;9DA7RgDjoB6V4j+w5qMXjvw3488dQm3eDx54y1PULeSEDEsEcn2aJiw+9lYcg+hHavWvHk1xB4H1&#10;p7W4e1uo7GdopkALQuI22sAQRkHB5BHFfmWdYqWIxbhfROyPqMHRVOimeVfsdajp/jj9on48fGHU&#10;ryH/AIR3w3cx+C9JvbqQFNPg02Iy6pJEfupC9zIFY8ktZtk4CgcN4v1r4g/8FONU0+603WvFXwu+&#10;BcZstQgWBEg1Lx5GtwJgTIjCW2tJYkjxtZXIkOR2rN8T3un/AAl/4ImfD3w3b3H9nt8VrTS9AutQ&#10;uXZ8XWtzB7y6lbOS0jzztycFpAOBxX1dpGlwaJpNrZWsUcNtZwrDFHGoVI0UBQABwAAAAB0FfQ5t&#10;jp4HDQw9Hdrfsebg6Ea9WVWfRnzTr8/jT/gmpqw8WeHdS8V+PfgmZc+IfC9/dPqmo+FomyX1Cxnl&#10;LTyxIceZbOzYXLJgrtP2da3Oh/F34fRyBbPWfDniawDbZEEkN7bTR5wVPVWRuh7GuC8RaDb+KPD9&#10;9pt2iyWuoW8ltMpGQyOpUjn2Nch/wSt8Qzar+xb4d0u6mluLjwjd3/hlnlhMMh+w3ctsu5TjkLGo&#10;4ABxmtuHMyqV4Sp1Xdx6k5nhY02pw2Z5h+0N/wAESfAXjz9jTWvhD8O9a1v4a2/iC8gmv9Tju576&#10;5vbaLcsdlK7yB2too3KxQ7hGgVfl+9nmP2ddA0P9lX9uX4ieDNe0nU9DvfFrabp/gPUb2xjW21jS&#10;dO0i1jNtb3Cclo5FuGaN9p6sAR0/QArtr5j/AOCtH7Pniz9oH9km8j+HWiWurfErwzfQa54WnfUW&#10;0+XS72Eki4ikUHcwUkeU2FlBKMQDmvZzDB/WcPKina5w4et7Oop7np2c0V83/s8/8FG/D/j4eGPD&#10;nxC0XxF8KPiJrC/Y5NJ8S6bJY29zqEajzre1uWHkzndkqFclgRgE19IV+W4nC1KE+SqrM+sp1ozV&#10;4sKKKK5zQKKKKACiiigAooooAKKKKACiiigAooooAKKKKACiiigAooooAKDRjNfPP7YHxOvviB41&#10;0b4I+Ddak0/xN4uQz6/eWQZ7nw/oxDCSbcpHlSSkGKNiQQSWGStbUaTqSXbq+3cznUSR5mbnUv8A&#10;gqt8R9HvLGa50/8AZ/8ABWvyTSuJruzk+ITR26GP5MR5s0nbcGJZXMI4wTXu37anwJ1H49/BA2nh&#10;+eztPGPhnVLHxP4ZubqISwwanYzrcQb1IIKsUaM8HAkJHIBHmf7Q3/BRH9m7/gk98OdJ8I+IfE2k&#10;+HI9BsI7fTvDGkx/ab9YFUBcQpyuRzukILEk5JJr5T/4ijvD3i68kk8C/s9/GrxtpMfS/sdOyjZJ&#10;xwobGcZ5PevUp0cVKcatCFox22X5nPKdOzjN3b3tqfpt+xV+2xoP7XfgaRVMeh+PPD4Fr4o8LXLh&#10;dQ0O7XAdXjPzGInlJANrgjB6ivbq/DOb/gt/+yD+1b8SdJHxc8F+Ovg349sz5dl4hlhuNL1PTc7g&#10;ym+s2SdY+MFTlSTyMivWv2If24/jM/8AwUG8FfC/SfiB4k+JXwj1q+vDpWu63p9reQ63o8cDzmaP&#10;VI33y3MMgSIpINxRssNysa+8weOlUtCrBxdvk/Rnz1fCqHvRd0frlRTSMCoNN1O31WIyW1xDcRqz&#10;IXjkDjcpwRkdwRgjsa9I5CzRRRQAUUUUAFFFFABRRRQAUUUUAFFFFABRRRQAUUUUAFFFFABRRRQA&#10;UUUUAFFFFABRRRQAUUUUAFFFFABRRRQAUUUUAfn/AP8ABz7/AMoXPix/24f+lkNfUH/BPr/kxf4Q&#10;/wDYoaZ/6Sx18v8A/Bz7/wAoXPix/wBuH/pZDX1B/wAE+v8Akxf4Q/8AYoaZ/wCksdAHsFFFFABR&#10;RRQAUUUUAFFFFABRRRQAUUUUAFFFFABRRRQB+T/7Yn/K1J+zD/2Jeq/+k13X6wV+T/7Yn/K1J+zD&#10;/wBiXqv/AKTXdfrBQAUUUUAFFFFABRRRQAUUUUAFFFFABRRRQAUUUUAFFFFABRRRQAUUUUAFFFFA&#10;BRRRQAUUUUAFFFFABRRRQAUUUUAFFFFABRRRQAUUUUAFFFFABRRRQAUUZooAKKKKACiiigAooooA&#10;KKKKAM/VPDWn6xeQz3dhZ3U1sQ0MksCyNER0KkjIP0q8eP8A9VOooABwKKKKACvnH/grde65pP8A&#10;wTs+J2oeHtW1bRL3SbCDUbi60y4Nvd/YoLqCa8jjkBBUyWqTx5Ug4c45xX0dXzP/AMFW9QtJP2bf&#10;Deh3ljJqUPiz4keDdJa3EfmJJGfENhPKJF7xmGCUNkEYJzxms6srQbLpq8kvM7LwH4V0vwN4L0nR&#10;tDsYNM0fS7SO2srWFdsdvCqgIoHsAK82/bu+M2pfAb9l7xJr+jDTf7XJt9Psvt8ZktxLczpbqXRe&#10;WUGTJXjOMZFevDpivmv9tO/tPir+0d8CfgzNJqc1r4y16fWtbtrG6kh3adp0JmIn8vnyXuGt1w2F&#10;J4zmvyzL6LxGMjHfW7/M+rxE1Cizu/g9/wAE4I9M/wCCWln+zv4x8RNrkkmj3NrPrVtCYhb3E1zL&#10;dRSQIxJVbeR0Eak8LEo4HFZ37AHxw1z48/s32eoeJvssniTQdU1LwzqlxaqUhvrjT7yWze4RTyqy&#10;+Tv29ixHQV9ZXXm2+nyG1iV5o4z5UZbarEDhc9snvXxB/wAEsPG817+zY3gvWdBuvDPjb4Z6jNoP&#10;imxmkWYnUGxcyTiRSRIJvPEu8/MS5zyTX13FFJfVoyS2e/Y8fKZP2rXc+gPiFYanqvgPWrXRblbP&#10;WLiymispycCGZkIRs+zEGvJf+CZvxdj+Gd1P+zz4o8Mt4R8feE9JTxCkn9pf2jB4ttZ5nW41KOcg&#10;MZPtO7zVcBlaVTyGBr3KvzR8B/BX9or4a/8ABb3w5H4YmtvEHh8m88QeMtca8ZXu9Bvp2S0tbpHz&#10;tMElvcJBFGdn7lnCqzOW8vhWs1VlT76+bOvNoJ01Lsfr4Ofyoxj1oj6U6vvT544/41fA/wAJ/tDf&#10;D7UvCvjLQdO8QaHqkZjmtruFZApxw6E8pIp5V1wykAggivmX9ji18TfB7x38Qvg14l1jUPEsfw3l&#10;sbjw/rN8d11e6PeRyG2SZ8/PLE8E8RYgFhGpOSc19QfEW58XW+p+HV8L2eh3VtNqsa62+ozvG1vY&#10;bXMjwBVO+bcEAVsLySTxXxL4R8Ba3+wd/wAFEvGFrqkeveJPAf7Q2pW93pPiS+uBcTaRqyQ3DNpb&#10;ksX+zeVGDDwFVjIuOa8PiDDKrhJNK7WqPQy+ryVUm9GfWlFFFfmZ9QFFFFABRRRQAUUUUAFFFFAB&#10;RRRQAUUUUAFFFFABRRRQAUUUUAfL/wDwVT+A3iD4xfA/S9U0WRtUtfA+oDWtU8LSRq1p4ntlGJIp&#10;cumTHHvdAW2lwu5ThSPhn9sj44/Dv9kLx94T8N/sh+CbW0/aG+O/h+1hjv8Azprg+G9KkJkW5mWR&#10;nAkO5jubJCxjPyhRX6zfFq70uw+FfiafXYln0SHSrp9QibpJbiFjKp+qbhX41f8ABvL8B7Hx7e/E&#10;r9oK+tZJJPEWry6B4WN3K9zNp2mW2F2RySc7QvlxAg9ISPavUjmMcLgKmKq68miXRt7J9+5hHDOt&#10;iI0o9d32S3se0/sW/wDBFH4e/A66bxj8To4vjB8WNWlN9qeva+pvYluWbezQxy5Gd38bAt6EdK+0&#10;bLTLbTIBFbW8FvEvASKMIo/AVP1o/wAcV+U4/NcXjKjqVptvt0Xklsj7bD4OhQhy042RxPxo/Zt8&#10;A/tFeFZtE8ceD/D/AIo0yY7jFqFkk2xhnDKxG5WGThlIIya/KL9vD/gnx8Uv+CS2oWfxi/Zu8Xaz&#10;b+A/C+sxa/ceHJ5Dc/2LcASRmZVbO+ExyGNhw21yCSADX7J1T17QLPxTod5pupWsN9p+oQvb3FvM&#10;geOaNwVZSD1BBI/GvSyHibF5bWTUm4X1i9v+HOTMcpoYqm01r0aPH/gj/wAFX/iP+2L8MvhzZ6Fp&#10;/hXw14q+JGnNJoupvqPneHdeVh5dwokCedBe2wy/2ZsFjkbiFzX2t+xH+yD4c/YZ/Z20X4d+GbrU&#10;dStdNMlzd6nqMplvdXu5nLzXU7n70jsSSfYdep/Dj9iD9nzRPDP7R37Tn7Ffi7dJ4Vnt5/GvgC5b&#10;Elx4fk8vclxanOUlRXTJUgkxH1NfuD+wB8Uda+NP7Fvwv8VeIpNLk13XfDdld3zafc/aLdpWhUkh&#10;uu4jBZTkqxYZOM1/RGAxyxEbraya801dH5disP7J2fp80ewUUUV6ByBRRRQAUUUUAFFFFABRRRQA&#10;UUUUAFFFFABRRRQAUUUUAFFFFABRRRQAUUUUAFFFFABRRRQAUUUUAFFFFABRRRQB+f8A/wAHPv8A&#10;yhc+LH/bh/6WQ19Qf8E+v+TF/hD/ANihpn/pLHXy/wD8HPv/AChc+LH/AG4f+lkNfUH/AAT6/wCT&#10;F/hD/wBihpn/AKSx0AewUUUUAFFFFABRRRQAUUUUAGeKaXxTia8P/bwT4iX/AMI9L034ZtqkWual&#10;r9nFdy6df21leRWKsZZ/KluEkjVmWMJkxuQHJA4zSuB7cXAo8wAV+d/iD4u/ErXNL0zW9O1T4up4&#10;C+HWlX8fi+aDXtIi1dNRgvXWcTFrRluEhihbaIkjDiTqSK9W/aE8b/E7wD4H1TxTpPix49D8YXul&#10;6TolyUikbTkvru1hW4WIoAskcby5LlgzupwAMUXA+ui+KN4NfBnjv4ofFb4OeEvjJNp/xC1HXbT4&#10;Hw3ksU2q2kEl1rH2vT45LYTtFGin7NMXfKqu5SAc1u6N4Q+MXiL4i+KPhfofxn1s3WgWuk+Jl1/U&#10;rK1lu3ju7e/hls/3cSp5YuI4Zl+XcANu4ilza2Dpf+un+Z9reYuaN4zX5u69+2n8Uv2fF+OVv4w8&#10;UNqGgyXN9ovhPXhbxxtoOsWdhC/2d/l2mO43GSNmBxIjqc7lFO/ad/4OOPhz+xD8UE+HvjHwH8VN&#10;Y17TtLsLq51Cx0bNpeme2jm3xOSA6/PgkcBlZeqmqSuuYDgf2xP+VqT9mH/sS9V/9Jruv1gr8Efg&#10;z/wUr8J/8FOf+Dk39nnxd4R0HxN4fsdF8Oarp0sOt2vkTSP9jun3KMnK4NfvdQAUUUUAFFFFABRR&#10;RQAUUUUAFFFFABRRRQAUUUUAFFFFABRRRQAUUUUAFFFFABRRRQAUUUUAFFFFABRRRQAUUUUAFFFF&#10;ABRRRQAUUUUAFAOaCcUmaAFozTc80hmVSBkbj2zQBW1DWY9NmjWRZAr/AMePlWrFveR3S7o2Vx6i&#10;snxVeRzw/ZQ375vmGO/tXNQ3EljL8jNGynkA9K7KeGU43W55eIzB0almro7+gHNZvhvVG1LTwzkG&#10;RThsVpA5rllFxdmejTmpxUkFFFFSWFFFFABRRRQAUUhbBpA+RQA6gnAoobpQA0yACvkH9pP466f+&#10;01+0j4S+FvhG31HUG+HPi2217xdq8cAbT9NW2tpZIrUTBsG4eZ4lZPvKu8kdM9t/wVh+KutfBr/g&#10;nl8UNc8M6hf6T4jbS10/Sr2yk8uezu7ueO1hlRsEgq8ynI5GOMHBrS+Dfwi0H4H/AA707w54b02H&#10;TdPsYwNq5Z5pDy8sjtlpJHbLM7EszEkkk18/xBmTw1HkitZXXoehl2F9rPmeyMD9qb9qzwX+xl8J&#10;ZvHHxA1K40nw3b3cFnNdRWslx5UkzbI9yoCQC2BnpkgdxXjX/BD741+Cf2z7z46fHHQbeZ9Y8TeN&#10;H0PzrqB/NtdOsbeGK2hjkdQQj/POUU4DTcgEZP014s8IaT488O3Wj65pena1pN8nl3Fjf2yXNvcJ&#10;/deNwVYexB7V5D+xH4Qs/wBnn9tT4s/Dnw61vb+C9Z0bTfGtno9v5UcGg30893b3aRxoo8uOYQwS&#10;BegZZCOprw+FqlFVWrPmtv0sehmsZuF+h9fY4/CvjP8AaV+GXxC/ZF+OfjD4yeAtDm8f+C/F0Fvc&#10;+MPC1qW/ta2nt0EQvLBeRMxiADwYBbYCCTxX2YThabt55Ffa4jDwrU3SqK6Z4dOpKnJSifF+hf8A&#10;BT/4R+KIPI0vUvEGpeIEnNtJ4ch8P3v9uRSKhdg1qYxJhVUkt90evSm/sJ/EH/hr39rrVvjV4Osd&#10;W034dw+ER4OuLnVLZrWXW7+G/eZRHETwloXuYy5HL3DqDhTn7Q+wxMzN5ceW4J2jmsX4Z/Cnw38G&#10;fCy6H4T0PS/DujxzS3C2Wn2628IlldpJX2qANzuzMT1JJNeXgMioYWp7WDbev4nViMfOrDkaN9Rg&#10;UtFIWwa9s4RrvsyTwF5NfGnxz8UaV+2D+3Z4D8O6HqlnrHhX4JrN4s1q70+Rbi3GtyK1pZWLyKSg&#10;kSKS5nZOWUrF93dVXxXBb/t6/tNfErw/4mvtTl+Hvwr1G30D/hGobqW2tNYvvKiupJ7wIR58Y3xK&#10;kbHZ8rEqSa9u8BfDvQfhd4ZttG8N6Lpeg6TaKFhs9PtUt4YwBjhVAHavk88zyNOM8NTWuzfRXPYw&#10;GBbarS2Nqiiivgz6AKKKKACiiigAooooAKKKKACiiigAooooAKKKKACiiigAooNA5o1A8Q/4KWX0&#10;+m/sAfGKa3mlt5o/Cd/tkjcqy/uWHBHNfHX/AAQXsNPsP+CVHwrGniLbLBeSzeW+4GZryfzM+jZ6&#10;jtX3J+138SfA3gf4H+ItP8c+I9J0Gz8R6Vd6fDFdTqtxfF4ihS3iPzzSfOuFQE5Yccivy1/4Nzvi&#10;xceF/hT8QvgN4gtbzSfEnwt8Q3MsFlfL5VylnO5OGQjIKyhyc55lFTnFCdTJanLf3Zxb9Nr/ACNs&#10;sqRjjo36po/Savg79vDw34m+Pf7WmqeE7fw1D4q0Xwf4Sh1uK0u/Elxo0FrLJLKHuI/IO6S4CoFR&#10;myqYOfvV9415d8ff2OvAf7SmrafqHifT9QbUNNia2S60/UrjT5prdyC9vK0LqZIWIBKNlc9q+DyX&#10;HUsLX9rV2s1ffX0TX5n0+MourT5Y+Rtfs1+MLXx/+z/4O1mzOpNa6hpNvLGdQl866xsA/ePgbn45&#10;buea7eqfh/w/Y+FNCs9L021hsdP0+Fbe2t4V2xwxqAFVR2AAxVqedLaB5JHSOONSzOzYVQOpJ9BX&#10;n15KpVlOC0bf47G9GLhTUZPZan5+eM3g0v8A4OZ/g3Jptw8d9qHgm5g1RIpD88AW4KK4/ukjPPXa&#10;PSvvH/gkZ4d/4Z68WfGj4L/2ettH4X8UT+J7OaO7jkie01WSSeKNYlVWjCBSvOR2B4xXwb/wSQMv&#10;7dH/AAWe+OHx+tTJP4N8B2Y8F6BdZby7nnaShzja2x5OP+eg9a+5PhT4vv8A4Zf8FqNa8PyeTc6d&#10;8Uvh3DqkRV332T6bceU2Rgr84uRjDD7nQ5zX9BcPylQnSwkt1Tjf13/C5+Z5rGNTnqx25j7mBzRS&#10;Kcilr7Q+fCiiigAooooAKKKKACiiigAooooAKKKKACiiigAooooAKKKKACiiigAooooAKKKKACii&#10;igAooooAKKKKACiiigD8/wD/AIOff+ULnxY/7cP/AEshr6g/4J9f8mL/AAh/7FDTP/SWOvl//g59&#10;/wCULnxY/wC3D/0shr6g/wCCfX/Ji/wh/wCxQ0z/ANJY6APYKKKKACiiigAooooAKKKKADGRXF/G&#10;74C+H/2gPC1rpevrqEa6feR6hY3mn3slle6fcoCFmhmiIeNwrMuQeVdgcgkV2lFAHg9//wAE3fhX&#10;ewabGum61aLZ2zWd59l1u7hbXYGlaZ478rIDdq0ru580scyP2ZgfUPiT8G/Dvxa+Gt54R1zT47rw&#10;/fQrA9srNF5YQhoyjKQyMjKrKykFSoIIIrqKKAPNvAH7J3gr4e/C7XvCENhdatpPivzjrj6veS6h&#10;dawZo/LkM80rF3zGAvJwFAAxT/2f/wBlnwn+zVZ6lH4bj1aS41Z42urzVNSn1C6lWJNkUfmzMzCO&#10;NPlVQcAe5Jr0aijrcDyn4hfsVfDr4q/DPxr4P8QaCupaD8QNQfVNZt5ZW/fXLCMeYjZyjDy0IK4w&#10;RXpGj+HbXQtJtbG3jVbeyhSCIN821FAUDP0Aq9RQHmfk7+1/CsH/AAdR/swhVVf+KM1XoP8Ap2u6&#10;/WKvyf8A2xP+VqT9mH/sS9V/9Jruv1goAKKKKACiiigAooooAKKKKACiiigAooooAKKKKACiiigA&#10;ooooAKKKKACiiigAooooAKKKKACiiigAooooAKKKKACgHmiquraiNLs2mK7tuOPWmk27ImUlFXZa&#10;zSbuayLbxhazH5t0bHjBFF74qjtPlaNt5Gcen1q/Y1L2aMfrdHl5ubQv3uqw2BTzGC7zgUs+oR21&#10;qZmP7sc5HNcpea6uoXHmyQqzqoCLnKitCw1hNbtpLe4VVUjjZ/CB3reWFlFXa9TljmEZycYv0LF3&#10;4qVI5JI/uYAQ/wB4/wD1qytT8TXF3GqcwsOTjvUcl3bNCtuY2ZY2bbJ6Amm6zaNb/Z3ZlfzE7e3G&#10;K6aVGCa5kcNbFVZK8Zbb2OosrsyaMkzfe8vJ568VyMmozPMWEkg5JHzfdzW80x13w9JHbr5bRjBX&#10;1x2FcyRg/jijC01d33v9wswrSahyvS245JmR92cn35qa/wBQbUZFaRVDAYyoxmq9Fd3Kr3PK9pK3&#10;L0LFjqk2nPmNiFzkj1ro9J8XxX0vlyL5bepPFcpSzj7Jp1xezHyrS0jaaaVuFRFGWP4AE1z16NOS&#10;vLQ7MLia0Hanqj0FJN65XBz0wacDXnP7Mfx58F/tJfCWz8XeAPFWl+MPDWoMywX+ny74tynDJyAy&#10;sD1VgCPSvREFeNKydkfT05OUU5Kz7Ds00vgV41+2f+3h8Of2F/hLrXijxv4h020k0u1FxDpK3Uf9&#10;o3+6RYkENuWEkg3uuSoOBk84rxD4W/8ABX63+JPwkWaz8BeJPEfxGbzPN8OeGrK4uIdPAKBHnurq&#10;K3jXIcNt5bAOAetZTrQgrzaXzNo05S2R9pmWlMuBXwxo3wL+PnjLwzoPjzVvi1qmg/FaO4ivp9ET&#10;5vCttDhw+ntaJgyrtfmYsX3qCCAAKo+IPE/7bmtxW+uW+ofB7SW0KVFl8MwW80v/AAkQjLb5BeMf&#10;9HEwK4j2Ert5Y5rzKeeYKW80vU63l9ZdDo/25Pjf+1Xofxn1LR/hD4BW48M2OlxT2Gq/ZbW9Gq3h&#10;3GSOTzbmLyETKDOGLEN7U3/gj7/wUV8bft76Z8QYfGGg6LYzeA9V/sptQ0wSRw3k4eVJIwj7lOwx&#10;/fR2Vt3Br1X9mr9v3w/8b/HGoeBvEek6h8OfiXpFul1ceGtckRZrqBo1c3FrKp8u5hViyFoySrIQ&#10;wWuG/Zt8b/s1/sMfEi4+EHgG4Glal4w8TSz3DQQT3VidXvBJcraPdhTDFKUBEcJYELtAGSM+lGpF&#10;pSi9HsckotaNbH10DxSN0pN/pzTq1IPln/gsjqLaZ+wjrjTafqN/oza3oja3JZQmabTtNTVLWW6u&#10;gqqzHy4kZsqCV+92rI1X/goR8KzFo8PhfxJb/EjVvEGP7O0nway61f3K4B8xkiYiKMAjMkpRRkZI&#10;r67dd64rm/Anwa8H/DC4vJvDPhTw34dm1KZ7i7fTNMgs2upGO5nkMaqWYnkk5JNeTmWU08ZKMptr&#10;l7HZhsZKimorc+Trz9tLxb4htrjR9D+CPxS03xZPI0NoPEOnx6fpUS/OBczXgkaJY12glQS53KFB&#10;ySPd/wBjr9mGH9nTwFqE2oX39ueNfGN3/bHijWWHzahesirhP7sEaqEjQcKq+pYnJ/4KCfsEeG/+&#10;Civwa03wH4u17xbonh+11q31e7TQdRayk1RIlkU2s7DO6F/M3FTxuSNuqivYvA/hCx+H/g3S9D01&#10;Jo9P0e1js7ZZZWmdY41CqC7EsxwBySSa0wOVYfCtuktWTiMZUraSNQcCgjNFFekcoAYorN8YeK7H&#10;wJ4T1LWtTm+z6dpNtJeXUu0t5cUalmOBycAHgVh/Af44+G/2kvhHoPjrwjfHU/DXia0W+0+5MTRG&#10;aJuhKsAy/QigDricV4N+21+1HrHwWsdL8IeB9IXWvif48tbyPw1FcOsdjaSQxgtdXLMRmKIujFFy&#10;zDgY6j3d2wK+Qf2lNJ0n4gf8FOPhV9hSaXxF4D8M6nf6nILhhFb2d20cUKFOnmNJGzAnB2qa48fi&#10;HRw86q3SNsPT9pUUGdh+z78BLf4FaFq3mateeIvEHibUX1jXdYuoY4ZtSu3VVZ9kahUQKiqqjO1V&#10;AyeSfQKBwKK/J61WVSbnU1bPsIwUVyoKKKKzKCiiigAoory39rX9s74cfsPfCu48YfErxLZ+H9Jj&#10;JSFXO64vpBz5UEQ+aR/YdOpwKunTlOXLBXfYmUlFXZ6lRX5OS/8ABwL8av2rru7X9mP9mDxV4y0V&#10;S0MWv60WtrXfgcgjEeQWHymTJFX9U/4KBf8ABRr4VKmqeIP2WvDPiPS493nWujakJLkDaTkBJGbj&#10;HQKcnAr045LX2m4p9nJXPMqZ1hIS5XNH6qUV+d37H3/Bxf8ADH41fEuH4e/FLw/r3wQ+IjzC2+we&#10;I4zDaySk4CeawUoxPADgA+tfofHIsqKykMrDII6EVxYjB1qDtVjb8jvo4iFVXg7jqKKK5jYKKKKA&#10;CiiigAoJx/npRX57/wDBej9v7xT+z/4B8L/Bn4UtI3xe+NkzaXpksEhWXSrUkJLcAjlW+bAbt8zf&#10;w10YXDutUVNf8MurZnVqckblP/goJ/wXetvhB8XJfg78AfCkvxk+MXmPbXNtZlmsNFlB2sszr1ZD&#10;94ZCqRhmByB4HF+z9/wUM/asZdQ8dfH7T/hJYXEnnf2P4bgCTW4+bC+ZGN3GQCDIQR7ivpr/AIJ4&#10;/wDBPjwf+wF8FLHRNHs7e88UXkKyeINeePN1q1z95yWOT5YYkKucAcnkk19BV4eP4ujh5ujl1NWW&#10;nPJXb80tkux6+FyPnXPim79lsv8Agn5c+Pf+CUP7XHhn4meH/iBoX7Rtr8QvFHhGOQaSvjCyF59k&#10;aRkZ/K85ZFiJ8tDvUBhjAIr44/bL/bC/aC/ZN/bz8IfGT4h/DO18C/EqGJbPW9Q0seXpPje2QKhL&#10;ABlEpX5WYMTjZwNvP9BvWuJ/aB/Z38G/tQ/DHUPB/jjQ7PXdD1JCrxTp80TYwskbdUdc5DDkGqy3&#10;jyrzeyzCnGcGrOys7PfyY8Vw7C3NhZOMlqtb6nlP7BX/AAVA+F37f/ge1vPDGsW+n+IxEGvvDt7O&#10;qX9o3QgLx5i56OuRzzg8V9GZ96/CH4K/8Ei/AHgj/gonq37OXxH1XxF4R1zxHI+q/DPx1pF15bzq&#10;MusEqH5S4VSMgqwdT/eWvuiy/wCCK37Znwskk0/wR+2PdTaKoHl/25p7X1woBOOZBJjj0PWurMOD&#10;MHOaq4PEKMZK6Uk9n2aMMNn9aK5MRTvKOmlvyZ92a5rtj4Y0ue+1K8ttPsrVfMmuLiVYoolHUszE&#10;AAepr85f2vP29PEv/BRz4gXX7N/7LcdzrV3rGLXxR44t9w03RbRiyyqsqjnKgjcDhskLnrXZaF/w&#10;bbeNPj3qlrcftHftKeOviDpkMqzS6Lp0j29nMw3k4DkqhBYYKx5GWHAxX6LfsmfsafDX9iH4Ww+D&#10;/hn4X0/w3pEZDzmFd1xfSc/vJ5T88j8nljwOBgcVWX5Fgcvmq85+1qLZJWin+b/IjFZrXxEfZwjy&#10;Re/f/gGT+wT+xV4V/wCCf/7MXh34b+E4V+z6TCHv75lAm1W8YAzXEh/vM3QfwqFUcCqf7CXhvSW/&#10;bk/aM1fUp0uvHP23S7OISReXJbaMLUNbogxkoZTOSwJBb6V7kTjn+tfFP/BWf9n5viR4i+Es3gOP&#10;V9L+MXiLxdY6FY6lo17Pp09zpKs1xqEN1LA6MbZYI3fBPDBcdSD9RkOMax16mrnpfzPDzCivYWXQ&#10;/SRDmnVFZwLawLEm7y41CruYscDjknk/U81LX6MfMhRRRQAUUUUAFFFFABRRRQAUUUUAFFFFABRR&#10;RQAUUUUAFFFFABRRRQAUUUUAFFFFABRRRQAUUUUAFFFFABRRRQB+f/8Awc+/8oXPix/24f8ApZDX&#10;1B/wT6/5MX+EP/YoaZ/6Sx18v/8ABz7/AMoXPix/24f+lkNfUH/BPr/kxf4Q/wDYoaZ/6Sx0AewU&#10;UUUAFFFFABRRRQAUUUUAFFFFABRRRQAUUUUAFFFFAH5P/tif8rUn7MP/AGJeq/8ApNd1+sFfk/8A&#10;tif8rUn7MP8A2Jeq/wDpNd1+sFABRRRQAUUUUAFFFFABRRRQAUUUUAFFFFABRRRQAUUUUAFFFFAB&#10;RRRQAUUUUAFFFFABRRRQAUUUUAFBOKKDzQA3JPPalDZpC236VRs9djudRkt1xuj6H+9VKLauiZVF&#10;FpPqXiSTWD43uP3EMe453ZI7H/8AVU3iHxF9ij2wNG0ivhgeccVzl5ffa8My/NksTn1rswuHk5Kf&#10;Q8vMMZBQdJbshB2njjvxRIxlfc3zMeSaSivW63PnulgPNSw3ckEbKrNtkGCBUVFDSe41Jp3QAYFW&#10;9Sl/dQ26kMsQznPc84qpUlvA1zKEXbk9ycColHVS7FU5Oziupc8NXklvqkKITtkYKy+op/iyCO31&#10;T93/ABDLD0NaENnHpmnGexC3E6fKW649cVi6rcrd3PmfNuYZcH+E1yU5c9XnR31o+zw/s5au915e&#10;hWp9vbvdzLHGu5mOBXnHxJ/a6+Ffwea+j8UfEfwToNxpx23Nve61bxXEJ/umMvv3H0xnpXnnwF/4&#10;LN/sz/ES61C3uPiZo/hPXNNmlguNO8TH+yp4gjlNwMnyMGxkbXJI7Ag40rYqNOO+phhMHOrPbQ+r&#10;tL8Hxw7XuD5jf3e1eeftz/GSP9n39lHxlr0cbSX72Y0vSraNCz3uoXbra2kCgD70k8sajsM5OACa&#10;9A+G/wATPDvxi8E2PiTwnrml+JPD+qKz2epabdJc2tyoYqSkiEq2GBBweCCOor478SaXa/tkf8FC&#10;tUvrvxNrer+CfghNY3Oh2el3iDRH1pop0uRc7VJnuINykLvxGWXgNmvncyzD2NGVao9j6zA4OPOq&#10;cEU/hD/wTj/4Zz0rSNQ+FnjbWvhn4lGmW1tryWMSXmjeIbiOEIbi4s5flMxYZMsbI5HBJFdr4y8E&#10;/tJ6po6LpPxz8LWd5HOkgd/AibJFU5ZG/wBJJwRkHGD7ivaiB6DmlzX5rTzzHQ0U/wAj6uWBovVo&#10;8j+BX7I+h/C641jXNei0jxd498TarNrGseI7jS447i5md90aICXaKKFdqRorYUKO5JPrhGTQOaK8&#10;+tiKlaXPUep006cYq0UAGKD81FFYmh5/8fP2Vfh3+1Fp2m2vj/wnpPieHSLgXVn9qRg1u+MHDKQ2&#10;1hwyZ2sOGBFU/G/7Hfwv8e/BO4+HN54J0Gz8F3EyXX9laXbDTIYJkcSJNH9n8sxyB1DBkIOR9a9M&#10;oraOIqxSUZPTzIdOL1seC/sOePfEH7On7RWufAXxt4j8QeI7C6tF1j4darrGZprvT4kVbqxa52jz&#10;ZrdijfOS5jkU8gE19khsmvka0sZviX/wVI8I2E04bSvhn4KvPEsccCruTUL6Y2CCdiM7WthcFFUj&#10;lXLdEr64xk1+oZTWqVcJCpV3sfKYyEY1nGOw4LigjNFFekcoYoA2iiigAooooAh1LTbfWNPntLy3&#10;hurW6jaKaGZA8cqMMFWU8EEcEHg03SdKtdD0y3sbG2t7Kzs41hgggjEcUKKMKqqMBVAGABwBVgnA&#10;qG5lWCCSRiyqgLEjsBQBy3xy+Nnh39nf4X6t4w8VX32HRNHi8yZ1QySSMSFSKNBy8jsVVVHJZgK+&#10;cP2Yfh74k1P4tfEL4teKdMHhvUPiZ9g+zaCbn7TNpdraxMkfnOPlEzByXRMqpGATya5jTLzxV/wU&#10;d8feCvH+qwr4Y+DXhu7XXPDuhXEaS6l4juk3rDe3JGVhhAO+OJSWOVZiPu19KD86+H4izZT/ANlp&#10;arr/AJHvZbg2v3s9+gp+Uf4Vl+M/G2j/AA68LX2ua9qdjouj6bE091e3s6wwQRqMlmZiAABUPxG+&#10;IOj/AAo8B6x4m8QX0GmaHoNpJfX13M21LeGNSzMfoBX5D+A/hp8QP+Dkr4sX3i7xvqmseC/2TfCu&#10;sNBoXh613QXHiySLcPtLORyM4BJyFyQoDKTXz2CwXtU6lR8sI7v9F5nRmWZUsHT56h7J8dP+Dn74&#10;L+GfFcvh34V+GfG3xp12MOoXQLB1gZlHVSVLuuepCYwM5Nc3cf8ABwN8a/C9vDqPiD9in4x2OiK6&#10;/aLhLK43Ih9Mw4z9a/Qz9nj9lT4c/soeDLfQPh34O0Dwnp0EYjYWFmkc1xjHMsgG+RuB8zknp7V6&#10;F0rqeIwMXywpXXdt3+5Hw9bjDEc3uLQ+Gv2Lf+Dhn9nn9sXxVY+GG1m+8A+Mb5vKj0nxJF9mDygZ&#10;Maz/AOrLdQAxUkjAGeK+6EcOoZSGUjII6H6V82ft1/8ABKX4K/8ABQXwfdWXjjwjpsOtyfPb+IdO&#10;t0tdVtpAMKfPVd0ij+4+5fYHBr41/Ys/ao+J3/BJP9rLQP2YP2iPEH/CTeAfFkQT4deOJwUWMKdi&#10;2Uzkc/wrgklCy5O1hglhKGJg54W6kt4v9H+h7+UcSwxMvZ1VaR+hn7Zn7Wnhf9iD9nHxL8SfF9x5&#10;Wk+H7cusSkeZeTHiOFP9p2IA/wDrV+c//BPP/gnhrX/BU3xvb/tXftUQza0muzfafBHge4z/AGVp&#10;umjm3keLPzBuoVh84+Z8hgovf8F7fO/az/bx/ZZ/Zljn/wCJH4m1V/FHiGAMP3tvE/lxKwyMqVS5&#10;4PfBHIOP1Q0jSrfQtKtbG1hjgtbOFIIY0XasaKAFUDsAABirjJ4TDRlD46l9ey209TzeLM0nGX1e&#10;m/UNK0q10LToLOxt4LO0tUEUMMEYjjiQDAVVHAA9BxU4XFRX19DptlNcXEixQW6NJI7dEUDJJ+gF&#10;eU/s6/t0/CX9rTXtU034c+NtM8VX2ixLPexWscy+QjMVDEuiggtxwTXmRjNrmV9Nz4LllL3tzL/b&#10;l/4J6fC3/goR8MJvDfxG8O2uoSLGy6fqsSBNQ0pz0aGX7wGeSpyrdwa+Hf8Agnr+0346/wCCYP7Z&#10;0P7H3xv16fXfCerc/C7xdfcNewsfksnkYnoT5agklXAUZUoK/VLGa/PL/g5W/Zk/4XD/AME877x1&#10;pZktfFnwhvoPEemXkI2zwqsirIFbjbjIfPYpXo5fiPaf7JW1jLReT6M9zI81qYauo30eh+iIORRX&#10;lP7DP7QjftW/se/Db4iyxxxXXi7w/aX93HGNqR3DRgTKoyflEgcD2Ar1avJq03CbhLdaH65GV1dB&#10;RRRWZQUUUUAGea/HvRY/+Gq/+Dlb4q69erNeaT8E/D1ro+k+ZnbbTGGPzMDPynzprg5HUV+tfj/4&#10;gaH8K/CN94g8SatY6HoulxGa6vbyYRQwJ6sx/L3zX45/8E/PjFp2t/8ABdn9qGK3ivIrTxtDHq+k&#10;S3drLaveW6eXtkSORVYoyncrYwRgjOa6vfjgMTUgteT9Vf8AAmnyvE0oy7/1+J+mOc1ynxo8c698&#10;O/A02p+HfCN9421OOVI10u0u4rWSRWOGffKQgC9SOp7V1dcz8ZdQ1jSPhL4kufD9pLfa5Dps7afb&#10;R4DzT+WfLUZwMlsV+TYe3tY8yvdrf9fI+4ns0jg/2Rf2p9S/aftPFMmoeBdV8Et4X1P+ymF5fQXi&#10;XkyrmURvESp8s4U4J5JHUGvYq4P9mL4XL8GfgH4W8OmMx3VnYRvelvvSXTjfM7HuxkZyTXeVvj5U&#10;nXl7FWj0McNz+yXtHdn5yf8ABxB4Xu/hz8OfhV8cvD4uLfxR8K/F9pNDcwlgyxO4fDEZG3fGoOeC&#10;GxyDiv198G+KLXxx4Q0nWrJhJZ6xZw3tu2Mbo5EDqcHn7rD3Ffk1/wAHI3jQaV+wFa+G4IWutU8Z&#10;eJbGwtIUVmkkKsXO0AcnIUY77q/VL4NeEJvh/wDB/wAJ6DcyLLcaHo9np8rqMB2igSMkA9iVr9Hy&#10;uUpZLRdTpKSXpp+p8rmEYxx0rdUr+p0uMGiiin6mIHgfzr5V/wCCmPx+8Mfse6v8JfjT4h1DR4Yf&#10;hn4ld760nuIkvrnTb62ksro2qO6mSSPzYZNi5LCMj0rzP/gqp/wVX8TfA34kab8BvgL4dfx18ffF&#10;1qZYreNd9v4cgcEC6m/hyPvAMQABluoB8x/Zz/4NvPDfjTxGfiF+1P4s1z40/EvU3E98k17JDpsX&#10;Q+UAuGZVwRhSi4zgCvey6isM44vES5eyWrf/AAD5zOc6w+Hi6UtWz6Y1L/g5u/Yv0m+kgb4trKyH&#10;lodGvXQ8Z4Ii5r379l7/AIKi/s//ALZ0y2/w1+K3hHxJqB/5h63gt777obiCXbIfvDkKRnIzkGvN&#10;/DP/AATN/Z48JeH10ux+B/wrWzTIAm8MWdxJz1zJJGz/AK186/tV/wDBt5+zV+0RaTX3h7wzN8MP&#10;FCputdS8NzPbxxTAfI7QElOCAfkCnjOc819JT4ow8pWlFrz3PkKed0m7STSP1OySlOB4r8af2ZP+&#10;Cjnxs/4I4/G/R/gv+1vqVz4y+FOu3K2nhX4quCy22VAWC6brtU8Fn+ZeTll6fspFIssSsrBlYZBB&#10;yCK+ipVY1I88HdHr06kZx5ou6HUUUVoWFFFFABRRRQAUUUUAFFFFABRRRQAUUUUAFFFFABRRRQAU&#10;UUUAFFFFABRRRQAUUUUAFFFFABRRRQB+f/8Awc+/8oXPix/24f8ApZDX1B/wT6/5MX+EP/YoaZ/6&#10;Sx18v/8ABz7/AMoXPix/24f+lkNfUH/BPr/kxf4Q/wDYoaZ/6Sx0AewUUUUAFFFFABRRRQAUUUUA&#10;FFFFABRRRQAUUUUAFFFFAH5P/tif8rUn7MP/AGJeq/8ApNd1+sFfk/8Atif8rUn7MP8A2Jeq/wDp&#10;Nd1+sFABRRRQAUUUUAFFFFABRRRQAUUUUAFFFFABRRRQAUUUUAFFFFABRRRQAUUUUAFFFFABRRRQ&#10;AUUUUAFFFB6UAMkjDKQf4his+28N29ndiZPMUr0+atE8ihlyuKqM2tEZypxk7tHL+JtJw7XccitH&#10;Jgnn/Oaxa1J/DF0l1s3ZUAkMTxj0rNkjaFyrAhh617WHfu8t7ny+Mi+fm5bDaKKK6DjCiiigAxk1&#10;b0nSjqbvuby44xlm9KqVYGpzLZ+QrBYz1CjGazqc1rRNqLgpc0/uLVxrvlWzW9qPLh/vfxN714/+&#10;2V8U734Qfs4eKNZ0vzG12S3FjpEcQLSzXtw6wwKgAJLGR1wAD0/GvTq+X/2ifiPrP7TWv/8ACCeB&#10;PB+qX8fhXxXps+p+KLqeK00/S7iyvre4ljiBJkmkESuCAoA3DmuLHVqeFw8qknbR/Nnbg6dTFYiM&#10;bNq6+6+p6T8FP2VfBnwb8FaLY2/h3R7jVNNUTT6pPapNfXN23Mty87Au0juzsWzn5qg/Zx/Ys+F3&#10;7I0msv8ADfwbp3hVvELI+otbSSyG7KNI6ljIzdGlkPHdjXqWKBX4ZLFVpc15PXfVn6vGjBJJJaHg&#10;9t/wT+8P6L4n1S90Txx8VPDem6veXeoz6JpXiea30xLm6maeeSOIAmPfK7ttUhQXOAM16x8LPhfo&#10;fwX8A6b4Z8N2Mem6PpMIht4VYscd2ZmJZ3Y5LMxJYkkkmugop1sZWqxUakm0ghRhF3SCiiiuY2Ci&#10;iigAooooAKKKKAPlv4d/Gbx5+y38WPjVq1z8EPGHjKXXPEkd3bavpl5Yxx3GlRW0axANNMshMY80&#10;+WFADMQMEmvsP4CfGnR/2ivg74b8c+H/ALWuj+KLGPULVbqIxTIjjO11PRh0I9RXzl/wUR+LVv8A&#10;B39knxRe3F5Bpv8AbAh0FL2eTyoLBr2RbYTSyYISNPMLFjgAL1FfSHwM0XR/Dfwb8Kad4furC80O&#10;w0m1t7G4snV7e4hWJVV0ZflKsBnI4Oa/SOH8ZUxFD30ko2S+4+YzGjGnPR6vU66iiivoDzgooooA&#10;KKKCcUAB5FfP/wDwUQ+Oc/wz+DUfhPQHaTx98UpZPDfhmCNQzedJExluG54jhhDyM3QYUdSM7Xx/&#10;/b5+Fv7OPi2Pwvr3iL7Z42uoFuLPwtpFtJqWt3yMcKY7WIM+Dg/M2FABJIAzXzb8LPj7oH7Zn/BR&#10;5vFVnDcQ6Z4R+GNpN4Yg1GPyrsvqOo3cWpTCIt8jRtp1vA+BkZIJwwFcGYYtUKE6i3ijowtHnqJP&#10;Y+hPg58NbP4N/Cfw34T09dtj4b02DToR/sxIFH8q6SgcCivyiUnKTlLdn10VZWR+Y/8AwcwfE7Wv&#10;E/we+FP7P3hqaaLVPjx4uttMuvK3bpLWGSM+X8oJIaV4iQOSEx0Jr9Av2fvglon7OPwW8M+BvDtp&#10;DY6P4X0+GwgjhQKpCKAXI9WbLE+pNfnP/wAFTzZTf8F9v2KYtWeH7Cv2l4luHxH9p3y+TjPG8yiP&#10;b3LbRX6ldK9fFy5MJRprZpyfrex+acXVpPEqD2QYzVVdbsjq7acLy1OoRxCdrbzV85YycBymc7c8&#10;ZxjNZ/xH8XSeAfh/reuQ6ZqGtS6RYzXken2ERmur1o0LCKJByzsRgAdyK/Pb/gnj8drjx7/wUx8R&#10;3+veE/ippXi7xj4HhuNUbX/DN3pttp7pduyQR+bjZbxoRGjHG9g56k1yYfCurGUv5Vf/AIB8tTo8&#10;0HPsfpHXxz/wXU/Y1tf2yP8Agnl4ws4raM+KPBsJ8SeH7sL++tbm3BdgjAZG+MMpA65HoK+xgaxf&#10;iMtm/wAPteXUdo09tNuBc7jhfK8tt+SOfu5qcJVlSrRnHdMMPUcKkZLufhX/AME+v2t2/aq/4K8/&#10;sh+PPEQkGoX3wgl8NXE0qFxNqVpeapC/zYxvKiNz6CVc9a/e4V/ML8CvAuufBn9iTwP+1F4Xtby6&#10;t/gn8dNYtZkVWZTo1xDprAqT/wAs1lWUDHAaeQnnNf0qfBr4s6H8d/hT4d8ZeGr6DUtB8TWEOo2N&#10;zC25JY5FDD8RnBHYgjqK9viCirxnT2V4+jTv+TPc4hpz9pGrLqih+0f5f/DP3jZZrjUbSFtDvFkn&#10;0+2+03UCmF8vFH/G4HIXuQBXyb/wTX+K6x/Giw8B+CfjJ/wu34dWfgpLyef7LbKfCdzFJBDbWpeB&#10;QFMsRmJikJkUwkmvucnAqjovhvT/AA2ky6fp9lYLcSGaYW0CxCVz1ZtoGWPqea8ajiFCnKD6/wBf&#10;1Y8SNZKm4F4da8D/AOCp+s6boH/BNz45XGrRrLZ/8ITqkW1oxIPMktnSI4PHEjIc9sZ7V753r8wv&#10;+Dkz9oPUPF3wm8Ifsw+A/wDiafEf43atbWx0+GPzGisVlBMknB2IZFUluyxsegNaZbRdTERj539E&#10;tWzTA0pVK8ILue4/8G9ui3Whf8Ef/gzFeQPbyS6fczqrdSj3k7I30KkH8a+0K439nb4LaZ+zj8Bv&#10;B3gHRstpfg7R7XSLdygVplhiVPMYDjc5BZvUsTXZVz4yqqlec11bP22jHlgovsFGcUVl+OfGFr8P&#10;fBOsa/frcSWOh2M+oXC28RlmaOKNpGCIOWbCnAHU4FcyTbsjQ1M15b+1v+0fa/s4/C2e8gjbUPFm&#10;rrJZ+GdGhiea41i/8tmSJUUE7RjLMcKq8kjivIpv+Cr3h7xn8FJvEngfwH8Utf1LWLFX8LRHwldy&#10;WOuXMwK26/bIQ8EcbSEK7SSKUG4kDGK7f9mr9m3xRp/xEuPid8UtYs9e8e6jp62dlZW0Gyy8KW7l&#10;ZJrW2JJLMzqm+U4LeWvYV1xwzp+/X27dW/8AIx5+bSJn/B79krxJ45vtB8YfHbXrXxt4q0uOG4sN&#10;Htbb7LoehXIGTKkAZhNOGYgSyE4AG0LyT8O/8F3fhlrn7HX7Zvwp/bE8MaXdaho+hKnh3xxDaqSz&#10;WZYiOVsdtrumTxlY6/WrGKw/iT8N9D+L/gHVvC/ibTLXWPD+vWr2d/ZXK7o7iJxhlP8APPUEAjBA&#10;q6ONaq3qaxas10s9Gv8AImVLT3d1qvVHhXwy+JOi/GP4e6N4q8N6hBq2h69aR3tldwnKzROoZT+R&#10;5B5BBBwRW7X5q/EX9l39oj/ghh4x1DVvhLpmrfGv9nO6uJLuTw0A8+p+F0ZizeWFBbaoJO9QVOMs&#10;Bya9C+B//Bw5+zj8UbaGHXte1P4f6sW8uaz1uxlCwuM7h5sYZeCMfNt5r4rM+EcXSk6uDTq03s1q&#10;15Nb3PpsHnlGa5az5Zdb7fI+6KRmABz09zivjj4qf8F8P2XvhhpxlT4iReJJ9m9LXRrKa4d+cY3F&#10;VQfiwOK+TdW/bW/aK/4Lua7efDv9nnw3efDv4cjMGv8Aii+lKsI2GGRpl4GVPMUeWYHkgZNZ5bwf&#10;mGIletD2cOspaJLyT1bJzDiLBYWm5ykn5I7XWPGug/8ABVb/AIK8+GrqfUtJtvgL+zXfC71PV9Uu&#10;Vt9N1XVFfKRK0hCNmVFGD95Y2PIYV+xngr48+BviNfSWvh7xp4T165iUM8Wnavb3UiAnAJVHJAzx&#10;X5efs4/8Gi/wW8DabbT/ABH8UeKPG2rKQ0yWkq6fZk9duAGcjtyQa9C+I3/BrB+zP4jtI5PDJ8a+&#10;CdXtir219p+rGQwyBgwfa46jGBgjGc9q/SqlHLlThh6dR8sFZafe9+rPy+XGFF1ZTkrts/S4HivO&#10;f2uf2grH9lX9mbx18RNQG638I6PPqGwgt5jqh8tSBz8zlB+Nfl/q2k/tg/8ABCu5h8QTeJNU/aU/&#10;Z/tSsepWtxul1jQIAyjzF3bpMBeMgsgAOQo5rtP+C2f7cPhL9r3/AIIIeIfiF8NtYg1DRPEl/p1j&#10;coSDNZO1wvm20ydUlXjIPOCCMggnCnlP76HK+aEmldevXse7h82o4ii6lF62udB/wbo/sr3mofCD&#10;xB+058QIpNS+KPx01G41T7fdxL51vp5kIj8vjKLIQW4wCgjxxiv0urzP9jTwHY/DD9kj4YeHdNVU&#10;sdE8K6baQ7UC7glrGNxAGMnqfcmvSzyOK5swrOrXlJ97LytsfkmMrSq1pSk+rFBzRmvzd/an/bN+&#10;JXgr9tbxBZaR4y8SWWj+Gte0jTLS0sdDiufCSQTiP7QNV1AqWtrj52wm5cfu+Dmv0gjfzF3cYPQg&#10;9amthZUoRm/tf8AitRlTtfqeR/tzfsb+Ff28v2afEnw38W2sclnrVufsl1sDSabdAExXEZ7MjfmM&#10;jvXzv/wbK/td+KviP+zj4v8Agf8AEa4upviB+z7q7+HJ/tOTK1krMkOWP3ghRkU91C9q+5q/NH/g&#10;n5pv/Cqf+Dnj9ojQdMZV0zxl4Kt9fu4QmNk6tbKMc9y7sSepavpuFcTLmlQe1ro9nI60uZ03tufs&#10;FjmigHmivtD6QKKKKACiiigAooooAKKKKACiiigAooooAKKKKACiiigAooooAKKKKACiiigAoooo&#10;AKKKKACiiigD8/8A/g5+P/Glz4sfWw/9LIa+oP8Agn1/yYv8IP8AsUNM/wDSWOvl3/g59H/Gl74r&#10;/Ww/9LIa+W/2WPFn/BVeL9mrwEvg/QfgHJ4UXQbMaQ945+0NaeSvlGT5vvbMZ96AP2C8e/GXwf8A&#10;CuW1j8UeK/DfhuS9z9nXVNThszPjg7BIy7sZHSox8a/Bsvjg+F18XeGW8TDJOkjVIDfDCFz+43b+&#10;EBY8cKCelfnX8WtS8ceGfDvh7xT8ePF3g3Qf2gdP8GXH9neHbbw/HqOjeJbwTySxWVoZsvLcOVhj&#10;eKEb/myuRzXVfB3UtOsf2sbWw0vXrPXvGPjrxPep408I3uhwRat4ZtJbCUyXQnXMyQKyRRpIxEcq&#10;ybRy2KlXB6H3dffGHwjpnhtNauPFHh230eSb7Kl/LqUKWryltojEhbaX3cbc5zxU2t/FHwz4as7+&#10;51HxFoWn22kpG99Lc38USWayDMZkLMAgYcqWxntXxf8AtVfCz4c/sx/Fz4bzePmt7n4YjRfEcMt1&#10;4gjS4s49YmisY7UP8ojWV7aO6iiyNzFmUZZ+eRX4S+Gfgz8IP2e/HXxH06Cw0G7nsj43utaTNnAt&#10;vp1xDpr3auNkaxtIq5cABiuecUkwZ9+z/FHwzbXlrBJ4j0GOe+iWe3jbUIg9xGwLB0G7LKQrEEcE&#10;KT2q3B400e9sNMuodW0yW21pgmnzJdI0d+SjOBEwOJCUVm+XPyqT0Br4p/Zp/ZI8G+Mf2T/+E+vN&#10;BkS+0keILnwlIwaH7NpBu9RbT1WM42x/ZrjKKQAEZRjgCvF/2ZvDniD9nTVP2M/h3La6nfeB/Eer&#10;Wfibw5elXkXSJD4Y1L7ZYSMfuqJJlkjz2dwPu1cdQP1SHAoo7UUAFFFFABRRRQAUUUUAFFFFAH5P&#10;/tif8rUn7MP/AGJeq/8ApNd1+sFfk/8Atif8rUn7MP8A2Jeq/wDpNd1+sFABRRRQAUUUUAFFFFAB&#10;RRRQAUUUUAFFFFABRRRQAUUUUAFFFFABRRRQAUUUUAFFFFABRRRQAUUUUAFB6UZxWbqnia305tvM&#10;jY6KelVGLk7RIqVIwV5MvSMVjZgu446DvWHeeMPs0/l+Q2QPmVjyDTV8beZLhotqf3s5IqrdTpqj&#10;s0zW7Bl2q68Mh9SK6qeHcX+8Wh52IxilH9zLX0G6hrkes237zdDIv3QD8p+tZTnLdd3v60Oux2G7&#10;Iz1Hekr06VOMF7p4NavKo/e3CiiitTEKKKKACiiigBssywRNJIyoiAszMcAAdTXgH7Beqf8ACWeC&#10;/HHiKCFl0bxR431TVNJuDnF7as6RrMvA+VjExUjIZcEcGsz44eI/Ff7WniTxJ8MPCVnFpPgzTL6H&#10;S/F/iS4uSslwuIp7nTrSJPm3vA6xvKxUKJjtyeR754f8OWPhLQrPS9Ls7bT9N06Fba1treMRxQRK&#10;AFRVHCqAAAB0xX5vxpm1OcVg4atO78j7zhbLZ074mel1ZFyiiivzs+0CiiigAooooAKKKKACiiig&#10;AooooAz/ABT4V03xt4futL1ixtdS029jMc9tcxiSOVT1BB4r5/8AgX4Jb9gv9srwn4T8N3Wuf8Kj&#10;+KWny6ZbaPeahc6hb+G9XtEaaI2xlZzDDPAJEMYIQNEpAGTX0hXnn7R37PVr+0L4W0q1Orah4d1f&#10;w7qtvrej6vYpG1xp13CSVdQ4KkFSysD1ViK9XJ8wlha6bfu9exx4zD+1g116H0jkM1Or55/4J4/t&#10;U3Hx5+B0Om+MHutP+KXgVbfRfG2n6hAlpPBqPkJIZVRSVMMysJI3UlWU8dCB9CK+41+oxkpRUl1P&#10;lJJp2Y6iiiqEFNY5FOprHI/CgD4n/YS8PalqPjf43eNtbkhvtQ8WePb6C1vyMSy2FnttoIiuTsSP&#10;Y6hc88tgFjXxldy/Er4A/wDBQPUPHmg+BZZPgr8NfH93oV1qcV0Xnkg1+O1F3EsIJPk217bxTfMV&#10;VftRIB5I+1/2JvEd9oXir4sfDrX9Ok0rxB4O8XXl6qltyX1hfyNc2t0h/usrMpz0ZGFcL+0L+yV8&#10;QtV8T/Efwr4RtfDOpfDH49NHdeJG1O4ljuvC2oJHDC95bhf9cJYoYyI8rsljDZIYgfDQxEY4+vTx&#10;bspJrXbyPoHTbw8JUt9D65UYXj8D60tU/D+kf8I/oNjY+ZJMLK3jg82T70mxQu4+5xn8auV8jLfQ&#10;9dban5i/8HL3w81rwV8NPg7+0J4dikmvPgV4wt9QvFTOVtppIh5nHQLLHGpP/TQelfoZ8Efi/o/x&#10;8+EPhvxpoFxHd6P4m0+HULaSNtw2yIGxn1BJB9xV74qfC/Q/jX8ONa8J+JtPt9V0DxDZyWN/aTLu&#10;SeJwQR/UHsQDX5H/AAa+NPjr/g3G+Ld18Nfihp2seJv2XfE2rNN4X8X20b3DeGTJub7LIoyR0yVP&#10;JwzJnJA9mgli8MqEfjhsu6e6Xmj4rirKp1l7enufsZnFY8XgPR4PG8viRNNtV16ezWwkvgv754Fc&#10;usZP90MSfrWL8E/2hPA/7SHgi08SeA/FWh+LNFvEDx3WmXiXCjIztYKcowzyrAMO4FdjuwK83lnB&#10;uLun1PzxxnHR3ADbXyN/wW//AGyLP9jH/gnl421ZbyGLxH4ntm8PaBbbyJry7uAU/dgEMdiF3OOg&#10;WvQf22v+ClHwf/YC8BTaz8QvF+m2d4Riz0a2mWfVNQfBIWOBTvxxy5AVeMkZFfCv7JH7O3xK/wCC&#10;z37W3h/9pD47eG7nwj8I/BKiX4feC7ouTqTk7lvpUJ4H3DuIBcqo+6uT6OBwvL/tNbSEfxfZHs5P&#10;lNXE1U0tD6b/AOCSn7BunfCH/gkf4O+FXjjSYtQXxVpM994jsbtMiWS+ZpnjcZPKK6Lkd0B618c+&#10;EvH3xS/4NufiHd+FfEmiaz8RP2S9c1Z7nSdbtEM154TaY5aKRf4VHXBwrnlSGZhX7IqNq4HbgYql&#10;4k8Mab4z0C70nWNPstV0vUIzDdWl3As0FxGeqOjAqyn0IxWdPMn7SftVzQm7tfqj9MxmVUsTRVKa&#10;2PJv2YP+CgXwZ/bH8PR6h8OfiJ4a8Sbl3PZx3ax30HAJElu+JVxkclcc9a9V1jxNpvh7T5bzUNQs&#10;bGzgQvJPcTpFFGo6ksxAAHqa+Cf2jv8Ag2b/AGYfjxrdxq2maDq3w/1WbLCTw7eGC3STGA4hYFRj&#10;GcLgZrgU/wCDVn4T+IdQt/8AhLvil8XPF+mW7GQWN7qo2F8EBgTuwRk9B0JFa+zy+WqqNLs1dnxt&#10;Tg2rzWjLQ9C/br/4OA/hb8BZj4N+Es0fxr+LWpSfY9N0Xw7m9to7gnavmzRgq2D/AAxlj64603/g&#10;lJ/wTL8ZeEvi5r37S37RE1vq3x68eLuWyCo8HhS2KhUgjIyFkEYCEqcKBjJOSfof9jn/AIJf/A/9&#10;g+1B+G/gPSdL1QpsfV54/tWpSA9QZnyyg+i4B710X7X/AO218Pf2JPhzJrvjjxBZabPdQzjSNPZi&#10;11rVwkZZbeBFBZnYgKOOrCh4iDX1fAxfvbt7tdvJH0WV5DRwPvy1Z65nH9KWvzD/AGXP+CsXxa/4&#10;Kq+HPDPw5+HXgbxb8N9f8VQuusfEh9He50nRIo4JXlmt0ZdoZpUWGMyt959204IF79jb/gnz8X/C&#10;H7Y/xi8J+Lv2hviZ408C6JbW4tdUj1WW1vLTVZQknlqrl0KrCdzgKEDSIB/FVPIKtKjKtXail8z1&#10;Y46EpqnT1P0uJx2rzH9rv47w/s//ALP/AIm1yGYNr32OW00GzRDNPqGpyRMLS3jjXLM7ybRgDpk9&#10;BXD+Kf2JPElvoUl14W+M/wASrHxdE/nW9/qd9He2cjZyUltfLVDGRwQm0jqCDTfgz/wTg8D+CtT0&#10;XxX4qtf+Eu+J1petq+o+JJridPt9+xY+aYfMMe2NWEcSsD5aIgGMV59ONCPvylf5anTLnfu2/E7T&#10;9iX4Izfs8fsq+CfCt5HGms2enJc60yBB52oz/v7xzsAXm4kkPAAxjHFeqDgUUVzVKkpycpd7mkI2&#10;VgozzRR3qCj5N1Dw9eftvftXfE7wf4h8R6svwx8AR2Fh/Y+i3klnHq91PC8k63VzEVkOz5VMSOBh&#10;vmznFeg+Kv8Agmh+z/428LWWj6t8Hfh/qFnp6hIGm0aFrhFBJx5+PNbLMScsckknJrzP9kzVtG/Z&#10;F/bG8Vfs/wD9raneW2uaevjLw2l1ZrJK/myy/bxJcRr8xEhjIabDEMFBYLx9e4yK9HEVqlKSjTbU&#10;bJqza6bnPThGSvJXZ+Lf/Ba39l/4V+BfiR8Kf2Z/gT8MPAfhn4h/G7UUOqata6XFJe6NpscgUNG7&#10;BmhMhMhLKVJWFhnkY/VT9kL9ljwr+xb+z34b+G/g2yjs9F8O2wjyBh7uU8yTSH+J3YliT646Cvz9&#10;+COlv8eP+Do74paxqWxo/hT4Fig02Jju2GRYISy+mfPlJ92r9TgMV25jXqRo06Dk3om/V/8AAPzP&#10;ibFOWJdJaJB0NJvGf8K8g/bq/aA1T9mj9nPUvE2iw6W+sSX1hpNlNqcnl6fYy3l3FbLcXLdoYzLv&#10;Y8cL1Gc1yf7Gv7Qni7xb8WvH/wAMvH2t+E/E3ijwLFZXrap4fhNvBNBdq5RJIizeXIpjYEbuQVNe&#10;bDDSlTdRW0/Q+d9lLk5z6IubdLuCSGaNZYZlKOjjKupGCCD1B7jvX86H/Bfb9l7UP+CYfjjxlpPg&#10;+MN8Ff2jUXUJNIxti0fWbSUSBowMAAbyUA42uykHaDX9GeOa/Ov/AIOgvg/b/E3/AIJV+INUaOFr&#10;zwXq1nq9u8gHyfP5T44PJVyO2ea9LI8U6eJjB/DJ2t+X4ndlOJlSrqK2loe3f8EXP2krP9qf/gmb&#10;8JPEUN413fafocGhaoZHLSpd2aC3k3liSS2wPk9Q4PevqU9f61+Gn7Dvxr1f/ghP488Jap4pt9Ym&#10;/ZZ/aG0TT/E1jqKwG5HhXUrm1jlaFyv93dgkAFkCkAlTX7beCfHWjfEnwpY674e1bT9c0XU4VuLS&#10;+sbhbi3uI2GQyupIIPsaxzbCeyrOpDWMm2n+gs0wM8PWaktHqj5w+K3/AATZuPiH8QvEslj8SfEO&#10;heAvHWpR6t4l8LQ2sMkeoXC7N+ydh5kSyeWm5RnocYzX1DaWyWVtHDGu2OFQiD0AGBTuKGlCDLcY&#10;5PPSuGdWpOKjLocE6kp2uKzqiksQoUZJJr8yP+CALf8ADYX/AAVH/au/aUt4xP4bvL+Pwr4fvMhl&#10;lhiIBKEE4Vkhibjg7qT/AIKv/wDBR3Wv2jfFtx+yT+zC8ni74s+Mj/Zuv6ppz7rDw1ZOv78yXCnC&#10;sEOHYfcBK/fO2v0X/wCCcn7Bvhj/AIJxfsm+Gfhb4Xb7TDpEZl1C/aMLJql4+DNcMO248AdlAHav&#10;teG8vlSg69RWclp6H0mT4RwTqy6nuwGKKKK+pPcCiiigAooooAKKKKACiiigAooooAKKKKACiiig&#10;AooooAKKKKACiiigAooooAKKKKACiiigAooooA/P/wD4Off+ULnxY/7cP/SyGvqD/gn1/wAmL/CH&#10;/sUNM/8ASWOvl/8A4Off+ULnxY/7cP8A0shr6g/4J9f8mL/CH/sUNM/9JY6APXTHz/nilEeKdSEZ&#10;70AN8rn2pSlOo70ANEdGwn/GnUUAA4FFFFABRRRQAUUUUAFFFFABRRRQB+T/AO2J/wArUn7MP/Yl&#10;6r/6TXdfrBX5P/tif8rUn7MP/Yl6r/6TXdfrBQAUUUUAFFFFABRRRQAUUUUAFFFFABRRRQAUUUUA&#10;FFFFABRRRQAUUUUAFFFFABRRRQAUUUUAFFFFAGP4l1qXStoRVZZAQSTyK5NjuNdtq+iw6uo8zcGX&#10;ow7Vzeo+HXsr1YlZnDAtkL0r0sHUpxVup4OZ0a0pX3RmijPNBGGxg/1qQW7FiMMuBnkYr0G0eOoS&#10;vsR0Uqgu2FVmJ7AdaJFMTlW4I7HtTuidUtRKDSlGHO1to6nHSk609x8rW4df6V4rov7ePgnVPjM3&#10;g+4TWNJhuLx9M0rX7618rRdbvoyBLZ29znHnKSAFcL5hDCMuVbHJ/wDBS5PI8IfD251LxV4g8H+D&#10;f+EthtPFmpadePZ29vpk1tcKTdzJ80MLTC3i83cojaZWLAAmvTT+z54D8QfAWHwFHoelzeBprNII&#10;LOE/uTFw6SI6nO7dhxIDu3YbOea+Xz7iL+z6kKfLe+78v8z6PJ8jji6cpuVunz8/I2/jF8e/BvwA&#10;8NSav4y8SaP4eslRmQ3l0kclyR/BEhO6VzkAIgLEkAAkivLV/be8QT6J/a0PwD+M02jbDOtyttpv&#10;nvD18wWpvPtOSvIj8rzD027uKvfBL9ibwz8KPEs2v6reah488SLiDTtY8RFby80mzUJ5dtA7D5VU&#10;oGLj53Y5Yk4x7MRmvncdxxLmthoaefU9nCcI01G9eTb8jw3/AIJ+XlxrfwR1bVr7SPEOi6lr3i3X&#10;NSuINZ0i50q5kWXUJjBIILmOOUIbbyMFlHcduPcqMUdK+FxWIdetKq/tO59bRoqnBU1sgooornNg&#10;ooooAKKKO9ABRRRQAUUUUAFFFFABRjNBoPNAH42f8FS/2a5PgV+3x4t+OvxS8J+MviF8IpmsJAIp&#10;n/s3RrQwLbSyb4XEkN1BcP5kTMhVlkwrbgK/SH/gj/8AFTUdV+GXijwHrHizVvHFx4O1CO80XxBq&#10;Vx9on1nQr6IXOnzF8BiRGTG24Z3ISetek/G74T6N8d/g74o8FeIYxJofirS7jSr0YGVimjZGYZ4D&#10;LnIPYgHtXz5/wQc+A2sfBX4YeJbO8vP7e0fw/HY+EdM11Tti1U6cskdwYUOSYUmdo1cn5jG2OBX3&#10;3D2PlXXI9HFWfZrp8z5/MsOoa93c+/KKKK+qPHCkZcg+9LQRkUAfEP7e39ofsiftd6D+0XNazXnw&#10;1uPDqeDPHP2KFpLjR0+1NNa6o6LzLFG7+U+AzIkhYDAavfPCfizTPHnhrT9Z0W+tdU0rVIEubS7t&#10;pBJFcROAVZWHUEGvXL2yivrOWGaNJoZkMciONyupGCCO4Ir4Ft/hxqn/AATB/agksbOHUtQ/Z7+K&#10;2o2tjo1vHO9z/wAIFrL7g0QRsstndMV2hCVidMYAavluIcp9tF4mn8SWq7/8Metl+M5WqUtuh7h8&#10;cv2lfDPwBh0+31R77U/EGtu0Wj+HtHtWvtY1iReqwWyZdgufmc4RByzKOa808dfth/ED4EXfh7Wv&#10;id8I5PBfw88QajbaZNrp8RW91J4ckuGWOF9QjUBYo2ldUMiSOiEgswHNdD+xJJDfft6/tJRa1DHe&#10;+JtJudDOlX8jKzW2iXGmxtHaxr96NRdxXjt2cuD24+qfE3hTS/HHhy80jWdPsdW0nUIjBdWd5As9&#10;vcxnqrowKsD6EVll/DuHnhlOo7ykr37X7FYjMqkato7L8Tziw1W11a3Wa0uLe6ikAZXicOrA8ggj&#10;t71l/En4Y+HvjH4Kv/DfirRdN8QaFqkRhurG/t1ngmU+qsCOOx6g8jmvKvjR/wAE6YfgnrWkePv2&#10;b/D+heE/FOhzkah4YgmbT9D8VWMn+ugkjQGOKdeHilCDDIFPysca/wCzR+2H4b/aRuNW0VLe/wDD&#10;Hjvwu3l+IPCerx+TqmjtuZQWU8SRNtysseUYEEHmvBzLJa2Ckpwd473XQ9DC4yFdcr37Hw38Wf8A&#10;g2F+Htj4vuPEnwP+JHxC+COtThxjRtQkaDkcKCGWRU3dtxr5N/b/AP2Pf2w/2TfHfw18Pat+0j8T&#10;vHPg3x9qcekyz+H5ja6os+7Pk28XmB5ZDGGcDIDFdvUgH98DyK+Vf+Ct/ga31v4C+E/ElnYzar41&#10;8BeNtH13whpsMMkj6xqkdyoisf3fKibJUsSFXG5iFBrbK80rTxEKdf3k9NUm/vMMZlmHcHPlVz5a&#10;/wCCWX/BJX9jfV9as/Hui+MIPjp46tT5143iTUEnu7C5IAYXOnsd8cyHI2zKSD7gGv1MtreO0gSK&#10;KNYo4gFRFG1UAGAAB0x7V5f+1V/wSo+Fv7Tfw71ZbHw/YfD3x/qF0NYsvGWg20dvrelagZEkaZJ1&#10;G5i+zY4JKsrsMc15L+xx+0F40+DHijWfgv8AtFeIvCsPxC8K2UWpaVrX2n7LH4t0pgw+1L5qojSQ&#10;lds3lkhSQSACCezPsprpe353JLp1X3E5fjKXwWUT6toryz4LftheDfjv8WfHHgnRZtQj17wHdC3u&#10;47q2MUd9HgD7RbPyssIk3RlweHjYYroPjR+0L4J/Z38OrqnjbxRo3hu1mJS3W8uAk19IBnyreL/W&#10;TynoscSs7EgAEkCvl3h6sZcji79j1vaRte+h2M0y28LSSMscaDczMdoUdySe1eAr/wAFUP2e0+J2&#10;r+Erj4reE9P1TQ4ftF1Pf3Bs9NC71TCXsoW2kbcwXakjNnPHBxk+LPg58Rv+CkP2fQ9a0LW/hf8A&#10;BGS8iub/AO3Szab4o8TxIrMbV7YAG1tZGZN4kIkZUZSigmvqnwv+y78OfBfi+z8QaT4H8L6frmn6&#10;fFpVpewadEs9paR52QxNjMaDJ4XAOec19Vl/DHtIc+Ibi30PJxGacsrU9Twr4gftp+DbT4V2uueB&#10;ta0H4kal4guf7M8NWGgalFf/ANt3x6RI8JcbV+9I3REVmJAFdl+zT+xPY+Ar6fxp8QGt/GnxS17b&#10;Pf6ldKZbbSsbGS1sInJW3hj2JgoAzsu9iWNd94T/AGTvhr4C+L2o+PtE8D+GtJ8ZatEYbzVrSxSK&#10;4uFPLbioA3NgZbG4gAEmuw8TT3th4cv5tLt4rzUo7aR7SCV9iTyhSURm7AtgE9ga+gyzJ6WCu1q+&#10;552Kx0q2myPDf2zv2mdW8FS2fw3+HVvcal8UvFiIttJFbia18L2Tyqkup3hJCokaeYY0PzSyIFAI&#10;3EHwI+BmkfAHwY+laXLeX1ze3D32p6leOJLzVbt/9ZPM+BuZiPoAABgCvAf+CPXjS3/aM/Zdi+Nt&#10;9qA1nxl8WLiTUtduSdwsJEJjWxhJHywQhcKoyAWY5JJNfWQ6V8jxBmc69V0VpGL+9nsZfhVThz9W&#10;FFFFfOnpBRRRQAU2ZmSNio3MASBnGTTqMc0AfMP/AATi8T3fxqb4g/EjxP8AZtP+IWqa1J4e13QI&#10;wN3hb+zpJYYrMt1fcGM4k6OJ1K8Yr6ceRYl3MyqvqTivlSH4nxfsUftU/FC48ZaPro8I/Eu6tdf0&#10;jX9N0a51FDdR2kVrJprpbLJJ5uIFeMbPn81gMkVF43+Cvjr/AIKMeDNQTxZea18N/hzdS+ZpOgC0&#10;ez1m/aIh7e6vWbDwqJlSQQAK3yAP1Ir1MRR56ntG7Q01/Rehzxk4xstz5Y8Kax/wy3/wdI+JrPUZ&#10;/s2mfHDwPGLGWYgLLMixsEU+vmWzqAOSSK/VWvxv/wCCm/gjx58XPDHgm9MlvpH7W37MNw+q6Vbq&#10;WRfiFo0QSSS7sWbPnnZGJHiUl4280EANmv0M/wCCbn/BQrwf/wAFF/2b9J8Z+Hby1h1lYxBr2iGZ&#10;ftejXi8SRyJ95VJ5ViMMpB9a7MyoylShWWtlyv5bP5n5rxRhJRxHt0tGejftO/CzUvjV8CvEnhfS&#10;Z9HgvtZthDH/AGvYC+sJfmUmKeE8PG6goe4DZHIFeSf8E8v2FJ/2RIvEmp6lD4RsdW8SeRANN8MW&#10;LWml6bbwhtiRhiXZizuzOxyScdq+mPvUBcV5UMRONN047Pc+b9tLk9n0FHAr82/+DoP4vt4W/wCC&#10;edt4B06bd4l+KfiKy0bT7OP557tQ4eQKgBYjhQSO7KOpAP6GePfiBonwt8I3+v8AiPVtP0PRdLiM&#10;93fXs6wwW6AZJZmIH+NflH+zdY6x/wAF0P8AgqJb/HC6tbuz/Z7+Ad01j4PE0bpH4i1ANua4UlQG&#10;GQjtj7oES9Sa78rp8s/rM/hjr8+iPUyXAzxOJjZaJn6NeE/2UPCniH9i7w18I/GGi2fiHw3Y+F7L&#10;QrqzvUEiusNqkOckZDjbkMMEHng1+e+u/wDBEL9oL9hHxJqGrfse/G640jw7NObtfBPiR2lsmb5S&#10;VVyGTLY67VboC3ev1m60Y/H61y0cxrUnK2qerT1R+rYjA0a8VCpG6PyqtP2of+CovhS0l026/Z5+&#10;HfiW6tyyf2pb63ZwRTjswRrlTj6qM+leafFj4Bf8FAP2vfiF4H8J/Gz4m6H8GfBHxJ1NtBltPCsg&#10;edXNs0oSTy+vmBHQfvcbieCCM/tBivHf27Pgpqnxw/Zv1qz8N3k+m+M9DA1zw1ewsQ9tqVt+9gPu&#10;Cy7SDwQ2K9DBZtTjXjelFK+rt/meTLh3CU4udOOp0X/BOb/glt8J/wDgmL8LX8PfDrR2F9fESapr&#10;d7iXUNTkAAy8mMheMhB8oz6819IDpXC/sy/Fpfj1+zl4D8bxxyQx+LvD9jrAjkHzJ58CS4PuN1d0&#10;DkV+jryPJ8gooopgFFFFABRRRQAUUUUAFFFFABRRRQAUUUUAFFFFABRRRQAUUUUAFFFFABRRRQAU&#10;UUUAFFFFABRRRQB+f/8Awc+/8oXPix/24f8ApZDX1B/wT6/5MX+EP/YoaZ/6Sx18v/8ABz7/AMoX&#10;Pix/24f+lkNfUH/BPr/kxf4Q/wDYoaZ/6Sx0AewUUUUAFFFFABRRRQAUUUUAFFFFABRRRQAUUUUA&#10;FFFFAH5P/tif8rUn7MP/AGJeq/8ApNd1+sFfk/8Atif8rUn7MP8A2Jeq/wDpNd1+sFABRRRQAUUU&#10;UAFFFFABRRRQAUUUUAFFFFABRRRQAUUUUAFFFFABRRRQAUUUUAFFFFABRRRQAUUUUAIcGgrxS4oo&#10;ArLpduly0gjTe3U4qlc6VEL8v5bTSSYbk4VMVrYpGqo1GuplKjB9DOsNDW1nkmba00ncDhfpUNv4&#10;Yjjlaa4bznySc8CtYnB/Wub8U+II7hDbws25T8zDgfStqPtJysjmxMaNKnzSS02Ket6ikpkjj4/e&#10;H5h0IHSs2gV5j8av2tfCvwK8WWWi6lZ+Kta1O6tzeS2vh3QLrWrixtt4T7RNFbI8ixljtBCsSQcA&#10;4JHre5RheTsu7PnZe0xFT3Vd9kekajp0GsafPaXUUc9tdRtFLFIoZJFYYIIPBB6Yr5p079nT4t/s&#10;1eHYX8A+M7XxfouhSutn4O1Wzis4pLEvlYI7tcsksa5CM4K4AUgDkdZYf8FKvgHc6Y1xcfFrwTpE&#10;sYPm2Ws6iuk6jAQMlXtLny7hH/2WjDZ4xniuMtvEPiL/AIKAa1qn9i67rHg/4O6e0llFd2MU1nqn&#10;i2YgK7K00a+XZhWdQyZZ2wQyhcHxs6rZf9X58XaS6Lr8j1spo45VuXD3j3utC1+zL+3pefHn46Xf&#10;gnV/Bf8Awid7/ZM2r20X9t2+q3USQ3CW7rdi13xW7Mz5jHmsXCv0IIr6Nrl/hd8F/CfwV0VdP8Ke&#10;HdH0G28qOJ/sVokLzhAQpkZQGcjJ5Yk8k966ivxzGVKM6vNQjyx7N3P0zDxnGFqjuwooorlNgooo&#10;oAKM0V8S/wDBbn/gotqn7FXwI0rwn4Bgk1L4yfFq6/sDwlaQjc9s8mEa6I/2C6hR3dh2BrfDYeVa&#10;oqUd3/VzKtWjTg5y2RH/AMFGv+C3ngf9ivxda/D3wdo998XvjHqT+XB4U8PZuJbMnp9pMYYox7Rg&#10;F8ckKCCfnfSo/wDgqD+2QseqC68A/s+6DfMJYrS5RZdTt4txK5QLId2MAq5U47A5FfTX/BJ3/glB&#10;4c/YH+HUXiDX4IfEnxq8UQ/afE/ia6b7RcvPIS7xRO2dqAsQSv3sckjGPsfrivVlicPhvcoQUn1k&#10;9dfJdj84zDiqvObjQ0R+VWpfs6f8FP8A4G3A1TQfjF8OfimiqGl03UrZbVmwfupmMLyOpLrXS/su&#10;/wDBfbV/Bfxg034W/tbfDXUvgT4uv8QWmuXiMmiX0vQEytlEVj/y0V2jBPJUc1+mGADnFeVftgfs&#10;Y/D39uf4P33gr4jaDaa1pdyC1vKyhbjT5e0sMn3kYH0PPQgipjj6Nb3MTTVu6Vmv0Zhg+KMTTl+8&#10;d0eqafqEOq2UNzazQ3NtcIJIpomDxyoRkMpHBB7Gpq/K3/glh+0N4z/4J3ftn6l+xf8AGXVbrUtN&#10;uIjqHwv8Q3ZYi/s8nbZ7yPmO0NtOcK8TJySor9Uq4cZhHh52vdPVPuj9JweKhiKaqQ6hRRRXGdQG&#10;vL/jd+0d/wAIH4lsfBvhPSZvGfxK1yMyWGhWrfLaxAhTeXsnS3tVJGXblj8qBm4r1A818A/sYft6&#10;+LJP2uf2o/Bfhv4Q3XjL4naV4tEF34iXWbGHRbS0EawafDOzOJ0jjihdmjiSV/MaTKoXOPYyfB0q&#10;9Ruu7Rirs48ZWnCC9mtWfRt9+wd4/wDjy/2j4wfFK4s9Bvrkx3ng7wui2ul3dr8uy3kuJB9ocuwO&#10;4qy5DbRjrX1P4Y8OaL8MfCNjpOk2em6Doelwrb2lpbRpb21rGOFRFXCqPQAV8f8AiX9gKP8AaA0V&#10;JvjN418XeOtZby7hFtNRl0rT9IukbzEls4YCu1o32lHcuw2g5zWZ8TP+CYGifGy3h0zxn8Sfix4r&#10;8JrfRX1x4e1PXRNY3hjIZY5cIGZMgHG73HODX09HPsuoXp000l2W55M8vxFT3pM+u/jf8fPCv7OX&#10;wp1bxt4w1X+zPDOiIJLy7itZrxowWCjbFAjyOSzAYRSeeldJ4b8QW3ivw/Y6pZmZrTUIEuITNA8E&#10;hRwGXdG4DocEfKwBHQgGvyZ/af8A+Cecfwe/aR+DGn6X4m+J9v8ABrxZ4406zk0nQtevZL7QdXEU&#10;7Q3O6SQ77ObZ5cwY5jyHUE5FfrlAuyJVyTtGMmvfweLhiaSq09medWoypS5ZDqKKK6jIG5FeI/8A&#10;BQX9mvUf2of2bdR0HQbyPTvFOn3Vvq+h3j3EsC2t5byLIjF4/mAIDLwDwx4Ne3HpXL/Grw3qXjD4&#10;P+KtJ0a8uNP1jU9JurayuYH8uWCd4mWNlb+EhiCD2qZK6swTs7nwd+x18Y7r4iftX/BL4sNaWegt&#10;8ZfBuo6B4jtbORriGbULCXzLeNpNn349t0vzkMOV5xX6Lr8y1+Raa/4R1n/gmbp/hC1SX4f/ABu+&#10;D99BZppH2xbPVvDfiaS5WMXjbiN8M8tx5xl+aKaOZvmOTj9Y/CVvd2nhbTYr66F9fR2sSXFyFCi4&#10;kCAM4A4G5snA9a8vKZP2cqbVuVta9r6fgdmMj7yknujR2+tfJ3/BRP4Oa/4f+IngD48eB/DcfiLx&#10;B8LxqEWvadBdrZ3Ws6JcWx86NWbCyPFJFFKiOcEq2MEivp/+3pW8WNpn9m6h5K2guvt5VPspYuV8&#10;kHdv8zjcRt24I5ycVplcjpn8K9KrSjUg6c9mctOo4S5ongXwN+N3h39oj4W6T4w8K30eoaPq8XmR&#10;uvDIwJV42B5Do4ZSD0KmvIv259Ws7j4ufs3+H764tLC31j4nWl2Ly4OFje0tbm4jjUkY3yuFQcj7&#10;2BkkCu1+Lf8AwTYht/HGseNvg54s1D4S+MNYBnv4LSFbnQ9ZuMkiW5s2+XeScNJGVYjqTXFeDP2Z&#10;PjJ+1L488Er8dPD/AIN8O+HfhnrcWuNFpF+18vivUbZmNpcoCqtbQxvtm2OS5cKCcA5+RocPVMPj&#10;YVYaxTue1PMYzouMtHY+10GTXm/7Sn7IHwz/AGu/DlrpXxI8F6D4utbAu9mb+2WSWydxtZon+8hI&#10;Azg4O0ZBwK9Kj5p1fZHhnxX8Nv8Aght8KPhzotnDH4h+JE2qaTq17qWm61H4hmtdTtYLkQb7Jpo8&#10;GW3VrdHCyBvmLHua9h/Z3/YM8Ifs++MbjxM2oeI/GniqWFrSHWfE14L+7sbYsWMMDFR5aE4zgZba&#10;M9K9z2j0pAoB6Vn7KPNz2179S/aSta4gXmnUYorQgD1rkfjX8avDf7Pnw51DxT4q1KPTdI01RubY&#10;0k08jHCQwxqC8szsQqRoCzswABJrrJPu18e3Pie2/bS/a3g1/T7Wa8+HHwflvNMsry5hZbfWdfWV&#10;oLmS3Vsb47Ty3iE20q0jPsYhSTx47GRw1F1ZdPzNsPRlVmooq/8ABNj9nWH9mT9nBtCs/C58D6Tq&#10;Gs3ur6Z4de48+bRLSdw0VvK2SPNCjLgMwVmIDHGa9+oor8pxFaVWrKrLdu59fTgoRUV0CiiisSwo&#10;oooAKKKKADoaCcGijGaH2FZHzp+3Fokni34vfADR7C1jXWJvHA1C31Hq+nQ2lpPcT4Xcu4SxoYiO&#10;eJCcHpXzD+23/wAET/FHhz453fxy/ZK8WR/C34oXDNPqmjtIY9H8QEncQ6gFULYOVKlSTn5etfSW&#10;ja/D8W/+Cp+tWOoSSWo+D3g22/se0mdUa/m1Z3a5u41xueNI7aGEsDgOXHU19L16kcXVw/IoPpdp&#10;7O/6Wscc8NTrxlCoro/JvS/+C0n7V37Jv/Er+Pv7JfjDVls5fJn8Q+E7eWaymG7AcPGskPI6DepP&#10;p1FXNT/4OKfiT8UH/sv4Tfsg/GLxFrkgUA31hOtvbFnADSeXF8qYz8zMoB6nANfqxiitP7Qwz950&#10;Ff1djw5cJ4Ryuj8jdC/4JvftW/8ABWjxbpuqftba9b/Dz4V2Mi3cXw/0G4Am1BtysFudhKjAA5Zn&#10;YEcBTyf1O+EPwh8N/Ab4a6P4R8JaTZ6J4d0G3W1sbO2j2RwoPp1J5JJ5JJJ61s65rln4Y0a61LUb&#10;q3sdPsYmnuLieQRxQRqMszMSAABk5Nfkp+0H/wAFT/jh/wAFOPi1qnw3/Y9hPh3wLoczW2ufEy/j&#10;2QyMCVxa5B4PVcAuw5wi5NTUrVMWrzap046vol/m3957OFwlLCpU6EdX23Z+rviv4ieH/AdkbjXN&#10;c0fRrdWCGW+vY7dAx6Dc5AycGqPhP41+DvH1zJDofizw1rU0QBkjsdTguGQHpkIxI6Hr6V+S3g7/&#10;AIN0PB3jPUI9a+NHxJ8ffFTxJMxku57i/eKB3JJO0EswXJzjNaXjb/g20+BN4Y7rwfqnjfwLq9vh&#10;oL2w1VneNwchuR17ZBGOteRLNMljLkdaV+6jp+dz1Y5djmuZQS8r6n6/A5Hr7+tNmjEsTK33WBBr&#10;8XtI+NH7Wv8AwRJ1Oz1Lxhq19+0V8AY2W2vZxltX0CLKhZDuJfAHGSXTruKfLn9Yf2Xf2oPBX7Y3&#10;wT0X4geAdYt9b8O65FvjljP7yBx9+GVeqSI3DKcEEV11MOuVV6ElODejX5Pszm5nzOnUVpdmc3/w&#10;TY+Ls3w20xv2c/GUa6Z4y+GNobfQZD/qfE/h6NzHZ3sB6F44hHFNHnckiE/dZSfrZTla+Vf2oP2X&#10;/wDhfA0XXND8QX/gn4g+D5HuPD/iKyUO9mzrh4pYz8s1u+AHjbggAgggGtn/AIJoftWeNv2uPgzr&#10;GteMfDun6a2ja5d6JY6xps2bHxPHbStBJeQxMTJCpljddr88ZHBBr9EyXNI4ulZ/FHf/ADPmcdhX&#10;Rnpsz6RoprNhqdXtHC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E4FIDkUALmjNNLqHxkbj0FJI6xxlmPC8k0BceTik3Cs&#10;KTxpCtwwEbtHjhvU1q29/Dcx745FZevXpWkqUo6tGNPE0ptqDLOaKZHKsg+Vgfxpe/eszYdRupM5&#10;pM8+tADqKO9FABRRRQAUZoqO4uY7aMs7Ko9zR6CbSV2OdsLWeniO0eAu0oTaxGD978qoXvjFFhxG&#10;Nztn/gNc4zF3LHqeTXdh8G5K8zysXmSpu1PU6m78ZWyKwj8yRscHbxmuG+JnxP0X4b+CtU8S+Jr7&#10;T9D0PRrd7y/v7h/LhtolGWd27ADmtCq+qaXa63p09ne29veWl0hjmhnjEkcqHqrKQQR7Ed67qeHj&#10;DY8mtjKlZ2lsfP1r/wAFJfB/xKHk/CjRvE3xeupIoZFl8P2e3TYvNZwnnXkxSKLIjdsnPA7k4rpf&#10;2ZfAPiG21Dxf428aaXDpHizxtqe86el0t1/ZWn26+TaW/mqNrEqrSvt48yd8ZwK4/wDYpnt/2fJr&#10;r4Ia1Zx6Tr2gyXOo6NNHb+TZ+I9NluHk+0WxBK742l2SwjBRsELsdSfojFflvE2d4qrUlg6seWKf&#10;39mff5HlOFpxWJpu7a3K02kWtxN5klrbySddzRAsfxxVn+Xaiivj5Sk9z6PlS2CiiipKCiiigAoo&#10;ooAD/wDXr8oLTTV/bN/4Of7z+0fM1Dw/+zv4SFxawlH8i31Bwip1G0PuuGkHqYsjpX6ulutfll+w&#10;5qo+H3/Byd+1H4f1JUhvPGPhyz1fTiZF/exQ+QGAHXcfMzgdAhr1srbjGrJbqD/Nfoz5/iSco4OT&#10;ifqUvSuE+JX7SPgv4SfEDwn4U13XbW18SeOL37Do2mg77i7cKzs2wchFCnLngHjqQK7teBivnD9s&#10;v4Y2F58b/gt4ks9Dt5tcXxpaQXeox2wa4W1SC5Kq0mMiMM5OM4y1ceHjGVTklsfk9OKej7Gt4z/4&#10;KSfCvwF8b28B6hfa+t/BqVvot3qkWhXcuiadfz7fJtJ75YzBHM+9AFLcFgCQa953Zr4U+O37Zvwr&#10;+Jv7TV18JfENzqXhrw74f8TWc2oRweE9TuG8V6tHNHJGvnQWzQrAkyx75GfLsmOFBJ+6xwK2xVGM&#10;IwaTTZpWpqNktD8vf+DnX4dyeCPg98Ifj9ombbxR8G/GdqwuU4Y2dyw3qTtOcTRQ4zgAO/UnB/Sr&#10;4Y+M4fiL8OtB8QW0iSW+tafBfRshypEkatx+dfBP/B0D48tvDH/BKHxBosiq974017S9GsUL7S83&#10;2gXHAwSx2QPwP6Yr7T/ZU8MXXgv9mT4f6ReeX9q07w9Y282zO3ctugOMgH9BXRivewNOUu7S9ND9&#10;C4PqSlQkntc9Aooorxz7IOgrlPBnwO8IfDrxv4i8SaD4b0jR9e8XSRy61fWlusc2puhba0pH3mG9&#10;uTyc11dFUpNJq+j3FyhXg/wN/wCCgfg/42/FXV/CjWeseGbqGWb+wbjWoRaweLreGR4ZrmxcnbKi&#10;SxupAO4AKxUKyk+t/E7QNY8U/D7V9N8P60fDmtXls0Vnqgt1uDYyHpIEbhsehr8pJf2hvhzo/wAL&#10;dW/YP+K1xpmt/HXTZriLwn4nuYkubS8u7h2uIxBKJFk0+9lUlYkJ2rLNHywO0+3kuW0sYpxlL3ls&#10;cGOxUqNmlp1P0M/bz8LeINT+DOn+JPCsH23xB8N/EOneMLWy8x4xqC2Uwee3yiO2ZLczoAFPzMtf&#10;Q37O3x48PftM/Bbw/wCOfC94l9oviK1W5hcK6NG3R42V1VlZHDKQyggqeK+CP+CNf7Sfxm+Kfwet&#10;/A/xv8MyeHfF2heGNP1Sx1G4u1e81uzuJLmFLiWL70bg24PzgE7wSB3+jv8AgkfcRWf7H0OjNDJD&#10;qXhvxDrOlap5hQvNdx38xllO04+ctu7fe6V9Lw+qlCVTCVPs6/eebmXJUUa0ep9P0Um75c0tfTHk&#10;hSMKWigDw/8Aai/4JyfBb9sm6W7+Ifw/0TXdTVY0GpBDb6gEjJKJ9ojKyFVJyFLYB7V654M8JWPg&#10;LwjpehaXE8GmaNaRWNpG0jSNHDEgRFLMSzEKoGSSTjJJNalFAAOlFFFAAaQUtFABRRRQAUUUUAFF&#10;FGcUAeZftqeIr7wh+x78VNW0y6msdS03wlql1a3ELbZIJUtJWR1PYggEH2rzz9lPQtB8N/s0eA7X&#10;wzp6aVoK6Hay2dqu392kkSyclSwLEsSSGOSScnOS7/gql4n+x/sgav4btrw22q/EC9s/C9jGg3SX&#10;Jup0SVFGR/yx80nnoDXaaLpkeiaRa2cIVYrOFIEAGAAoAH8q+N4sqq1OmvNnuZPH4pFoHNFFFfEn&#10;uBRRQelABmuF+OX7Tvw6/Zn8PjVPiF448K+DLBiVSXWNTitPOYDcVQOwLtgE7VBJxwK+P/8AgqV/&#10;wVR8VfCz4oab+z3+zz4f/wCE6/aA8W27P5agfZfDVuykC5mdiEDD7w3EKoXLdQD5t+zl/wAG3vhr&#10;xZrUfjz9p7xdrnxn+ImpBp72Ce+kXS7WRuSkY4ZlXt91fQDgV6lHA04wVXFS5U9kt38ui8zwc0z6&#10;hg3yPWXY9t1f/g4n/Yy0XVZ7Ob43aW81u+xmg0PVbiIn/ZkjtWRh7qSD6175+z5+3f8ABn9qxCvw&#10;6+J3g3xdOq7mtrDU42ukHTLQkiRRz1KgVyujf8Erf2cvD/hn+x7X4K/D1bHaybX0iKWTDdf3jAv3&#10;9eO1fNf7Tn/BtZ8Cfik51r4ajWPg140tCZbHU/D91IsUUvVS0Zbpn+6wNaezy+fupyj62aPDo8ZR&#10;cvfjofoxnJoNflz+xZ/wUZ+LX7B37Qujfs4ftfrEW1eQWXgj4jK26z8Q/MEjjnk/hdshcuFZWIDc&#10;EMf1GXlfWuPFYOVCST1i9mtn6H2GFxdPEU/aU3ofKX/BTb4aaL4xj8C/2fp1xZfFPxFqh8N+FPE1&#10;tevp50R5UaaRp5kYF4tkLEQnd5jhVA5JH1HodrPZaLZwXVx9qureFI5p9u3znCgM2O2SCcV5v+2B&#10;+z9dftG/BuTR9K1C10fxHpd9bazoeoXEHnR2V9bSLLE5UEHaSCrbSDtZqxv2YP2sl+KF9deC/G1v&#10;Z+Evi54f3JrHh4yNtuUBwt7ZMwH2i1lADK652nKNhlIqpXqYdNfZvfy7fI0Xuz16ntdFANFcPqbH&#10;5b/8HBH7Rnib4sfEb4Y/sh/DvUWsdc+Ls32rxRdxSDdZ6UrY8s4OQH2ys3T5YgBnccfTX7Nf7PPh&#10;v9lf4J+H/AnhSzjstG0C2WGMADdM38cjn+J2bJJPPNfF/wAGLWT42f8AByF+0B4m1MIy/Dfw1Bo+&#10;nRsctE8hgjDr6DYswI9ZBX6FZxXjcZYyVP2WXw+FRUn5ylrd+iPWyGgmpYiW7bS9EHejFeMfG/8A&#10;aa1n4Y/Hv4e+DtP8I6heab4r1NbO/wBdm2x2doGhmdY4ud0kpMXOF2qOpyQK888c/ts+PfDvjbxB&#10;4isfDfhuf4R+DfEtv4Y1e5lupRrErySQwyXMKAeX5cUk6Aq3JVWII4r5fD5TXqpSVkmr6vpe33t9&#10;D2KmMpwvG97aW+Vz6kv9Pt9XsJrW6hjuLa4QxyxSKGSRSMFSDwQR2r83fgjq11/wRM/4K06T4Osb&#10;jb8Bf2kbkvbWkrBYtE1UEIQuTgYZkHbKSqOSlfpRX5+/8HHvgNtU/YPs/GFn5cWr/D/xHZataTk4&#10;eIl9h28H+8DjpwK9zg/GSpY5YOfwVPda8+j9bnnZ5h1Uw3tY7x1R+u3WvmHVdA+KH/BP/wAY+JfF&#10;3w30uL4gfC/xFrj+IPEHgu3tz/bWmtKjG7uNMbeFlZ5FSQ27Dc7M+wliAfcvgP4zPxH+CPg/xA0T&#10;Qtrei2d8Yy24oZYUcgnAyRnrius//VX2uDxtXBVm6fzR81VoQrQtI5H9nv8A4KbfBT9p34rN4F8J&#10;eMJpPGkdm1++h6nol/pF8IlOHIju4ItxQkBguSpxnGRXv2a+Yf2j/wBlTw7+0lZ6RcX02paD4m8M&#10;3JvdC8R6PN9n1PR5ipUmOTHKMpw0bAo44IPFcZrtt+1N8JPC0l5oPjzwn8UJtJuIpIdI1bRY9Mud&#10;XtgR5sT3UbFEmK7tr7AucZ7mvtcHxJhqsf3r5X/XU8GtldSOsNUfaO6gHNfGOuf8FjtF+Alva3Px&#10;9+GHxC+COk6kTHaavdxQeINPklBx5LtpjzyxSNwV3R7WB+8D8tfT3wM+OvhP9o/4Y6X4y8E6zDrv&#10;hvWozJa3ccUkW7DFWVo5FV43VlIKOqspBBANe/TqwmuaDuu6PPnCUNJKx2FFAORRWhIUUUUAFFFF&#10;ABRRRQAUUUUAFFFFABRRRQAUUUUAFFFFABRRRQAUUUUAFFFFABRRRQB+f/8Awc+/8oXPix/24f8A&#10;pZDX1B/wT6/5MX+EP/YoaZ/6Sx18v/8ABz7/AMoXPix/24f+lkNfUH/BPr/kxf4Q/wDYoaZ/6Sx0&#10;AewUUUUAFFFFABRRRQAUUUUAFFFFABRRRQAUUUUAFFFFAH5P/tif8rUn7MP/AGJeq/8ApNd1+sFf&#10;k/8Atif8rUn7MP8A2Jeq/wDpNd1+sFABRRRQAUUUUAFFFFABRRRQAUUUUAFFFFABRRRQAmeapa9q&#10;B07T5HX72MLxxmrnRqxfFeoNbosKqpWYEEntV0o3mkc+KqclJyMS31a5N6s7M8jQ8nJ7d66CXxNC&#10;bGaQIT5eAc/dYnsKoRaH9j04M6x+cCcqW4de9Z+o6qLu2SFI1jjQ5wOc138kasrRWx48atTDw9+W&#10;rG3c8d6rNHEkbE9FPIqmDsPGaM0YxXfGnZWPMqVXN3ZNaahNYtujkZfoavQ+LbuJmyytu9R0rLop&#10;Sowluh08RVh8MmbVx4yleCPy1CyDl/Q1raDrn9rRNuUIyEA88GuPNaOhR/6TEWk2rvyEX77H6elc&#10;tfDQUNDvwuOquolJ3OyU8UnmqDgnB9DTSdo9O9ch4g1Q3eqs0bMFT5QQcZrz6NF1HZHs4rFKhHmZ&#10;2IfJpd3NcXpviCfT5gzM8kfdSa6H/hKbU2fmbxnH3O+aqphZwdtzPD5hSqq+xpnkGuX1DQr69eZm&#10;dfLViRvbt9K04/FlmYFZpNrEcrjJFPvtdtYIlWRmKzKTwM8UU/aU3sFd0a0Pi/E5S6tJLXG9flb7&#10;rDo1Q1o6tJaywJ9mkkG3qjHp9Kzq9ijJyjdnzdenGE7Rt8ncKKKK0MTy39qr4Uan4+8GWOseGbeG&#10;Xxp4LvE1jQw8giFxInElsXPCrNEXjJPALAngVX/Z/wD2q9C/aBvdU0uHTPEnhjxNoYQ6lofiDTXs&#10;L63DDh1Vvlki3ZUSRlkJU4Jr1rOK8V/at0TVPBet+GPid4c0bVNe1LwnObXVdP0yIS3WoaTPgThE&#10;yDI8TBJVUZY7GABJFfK8S5DDG0vbQ/iRWnn5H0mQZxLDVFRn8Df3Hr2eaK81+Av7XXw//aYub2Hw&#10;brVzqU2nxJPMk+l3difLYlQ6faIk8xQyspKbgrKVOCCK9Kr8hqUZ05clRWfZn6TTnGceaLugooor&#10;MsKKKKACmySLEjM7KqqMkscACm3FzHbW7ySMsccYLMzHaAB1NfLnjb4n6/8A8FCfDLeG/hlo9/a/&#10;DPUprYax401dbnSo9TtRJFJNbafbsi3E6yRbo2mYRxYc7Gk5x6GW5bWxlX2dJer7HHjMbSw1N1Kr&#10;sdTYftTfET4ppqmr/DL4Xab4o8G2MskNlrGseJ20Z9caPIeS0hFnNvgLAqkrsgkxuUbMOfz3/wCC&#10;onj7/hQH7XfwB/bw8D291qHg2LZ4a8e29u3+kWMEuY2inXPyuoeRCCPllhXPUV+w2gaBY+FNBsdL&#10;021t7HTdNt47W1toECRW0UahURFHCqqgAAcACvkn9tj4H+C/hx4tl17XNC1RvhT8RrHUNH+JVpp9&#10;hcahaOZI1Ntey28Ku8bBhIGnReMqWPQj9ExHDNHB0VWw61inzL+ZNa/M+KoZ48ZOWGxHwz28j6W+&#10;G3xH0T4u+AtJ8TeHNRtdW0PXLVLyyu7dw8c0bgMCCOO/Tsc1tbcH61+Oujal8ff+DfTWFbSdJ1X4&#10;8fsk6u/2iwayYyan4SjkLOo7kKQc7iDG3AyjEZ+v/wBnT/gv7+yr+0Xplr9n+KGmeEdXuMCTSfFK&#10;NpVzbPz8rPIPJY8H7kjAd8Zr4PEZbUj79D3o91+q6M+ax2U18PNrluj7L2/LR39vc18y/Fz/AILM&#10;/st/BPSjda58cPAci7SyRaXff2rNJzjiO2EjZz7fkOa+JviV/wAFXvjV/wAFe9fk+Fv7IXgvxB4T&#10;8L3x8rXfiTr8AtUsLbOGMIBIUsDgAFpWBGFUBiJo5bXqazXLFbt6GOFyzE4iahGLD9tDxR/w+S/4&#10;K+fDf4LeDWk1b4W/AC8bxF441KFsWUl6GQCHdnDuu0RKBzmScjKqxH67wQrbxLGihURQqgdgOlfP&#10;v/BN3/gnZ4R/4JwfAZPCnh1pNS1jU5BfeIdcuebnW7wj5pXOTwMkKuTgH1JJ+hMYrPMMVCbjSpfD&#10;FWXn3fzP1jKcvWEoKn16hRRRXmnqBRRRQAV+Gf8AwXJ8Kax+yz/wWn/Z58ffCXwVpMfjTxZqEDLe&#10;3Omtc2+r6m9ykC7xggyKjLgoNy5DDnBr9zDyK/On9pn4+fDef/gtT4D1zXvHfwy0ux+APg+81bVV&#10;8Q3vlGzluZlhzCdwU3CRsdowcF17kV9DwzzfXE47Wd9zzc0t7GzPbvGnxRt/Ff8AwXZsfDli2oWl&#10;94a+D922sLJD5dvfh9TtDGY2IPmCNpAN2V2l2A3fMB1H7I+j33g7/gp18XNF0HW7658C3Phu08Qa&#10;rpf2gzW1hr95cMHbBT92z20COEV8HzHJXkGvCf8Agkr8M/hj8Ydd8fftQaR4j/tn4h/EKbUdJ8QX&#10;kepefa6VEl6zrEisAI8Rx25OPlIQHnOa+jv+CNnh/RdK/Zg1y40+5j1bWrnxfrEWuazmRpdZuYbp&#10;oUnd3J3ZhSHGwlAOFx0r6XCyVbM6k4u3KkreZ5lVcmFjF9WfXA5WihelFfRHmBRRRQAUUUUAFFFF&#10;ABRRRQAUUUUAFFFFABQ3SigjIoA+KviT43m8af8ABUFvCPj6/bR7Lwnptvr/AMONO/dx2/iHzoDD&#10;eXJk3FpLi3lE0fk4G2ORJMENkfQa1zH/AAUH/ZXvv2mvgtC3heSxsfiJ4Pv4de8K6hcKFEN5A24R&#10;M+CVjlXdG2Ozmuc/ZQ/aUsP2oPhSutR2dxouvaXdS6R4j0O5YG60DU4DsuLWXHGVblWHDoyMOGr4&#10;PijBzjUVdfC9PT/hz6DK60XD2fU9Mooor5M9gK8x/bP/AGktP/ZD/ZU8efErUvmt/COjz3sabC3m&#10;zBdsKYHOGlZFJ7Ak9q9Or86/+DpPxTeeG/8Agkf4kW0cIuqa9pljcDbndE0rMQPTlRXXgaKq4iFJ&#10;9WrmOIqOFNyMf/g3W/ZKvrP4Iat+0h8QI5dS+KvxyuptVk1C8UGaGwaQmNU7qsmN+BgFdnbFfpP9&#10;0GuI/Zl8A2Xwq/Zz8A+GdNGLHQfDthYQfKF3LHbxoCQOMnGTj1rp/Ft3qVh4Yv5tHs7fUNVjgdrO&#10;2nn8iKeUD5VZ8NtUnqcHHpWuOrutXlLz08ktkfieKrSr1nOXVmhuA/8A1Uua+Q/hD8bvjd4m/ZO+&#10;JmoSP4R1L4keH/E2r6cksjSQ6XpkMB4KLtLyiNR8qnBc4yVGa90/Y68b6t8Sv2U/h14g126+261r&#10;Xh6yvL64C7fOmeFWdsdssScVnUw7gm7rSy+9XMqlPl1+R5n/AMFV/wBgPRf+Ch/7IniLwheRxW/i&#10;Sxgk1HwzqWD5mnahGu6JgRyFYgK2OdpOOQK8x/4N/wD9t3WP2w/2FbWx8YTTP4/+Gt6/hbXlnz9o&#10;Z4BiN5c87ymA3XlTnkmvuKvy1/4I2aafhV/wWO/bc8C6ey/2Iuq2etBFBAE87PI5AzjrIc9ziu6h&#10;J1cHUpS+xaS8tbNH1/B+KlGs6L2P1OIyK8Z/a/8A2WLj9oPTfD+seHNYj8LeP/BN6dR0DWfsqTmF&#10;zGyPC6sDmN1YgjtwcHFeseJfE2m+DPD91q2r39npem2EZmubq6lWKG3QdWd2ICgepNeB3X/BR7Qd&#10;fsbgeCvAfxU8cXs0DS6O1j4UvIdN1rlkjeO+kQQLCzqP3rNgKwfBWvPwsavNz0z9DqOLVmd3+xf8&#10;VtU+Nv7LXgnxJryyR+IrzThBrKvGkf8AxMIGaC6wqFl2+fFJt2kjbg16fXxj+yR4O/ag0P8AZ90/&#10;wffeGfAvw2nk1LVJ59Wutc/tu+sYLi/uJ0WK2hhSAyKkgCu8zKeGZeqVvTfDT4+/sd6Ncax4c8XT&#10;/Hjw7aSy3t/4e16AQa9NF5ZZlsbqFdjSh1+SGSMKwcjeuAa2q4WDqSSmt9Nf12IjVdtmfFvg26b9&#10;mz/g5V+LmgajL5Nj8YPCsWpacZSv7+4TypQFPoFS5XHXOPSv0O7V8Bf8FkfgH8bP2h7nwl+034J+&#10;Gd14F1n4Cqb2DTdWvIJtf8RWZdJJQ0Ns8kUSQgOQhleR/Mf5UIAb6b/Yd/bT8J/t0/ATSfGnhi8h&#10;MtxEE1PTjIDc6VdAYkhlXqpB6Ej5gQRkGvnONMvqSVPHQV1yqMra2a2+9HtZDiopSw773Xmn2+Zt&#10;fHn4San8TPF/w5vtPks0h8J+I11a9EzlWeEW80ZCAKctukHBwMZ5rxDx3+x78T9a8V+KPBun3nhF&#10;fhL448UweJ9SvZpZhrFoFlhnmtYogvlsJJIFxIXBUO3ynAr6370AV8hhc0q0Y8sLNWtqvO9/W571&#10;TCwm+Zv+rW/IK/PL/g438fSXH7J3hX4Y6XIsniT4peKLTTbK0UnzJkRwWbAUkqGaNSRyN469K+9f&#10;H3xC0T4WeEb7XvEWqWWjaLpsRmuby7kEcUSgZJJPf26mvzJ+BHwe+Kf/AAW7/bjf9oDwvqVr4J+G&#10;fwdv49N8C3GrWLXMOqTLJme4WEhQ5IJYtkbW8pedpr6LgzL5VcasdU0hT1bezfRfeeTnmKjDD/V4&#10;fFLS3kfqZ4x/aJ8IfsPfBzwT4YvYdc8Ra8unW2laP4a0K1+3a1qzQworCKEso+RQWZnZQADznArE&#10;h/4KwfBawkvIfEWreJ/A95YoJJbXxR4U1PSZCCcDYZoArkt8oCMSSOAeM9b8CP2IfCHwX8e3nji5&#10;+1+K/iVqyeXqPivVX8y+uE2onlqBhIowqKAqKBxzkk17BdWcV/AY5445o2wSkihlOORkH0OK+uqT&#10;w972cvO9j5+MZ9z570n/AIKn/BXUYFjuNe8QaXrEgRo9Bv8AwrqsOuTq2SrxWH2f7RMhVS2+NGUK&#10;CSRg47DwL+3T8IfiP4Vvta0z4g+G10/S5RDem+uP7PlsZCm8LNFcBJI2284dQevoa9Ol0Wzn1GK8&#10;ktbd7uAERTtEpkjyCDhsZHBI49TXKeIf2b/h/wCLfHh8Uat4K8K6n4iKJGdRu9LhmuCqfc+dlJ+X&#10;seorPmw70s180/0C0+ljwv4YeI/h/wDtb/t3eKtS/tjw3460/wAF+GtLl8NRxTQ39nAbie6+03Ue&#10;NymUSW8Ue8crjHGal8afsIeLfhv8WNY8ffBX4mal4CutQ1GLW7rwi1nHN4c1i7U/vjPGu2QeepYM&#10;UdcMQ/JHPvXgn4G+Dfht4n1TWvD/AIW0HRdW1rH2+8srGOCa7wc/OygE88/XnrXVd66KeY1KNRTw&#10;7atZWM5YeM42qLU8t/Zi/wCCqfwy+KXgLRbfxx4o8O/Dr4ktGltrXhfW7k6ZcWV9uaNoohcbDKpd&#10;TsaMuGBXk5r6et7uO7gSSF1kjkAZXQhlYHoQa8S+I3wn8M/F/wAO3Wk+KNA0fXtNu4zFLBf2iTqR&#10;7bgcdeCOleUf8E+tf8VfAT47eI/2dNWuF8TeGfCfh+38TeGdaVit1punXFzNbxafdq2N7B4JvLkQ&#10;t8kRD7Tt3fb5TnkcXL2claX5nh4zL3RXMndH2RRQOlFe+eaFFFFABRRRQAUUUUAFFFFABRRRQAUU&#10;UUAFFFFABRRRQAUUUUAFFFFABRRRQB+f/wDwc+/8oXPix/24f+lkNfUH/BPr/kxf4Q/9ihpn/pLH&#10;Xy//AMHPv/KFz4sf9uH/AKWQ19Qf8E+v+TF/hD/2KGmf+ksdAHsFFFFABRRRQAUUUUAFFFFABRRR&#10;QAUUUUAFFFFABRRRQB+T/wC2J/ytSfsw/wDYl6r/AOk13X6wV+T/AO2J/wArUn7MP/Yl6r/6TXdf&#10;rBQAUUUUAFFFFABRRRQAUUUUAFFFFABRRRQAUUUUANfj+dYumzyanrkzNtaKLKAYzW01QwabFbTP&#10;JGoVpOuO9aRkkmY1KblJPoV9etmutNkWNVZvQnHHeuNliaGRlYbWU8810Hi+3nluI/JWVtwwwWs+&#10;8X+z9NSPb++kO9mOPl7Yr0MJLlj6njZj7823pbr0+Rm0Ud6K9A8YKKKKACpLa6ks5hJGxVl6VHRQ&#10;0mrMak07o29R8TyXGlRhTskfIfH+e9YhOaklK7Ex6c1HWNGmoLQ3xFeVRpyYEZooorY5wrStr+G5&#10;0swXJ27D8jgZP0rNoxis6lNSNKdRwv56DnARtu7d6Gm0ZorToQ3dhRRRQIKM8/54oooA8L8Vxjwt&#10;+3/4VmjXYvivwbqFtIq9c2d1BIN3/gUenfOa9orzj9oj4G658Qdf8L+KfButafoHjbwhLMlnNqVo&#10;93Y3VrcKq3FtPEjxsVbZEwZXVlaJeoJB5m50v9pLTCk0epfBPWlVsPajS9T01nGDgib7TOFIODgx&#10;nI7ivzniThzF4nFuvh43TS69UfeZFnmGo4VUq0rNM9tBzRXmv7Ov7Run/HHSbuxuha6P428Pu1t4&#10;g8P/AGkSXGlzK7ITjhjE5UsjkAMpBr0qvz6tRnSk4VFZo+wp1I1I80HdBRRRWRoeV/tofDjWvir+&#10;zj4k0jQZYF1Bolufs03meVqUcTrJJav5ZDhZlUxkrz83Q1pfshfFzwz8ZPgNo194X086HZ6bGNLu&#10;dGNlLZtodxCqrJaNFLHG6+XwBlQCu0jIIJ5z4i/tgQ6P8WL/AOH/AIL8I+IPiT400WGC51mx0p7e&#10;3t9CjmUtCbq5uJEiR5FUlI1LOwGdoHNX/wBjLwT4n8K+GPGmpeLNC/4RnUvF/i6+16LTGvYryW1g&#10;kSGNBJJCWjLHyi2FYgBlyc5A/S+CYYmmpKcLQlqnY+H4rlQkotS99aW8j2KuT+PUljF8EPGDalJb&#10;w6eujXZuHnBMaJ5LZLYBOPoD9K6yq2r6Ra6/pdxY31vDdWd3E0M8Mqbo5Y2GGVgeoI4I96+/krxa&#10;R8TCVpJnmP7INzJrn7Jvw6a+huDNJ4asEmS6jIkci3RSWVufmxnnnBGQOleafHP/AII9fs1ftF6h&#10;NfeJ/hF4Tm1C4ffJd2lt9jmc7ixyYioOSTnIrT/Y21DSfhT468ffCFb37NdeGdZnv9D0yeZ2kXR5&#10;lhkjMIfJMETy+VkEgFR0yBX0HX4Tjo18Hi504txd3tdH7BhalPEUIz3TR8h/Dj/ghB+yj8L9bGoW&#10;Hwf8O3VypVk+3mS6RCDkEK7EfmK+qfCHgzSPh/oFtpOh6Xp+j6XZoI4LSyt1ghiUcABVAArToriq&#10;4qtV/iSb9WdUKUIfCrBRRRWBoFFFFABQTRXzz+05/wAFBPD/AMCP2k/hf8I9O+w6346+I2qLA9h9&#10;oKtpViFLPdyhQSo+6FDY3ZJzhTjSjRnUdoepM5qOrPobNfI3wz/4Iffs5/Df43eKviFN4Ht/E3iP&#10;xVfyahNJrshv47WSRiz+UkmQMsSecmvq8a1Z/bPs/wBrtftGN3l+aN+PXHX8a87+N37ZXwu/Z2gv&#10;v+Ex8ceH9Fu9PjR5LGS5El85kDGNUgTMjtJsYIqqS5GACeK3w8sRFuFG65ui7GdT2b1n0PyS1T4O&#10;+K/2DP22v2mvg38NtC8QSfD/AOM+hWen6ZcWUYvV0PxBqRY20sypl4LdoheqDsKloolJX7w/dP8A&#10;Zy+Cmm/s8/BDwz4N0mz0yxttBsIrVl0+0W1t5ZFUCSQRrwu9ssfc18x/8E4v2RfFdl+0T8R/2jPi&#10;Is2n+JvihBDYaFoouJg2iaGnlvDBcxNhPtBZA5O0snmMueWFfaaHK1+oYGg6dJOfxtK/qkfK4ipz&#10;SstlcWiiiu05wooooAKKKKACiiigAooooAKKKKACiiigAooooARl3ivi79r7ws37GP7Tei/GbSLy&#10;O18I/EfVLDwt420t/lhN3MwgstTTHCyBtkUhx8yFST8lfaVcj8cvgt4b/aL+FOteC/F2nR6p4f8A&#10;EFs1rd27MVbB6MjDlXUgMrDkEAiufFYeNek6U9ma0arpzUkc6KK8T/YF8T+Irv4Df8Ir4zvJtQ8a&#10;fDfUbjwprN1MweS9e2bENwzDG4y2zQSE4GWduBXtlfkuIoujVlSlunY+vp1FOCkuoV8W/wDBwR+z&#10;7dftE/8ABKb4m6dp9rJfal4fgi8QW8MabmY2rh3IGR92PzGPsp4NfaVV9Z0i18Q6PdaffW8N3Y30&#10;L29xBKoaOaNwVZWB6gqSCPSnhazo1Y1F0aYVafPBwfU+d/8Agkr+0nZ/tW/8E7fhP4ut7lrm6bQL&#10;bTtSLA70vLZBBOGySSS6Fs55DA+1fRbdK/Hj4GeN7z/g3a/be1r4deOZdQT9l34rX0mo+GPELQvP&#10;D4bvHP8Ax7ylckADCscZICNjG4j9d/CvivTfHHh+z1bR9Qs9U0y/iWa2urWUTQzIwyGVl4IPqK78&#10;xw3JUdSGsJap+vT5H43mmBnhq7jJaX0OC+Gv7OcHw78GePNHTUpLpfHGr6lqzymIKbU3mcoBnnb6&#10;966L4D/C9Pgl8FvCvg+K6a+j8M6Xb6Ytwy7TMIowm4jtnGcV1lMlkW2iZ3ZY41BJZjhVHv7Vwucn&#10;o/L8Dz+Zy0ZT8T+JLPwd4a1DV9SuIrXT9LtpLu6nkYKkMUalmZiegABJPtX5gf8ABt/pl18d/iL+&#10;0l+0ZdWs0dl8U/GElvo0064kls4Hdl6kngSIpHqvHpVX/gqZ+3RrP/BRP4jr+x/+zTfnXNU8QXH2&#10;P4heJ7RS1h4e08MFni87hWOMhwpOceWPmJA/RD9kH9lvwz+xd+zj4V+GvhOFk0fwzZrbrI4/eXcv&#10;WSZ8fxO2WPYZx0Ar0pR+q4Rxn8dS2nVR8/U+74Sy2cX9YmrdjzP/AIKva6uhfst29w0kdxFb+I9J&#10;ubjS/MQS63bx3sTTWscbf65mQH92PvYr6Q0lon0u3MEP2eFolKQ7NhiXAwu3oMdMdsYr5A8UeFG+&#10;B3/BRXSde+Jq3Hjrw/8AEm+On+AtSmgMy+B9REe4WPkhtqpMgmdbkJuBTY7AYNfY+cmuPEWhShTX&#10;m7/p8j7en70mwxz9aO9FFcO5sNlhWaFo2VXVwVZWGQQa/MH9tL/gh54y+HHxrvPjP+x/4mtvh/42&#10;1Bml1nwvdymPR9cYsWJUYKxkk/dYbc8grkk/qBR0row2JlRbUdnunqmvMzqU+bya6n4xw/8ABXP9&#10;o/8AZaKaX8ev2VfGyzWriC41rw9G0lpMQSN6EK8T7sDG2QDuPSprr/guv8QPitdf2V8Jf2V/it4m&#10;1lgozf2skcUDs2F3LHG3ynB5LrX7LAn6UEVnLC5VKXPLDK/+J2+65t9axduT2mnorn4+/Dj/AIJQ&#10;/tLf8FPvGOl69+1xrVv4H+Gtm63lv4A0O5AnvGyGC3BjLKgA9WZweMKcmv1i+FXwt8P/AAU+Hmke&#10;FfCul2mi+H9Dt1tbKztkCRwRqOAAO/cnqSSTXQUVrWxTqRVOKUYLZLRf8OYxp+85yd2+oYooormN&#10;AooooAKKKKACvDv2of2R774qeKLXx74F8Xax4A+KGiWP2Ky1SzkzbajCjvLHaXkJ+WaDzHY44K72&#10;wRk17jRXRhsROhUVSm7NGdSmpx5ZFX9if9pVv2qP2fNK8TXmnto+v289xo+v6a33tN1O0maC5h+n&#10;mIWU90ZT3r1qvjv4J6lH+zt/wUi1rwpDqEUHh341aHL4mtdPkL/utZspI4rt4zyo8+CaJ2XIyYCe&#10;5r7EByK/VcDiViKEaq6o+RxFJ06jgwooorrMQooooAKKKKACiiigAooooAKKKKACiiigAooooAKK&#10;KKACiiigAooooA/P/wD4Off+ULnxY/7cP/SyGvqD/gn1/wAmL/CH/sUNM/8ASWOvl/8A4Off+ULn&#10;xY/7cP8A0shr6g/4J9f8mL/CH/sUNM/9JY6APYKKKKACiiigAooooAKKKKACiiigAooooAKKKKAC&#10;iiigD8n/ANsT/lak/Zh/7EvVf/Sa7r9YK/J/9sT/AJWpP2Yf+xL1X/0mu6/WCgAooooAKKKKACii&#10;igAooooAKKKKACiiigA71HNcLAm5m2r71JTWQMrKeh60A/IxZPGMcV5JGylo1OFdOc1A3jrbcMBD&#10;ui7c8mtf+xbVl/1MfzcdK53xVY2+nzwxwqEbbziu2iqM5ctjysVLE04OfMrGvpGvjWZJo1VkZRle&#10;O3Suc1SzmtblhLub5jhiODWp4UvIbVJFbrtMhf8AujgY/rTfEVwmrFXhmRo40O4A8g81rT/d1mor&#10;Q5sR+9w6lJ+8YdFHeivSPF8gooooAKKKKACiiigAooooAKKKKACiiigAooooAKKKKADoKMUUUAeF&#10;/tX/AAs1qy8a+C/id4J8KxeI/FPgu9mF9YW1zHY3mtafPbvDJbiV8I2xzFMEkIBaEYINZvw+/wCC&#10;kHwr8T6fZw694gi8C+JJnNte6B4i/wBBvtKuQSrQShsIGBHBDYYEMCQRX0Maz/EfhXS/F+j3Gn6r&#10;p1jqWn3gInt7qBZoZgRg7lYEHj1r5vOOGcPj5qq24y7r9T3ssz6rhIeyteJ8o+Iv+Creh+EfGOh6&#10;hrPhm48P/CDXrm5trbx9rF/9jtZ/Ii8wzxwGIlrZ2KokrSIHLZUMoJqp+3H+3zrfw6v9J0z4Z3/h&#10;d5vIsNUvdR1Jllt7uC9uBb2sFuPMQHexMjzEhI0TqWYLX1L4o+EPhfxp8NX8G6roOl3nhWSCO2bS&#10;XgH2QwxlSkfljC7QUX5enGMdq+fPGH/BHL4H+NfG1prNxo2tW6aec2enW+rzpY2ZLh3EcW4hVcqo&#10;ZR8vGcA815f+puHjUjOGqSs0+r7npx4rnKLjNWfS35HV/wDBPvwBaWfwy1j4gSWEVvr3xV1e68RX&#10;tw6H7RJbyTSG0hdmJJWKEqEAOApGOte+dKjtbWOxtYoYY1hhhQIiKMKigYAA7AAVJX2WHoqlTUI7&#10;JJHymIrSq1HUlu2FFFFbGJ5j+0z+zlb/AB88OW8trqWqeHvFegCafQtY065a3ns5nUDaxH34XKrv&#10;jPDBR3AI8j1DwX8dvhJ8PI/iN4i8dx+INc0X/Ttc8I6baRLpElghYzRWztH5zTJH84djl2TbwCMf&#10;VVeQ/tv+LtS8NfAG8s9JuTY33ii+tPDy3aAM9ol5MsEkiA8F1R2K+hwe1eTmWX4SrCVXEQvo9ep6&#10;uX5hiqco0aMtG1oeh+GPEln4x8N6fq2nTx3Wn6pbR3dtMhys0Uih0YH0KkGr9ZHgHwVY/DXwNovh&#10;3TI2i03QbCDTrRGYsyQwxrGgJPJ+VQOa16/C6llJpH6zG9tQoryf9sH9oZfgV8INck0jU/D0fjyX&#10;Srq78OaVqV0Izqs8S7vLVM73ySBhQeWFbH7Lfx+039pv9nnwf48014Vt/FGlwXzRq+fIkdAXjPcF&#10;WypB5GOa0+r1PZ+16XsT7SPNynoFFFGaxNDN8Y+I08HeEtU1iSC4uotKtZbt4bdd0sojQsVQd2OO&#10;B618j/sv/wDBLP4eftqfEG4/ao+IUlxqXij4l2ttd6TYaPqUlva6DYpb/Z4o/Nj2ySTtCAJSSFDb&#10;goA5P1t418W6f4E8H6rreqyiHTNHtJby7cjO2KNSznHfgdKx/wDgmf4LuvBP7FfgmO8sxp82rQza&#10;z9jCbFtEu55LlIwMnAVZVHWvsOE6cXKcmtrK/wCh4ubyaUVc53wj/wAEgvgH4Q8O29ivhK+1CW18&#10;wjUr7W72bUm3qFO64MokIAGQCcA5OK8T/Y3/AOCFem/Dn47aF8WPjR4it/iZ8RPBdnbaRoFzBFJb&#10;2q21oXW2ubpHZjPdYKOWY4RkG3JG4/oUBijFfaezhfmS1PD55dxqDIpwGKKK0JCiiigAooooAKKK&#10;KACiiigAooooAKKKKACiiigAooooAKa+Fp1FAHxb8HdXuPgb+278Vfhrr8ke7xpenx34ZvGG1tRt&#10;5USK5gJ/ie3kiH0R164r6CHSuJ/4KOfs633xf+DI8U+EY7eH4pfDGQ+JPCF46gbrmFSZLN2/543M&#10;XmQODwBKG6qKufA/4r2Px1+DvhfxlpqtHY+KNMt9SijZgzRCWMNsJHG5SSpx3Br894mwDpVvbx2l&#10;+Z9JleI56fs3uvyOqooor5lHqHD/ALQ37OXgv9qn4V6l4L8e6BY+IvD2rRtHNb3KbjGSpUSI3VHX&#10;JIZeQa/M28/4I6/tVf8ABPPXJr79kf42Q6p4R8yR4/BPjF90NsjAkLHIwaNjn5RuEeM5LHmv1qox&#10;k13YXMKtBOC1j2aujjxWBo4hWqxuflTH+2b/AMFPvDenzaVc/sv+AdYvod8f9qRavAqyHPDqovAp&#10;A/3ecVkar+wP/wAFAv8AgodN9h+N/wAWfD3wb8Cz5W50Xwk4lvrmMnmNjF8nIzhmlbHQr2r9baMV&#10;1f2s1/Dpxi+9r/mebS4dwcJcyieG/sI/8E8Phj/wTt+E8Phb4d6Klqzqp1HVLgiW+1WTvJNL1OTk&#10;hR8q5wBXuR4FQanqdvo2m3F5eTR29rao0s00jbUiRRlmY9gBXylFN8ff2wfAurax4V8Y+Gfhv4H8&#10;WStDorS6LPNrkFgsm0XkUwmRFeeMF03RnaroeTXGoyxEnVqy66t3PY0h7sV8jqf2qdVvpP2tv2ax&#10;Y29rfac3iXV1u2Q+bJDINIuQpC9NoBkLNkFSq4BycfRdeF/AL/gnr8P/ANnb4iSeKNHk8UaprDvP&#10;PHJrWtz6glvPOAtxPGjttSWUKAzKORn1OfdKjEShZQpu6S3263Kpxa1YUUUVzGgUUUUAFFFFABRR&#10;RQAUUUUAFFFFABRRRQAUUUUAfPP/AAUU+G/iHW/ht4d8ceDbXVr3xT8LNah8RRWumah9hvdQs0BF&#10;5axSFSpaSHICtwx4yCc19Hfsx/tVeCP2tfhjpPijwTr+m6vZ6hZwXM1vDcpJc6c0kSyeRcIpJjlT&#10;cFZGwVYEVXIyOmfb1r49/b4/Zq0n4AeBPEXxz+F91efC/wAfeGoornUNV8O2i+TqFl9piNy97aKu&#10;y5SOEyykEbvkPPJr6rIM5VG2Fq7N6eR4+YYLn/exP0SoFYfw0v5NU+H+i3MusWviGS4sYZH1O2jW&#10;OHUCUBMyKpIVWzkAE4B6mtyvvj58KKKKACiiigAooooAKKKKACiiigAooooAKKKKACiiigAooooA&#10;KKKKAPz/AP8Ag59/5QufFj/tw/8ASyGvqD/gn1/yYv8ACH/sUNM/9JY6+X/+Dn3/AJQufFj/ALcP&#10;/SyGvqD/AIJ9f8mL/CH/ALFDTP8A0ljoA9gooooAKKKKACiiigAooooAKKKKACiiigAooooAKKKK&#10;APyf/bE/5WpP2Yf+xL1X/wBJruv1gr8n/wBsT/lak/Zh/wCxL1X/ANJruv1goAKKKKACiiigAooo&#10;oAKKKKACiiigAooooAKKKKAGtWfrOix6lBI2zM2w7T71oEgGorvUIbNCZJFWqi2neJnUjGUbT2OQ&#10;k8zT9L2bdrXDEPkcgDpUOnwPPKyxxtIzLgYHSuyubCG+UeZGknvj+tSW9nHaJiNFQewrs+uWja2r&#10;PLllbc172iOJk0y4RCzQyBQcE44qAqV6ivQdi45rJ8RPax2si/uhOqHbnGRWlPHSb5bGNfKoxTkp&#10;HJ0UUV6R4oUUUUAFFFFABRRRQAUUUUAFFFFABRRRQAUUUUAFFFFABRRRQAUUUUAFFFFABRRRQAV4&#10;T+27DqGgxeBfGRtV1Lwr4G15dU8QWSkibyDG0SXKAA7/ACHkErIcZVWORivdqMZrHE0FWpSpS2kr&#10;HRha7o1Y1F0Z86R/8FKPhjq+rNZeHW8ZeMnyFjl8N+Fr/Vbec7A7KksMRjZkVl3ruyu4A89Myw/b&#10;v8TXusrrDfA/4pD4aXRjt7fWxpudVM7g4ZtKGbryC21BIF3BmyyBfnr6U03RrPRUlSztba1SeVpp&#10;BDEsYkduWc4Ayx6knk1azn/PSvkqfBOCitW2fST4txN/dikfHHiP4DXX/BQj4xa1qniTwP4w8C+C&#10;P+ESGh2d9rKw2OsTXn2+K6We2iV3khVFj5aUI2WAC8HHqfw6/wCCVf7P/hTw8ujWPgddNt1U7Da6&#10;reW+Xb7z4SYDeTzuxya+gLfRZryDdCFk2/eAIyPwqoVZHIb5WXr6ivdwuW4elQWHp7R77nk1syxM&#10;qvt59fuPmr47/sef8M8eEpvG3w/vvHUut+DZk1U6fJrtzdxaxZxMGubYxyMVZng37Rwd4TkV7x4X&#10;8U6f418L6frWl3cV7pWq2sV7Z3MbZjuIZEDo4PoysD+NddqOm2fxP8J6h4d1eIzWOp2r2tyFkaNp&#10;Y2G0gFcEcE8gg18k/Cf9hH4s+MEufAvjTVtN8JfBXwz4huRpukaXO02qeJtJEryW9vLcI4+y2y7k&#10;TylzIUi2kqvFfJ8QZH9YlD2SUWtH6dz6rJsw9nCTbck9Vfo+xq/FHWNY/blvtf8AhT4Dsv8Aik/M&#10;bS/GfjC6UrZWkWQJrGyXH+lXTLlWYERwhuSzYWvsPwv4dtfCXh7T9JsYvIsdLto7S2jBz5ccahVX&#10;8FAH4Vm/DX4XeH/g74Ls/DvhfR7HQ9E09dtvaWkeyNOck+pJzkk5J7muhrvy/AU8JS9nD5vuwxGI&#10;lWlzS+QtFFFd5zhRRRQAUUUUAFFFFABRRRQAUUUUAFFFFABRRRQAUUUUAFFFFABRRRQBBfWy3tvJ&#10;C2dsqFGx6EYr4S/ZA0XxV+zL+1v8SPgPqmuQ654J0HSrPxN4Mku1EepRWl3LMs9v8vyyRQyrtD4B&#10;HmKMEEGvvI53V8l/8FMtMn+DPiP4c/H2wtUmi+Gt9LpfipUi3TSeHtQ2R3EgI5P2eZLa42njbFJ3&#10;ry83wixGGlC2u69Tqwdb2dVN7Hs1BPFYuufEbQfDPgGfxVqGr6fY+HLWz+3y6lNMqW8dvt3eaXJx&#10;t285r8W/Cf8AwXs1r4f+FrvWrjxrp8fiPxA/ifW9TOswTXVjaJAztoWnW0Y/1STwyxyKyg7lwSec&#10;1+e4PK62KTdPofTVsTCn8R+31FeK/s+fts+Eviv+xl4Z+MOuatpPhrSb7RrbUNYa7u0SLR53RfNg&#10;lYnCsshKYODnAxniqP7Jv/BSP4V/tua9dWHw51HXta+xwSXE11LoN5a2aKrqg/fyxrGWfcCoDEso&#10;JxgGuWWFrRTbi/ddmy4VYy2e57xQTijpRXP1NT5l+OkWvftf/tDyfCm1tzZ/DHwe1tf+N737SYpt&#10;bkdWkg0qNQPmhbCvMSQCu1OQzY+lrO0hsLWOCCKOG3hRUjiRQqxqBgAAcAAYGB2r5s/aD+Cnj74U&#10;ftFWPxg+EumR+IpdQg+w+NfCsuoC0/t63RcQ3Fu8h8pbqLGBu2h1JBIwDXrH7Nf7RmhftRfDCDxN&#10;ocGqaeVmey1DTdTtWtb7SLyPAmtZ42HyyRscHGQeCCQQa7q6vSjKHwpa+vn6mMNHaW539FFFcJsF&#10;FFFABRRRQAUUUUAFFFFABRRRQAUUUUAFFFFABRRRQAVX1bSrbXdLubG8ghurO8iaCeGVA8csbAqy&#10;sDwQQSCD2NWKKadncHsfOfhn9kv4ifsyabdWvwN+J8mg+H1ZpbLwj4l04ato9mdrYihkytxBFuIO&#10;1ZCABgL2rrvg/wD8FKrnTfE+h+C/jh4B1z4V+MtYu49MttSWP7d4V1i7cMUS11BCQpfacR3Cxvkg&#10;fMaX9qz4n+JtAj8LeCPAMKzeP/iPqJ07TpnCmPSLWMCS91CQNwVgh6KfvSSRLg7q6Twv/wAE3/Cc&#10;WvaLqni3xN48+It5oc6XlvF4h1p57JbpGDLOLZQsQZWUEfLgYGBX33D9bG1afPVd47a7nz2YQw8H&#10;aK1PodOB+NOpEGBS19SeQFFFFABRRRQAUUUUAFFFFABRRRQAUUUUAFFFFABRRRQAUUUUAfn/AP8A&#10;Bz7/AMoXPix/24f+lkNfUH/BPr/kxf4Q/wDYoaZ/6Sx18v8A/Bz7/wAoXPix/wBuH/pZDX1B/wAE&#10;+v8Akxf4Q/8AYoaZ/wCksdAHsFFFFABRRRQAUUUUAFFFFABRRRQAUUUUAFFFFABRRRQB+T/7Yn/K&#10;1J+zD/2Jeq/+k13X6wV+T/7Yn/K1J+zD/wBiXqv/AKTXdfrBQAUUUUAFFFFABRRRQAUUUUAFFFFA&#10;BRRRQAUUE4NGaAEYZFZ914ctry582RGLt1+brVlJJXvHUxhYxja2fvVN941V2tjOUYzVpIrSXdvp&#10;sao8iRrj5QxqJvE1kkir5689wOPzrC8Y3i3GorGvPlDBNZGK7qODUo8zZ5OIzKVOo4QSsjtpvEll&#10;FjdOvzenNYviP7FeMtws7MxGAq881h0YxXRTwcYu6bOStmUqkeWUUFFFFdh5gUUUUAFFFFABRRRQ&#10;AUUUUAFFFFABRRRQAUUUUAFFFFABRRRQAUUUUAFFFFABRRRQAUUUUAFFFAoA7Pw9YfYdMj+Vd7AF&#10;iO9Lf+H7XUJN0ifP3K8ZpdD1OO70+L5huA2kZ5yKujkV8/KU4zbPsKcKcqajuijpmgW+lndGCzdi&#10;eoq/jC0KMUoHNTKTerNoQjBcsUC8CiiipKCiiigAooooAKKKKACiiigAooooAKKKKACiiigAoooo&#10;AKKKKACiiigAooooAKz/ABV4XsfGvhvUNH1O3ivNN1S3ktbmCRcrLG6lWUj3BNaFFAHxP4U/4I5W&#10;2u+D9L8D/E74h618Qvhd4Z3R6P4X8g2EMkXm74kvpUcvdrEm2NVO1NoJKknIr/Fn/g35/Z0+N2t+&#10;ONQ8TeGftk3jLU7a/j8krbro8UFna2iW1uEACx+XbdwSPNfBHGPt4NgV5j+0x+2V8M/2QfDH9rfE&#10;TxZp3hu3kieaGOXdLcXCJjeY4UDSPjIztU4zWVOnCmrRVkXKUpvXU+Pv+Cjv7BfgH4Ywa3490O3e&#10;68QeMYIPDWgeAWZY9A1nXrgm1tb+4gCku0AneaRsEBIWcgsoNfQP7KnwPtf2bv2cfBfgW1gtoF8M&#10;aPbWEggYujypGqu24hS2WBOSATnoOleZfs5jxB+1b8cG+O/ijw9NofhzUtCtY/Auk6lqC3d5pkEm&#10;95bpokQJbyzo0W5d7uoG0sORX0bXwPEWYKrVVGntHfzZ9DluHcYc892FFFFfNHqBmvmPRv2e/j18&#10;MfEPi628H+NPhlDoni7X7vXH1DVdEvLjVbIzGPCBVnEMm1V2gkKAFXhs8fTlA4NbUazp3tbUiUeY&#10;8H/Yt/aGvPiHqfjz4f8AirXrfWPiH8MdZew1TFiLGa6tJCWs7wwj5Qs0eSCny5VhwQRXvGc18o/G&#10;n9h7xr4K+OPiL4w/BnxdNY+MtevLG51Pw1qbxx6Lr0UKCGSGaURtMpMeShBKo+Tj5jWL4/8A2/8A&#10;4rfsv/GXT7X4ufDKwh8B6tYRXL634RkudTt/Djvcx25N9czLEgRd4diI1ABG0yYbb11MKq8ueg1r&#10;02d+tjGNRw0mfZFFNgmW4hSRGDpIoZWHIYHnNO7V53kdNwooooAKKKKACiiigAooooAKKKKACiii&#10;gAooooAKD0/nRRQB4/rN9/ZX/BSj4Rm92Naan4T8R2en5n2+XdrJp8r4THzFoUbvkBGOMCvq6M18&#10;Zf8ABQ61uPB3wx8N/FLTYZJdW+DPiK08VARgGSWxUmDUYhyOGs5pzjPJRa+w/D2t2niXRLPUrCaO&#10;6sdQgjubeZDlZo3UMrD2KkH8a/SOG60Z4JRW8W0fM5pTarc3cuUUUV9AeaFFFFABRRRQAUUUUAFF&#10;FFABRRRQAUUUUAFFFFABRRRQAUUUUAfn/wD8HPv/AChc+LH/AG4f+lkNfUH/AAT6/wCTF/hD/wBi&#10;hpn/AKSx18v/APBz7/yhc+LH/bh/6WQ19Qf8E+v+TF/hD/2KGmf+ksdAHsFFFFABRRRQAUUUUAFF&#10;FFABRRRQAUUUUAFFFFABRRRQB+T/AO2J/wArUn7MP/Yl6r/6TXdfrBX5P/tif8rUn7MP/Yl6r/6T&#10;XdfrBQAUUUUAFFFFABRRRQAUUUUAFFFFABRRRQA2RgoqraavFe3DxpvzGMnIxVwjNVZ7uGzk+do0&#10;dvU4Jqo66EydtblgY60ueKzpdetmjkj85YpFyPm4xWOviG+0lws4WRSMjPpWlPDzlotznqYynDV7&#10;d0Q+KtPe21BpmC+XKeCKy8VqXviqS/O1o4/J/uHnP41SlihJ3RybVY/dYHK/0r1qLnGPLNHzuKVO&#10;dRypsgop8sapja4f1wCMUyuhanI1YKKKKBBRRRQAUUUUAFFFFABRRRQAUUUUAFFFFABRRRQAUUUU&#10;AFFFFABRRRQAUUUUAFFFFABRRRQAUUUUAORyjZDFT6iu30YONOh8xt7beT61w2cV2nh1Jk0qPzG3&#10;EjIH90V5+YJWVj2Mnk+eSNCikU5FLXln0AUUUUAFFFFABRRRQAUUUUAFFFFABRRRQAUUUUAFFFFA&#10;BRRRQAUUUUAFFFFABRRRQAUUUUANH3a+Wf2obHT9H/b2+Fd5qEcPl+KPDeteHF89FeO5OYLkw4I6&#10;lY2P+0ARzX1PjIr5c/an0+18bft3fBfTbgQzN4Z03WfEUUW3MkchSK1WQ+igTMPqetefm1lg6jfY&#10;6cHf28bdz1NY1jXaqhVAwABwBS0UV+Tn14UUUUAFFFFABjNcv8aPhFo3x7+FGv8AgzxDHPLoniSz&#10;exvEhlMUjRt1ww5U+9dRRVRk4u6YpRutT5F+E0/jr9hj9oTwP8NPE3jub4gfDnx5Fd2fh++1lY4d&#10;U0K6t1Ekdq8wAFyjxkqpY+ZmPo3JH10K8p/bR/Ztt/2qPgBq3hk6qvhzV42i1LRddECTSaHfW8iz&#10;QXKBv7rIN2CCVLAEZyG/safHHWvjv8Ipr/xFb6LDrmi6pc6JezaRdG4sL+S3YKbiBmAISTIYKclc&#10;kZOMnqrfvaarL4tn09GZQ92XIesUUUVxmwUUUUAFFFFABRRRQAUUUUAFFFFABRRRQAUUUUAUfEvh&#10;608W+Hb/AEu/hW4sdSt3triJhkSRupVgfqDivO/+CWXj+ey+DesfCjWppf8AhKfgzqT+Hp0nYmSe&#10;wyX0+5Uk5aN7coob+9Gw/hNepV86/tfaD4g+AfxA0n9oLwHZSahq3hKzOn+L9GhB3eJtA3GR0AVW&#10;JuLZi00XHOZF/j4+i4dzBYev7OekZfmebmWHdSnzR3R9tKciisH4Y/EjRvi/8PdG8U+Hb631PQ/E&#10;FpFfWN1C25J4pFDKw/A9O1bwPFfox8yFFFFABRRRQAUUUUAFFFFABRRRQAUUUUAFFFFABRRRQAUU&#10;UUAfn/8A8HPv/KFz4sf9uH/pZDX1B/wT6/5MX+EP/YoaZ/6Sx18v/wDBz7/yhc+LH/bh/wClkNfU&#10;H/BPr/kxf4Q/9ihpn/pLHQB7BRRRQAUUUUAFFFFABRRRQAUUUUAFFFFABRRRQAUUUUAfk/8Atif8&#10;rUn7MP8A2Jeq/wDpNd1+sFfk/wDtif8AK1J+zD/2Jeq/+k13X6wUAFFFFABRRRQAUUUUAFFFFABR&#10;RRQAUUUUAFZuu6PDf28jMv73bwQPmrSqnqWqw6SqmRvvHGAKqF+b3TOsouDU9jjJLcxruz0OCCMM&#10;DSTXUk8aq7bggwAe1auv3NuZPMjZJhOM4PVPcH+lY1e3RlzK7Wp8riIqEuWL0YUYoorc5QooooAK&#10;KKKACiiigAooooAKKKKACiiigAooooAKKKKACiiigAooooAKKKKACiiigAooooAKKKKACiiigAoo&#10;ooAK7zTztsIf9wfyrg812nhy8W70uPn5kG0/UV5+YRdkz2MnkueUWaC9KKBRXln0AUUUUAFFFFAB&#10;RRRQAUUUUAFFFFABRRRQAUUUUAFFFFABRRRQAUUUUAFFFFABRRRQAUUUUAJnGa+TPEvi601X/gqp&#10;q2jzNefbtI+GltNaK1u6wGObUX88q+NrNmO3yASV/E19ZE4H4V8j6Nq9x4u/4KgfFmRxapa+EfCO&#10;g6RCG4uHa4e6uncD/nljYueMsrDnbmvHz2VsFM7cvV68T2qiiivy8+rCiiigAooooAKCcUVT8Qat&#10;/YGg3t8YZrgWUDzmGFd0ku1S21R3Y4wB6mjlu7dw6Hzd8RrHVv2rf2wvEXwx1a91XTfht4N0TT9T&#10;1CzspBb/APCR3NxLIRBNID5rW6pEMogCuWKknpX0R4K8DaL8OPDdvo/h/SrDRdKsxthtLOBYYYx7&#10;KoA/GvCv2Bzq3xmstY+OWuTafG/xVtLGbR9NsL1ruLSNMih/dwSSNDFm4815mkGCFY7QzBcn6KPF&#10;dmKk01S6LdefUxpq/vBRRRXGbBRRRQAUUUUAFFFFABRRRQAUUUUAFFFFABRXzb+3J/wUd0X9irxR&#10;oOhzaC/iHWtcsrjU0t/7XtdNAggaNXCNMf3kzb/kjUfNtbJUDNeH+H/+CgHxi/bOurrUPAvwz+Ln&#10;g/4f2ABMtho+m/27qgADsVl1C4jtYlKnCrCLiRs87D8tejh8rrVYqekYvq3Y5amLhF23fZH6BU2W&#10;NZY2VgGVgQQRkMK+O/2LP2uPEk/xT0nw34s8UXXizwn8Qob5/BusatpCaTrFjf2Mm290XUYo8Rm6&#10;jX94rIAHRX4+Xn7GzWOMwdTC1OSfqaUa0aseaJ82/CLxrcf8E6/2k4fA+qTN/wAKQ+KV+0nhi5fA&#10;j8H61KzPLpzHHFrcsd8JJASQumACtfcEZyleD/Gn4L+Hf2g/hrqnhHxVp6alourxeXNEWKMhBysi&#10;MOUkVgGVgQVIBB4rjf8Agn9+0X4g0/WdQ+BPxQuFk+I3gG2VtO1Yv8njPRgSlvfp8oxMqhY505Ky&#10;Atkhga+54fzb6xT9jUfvR/FHg5jhOSXtI7M+rKKaOD/OnV9IeWFFFFABRRRQAUUUUAFFFFABRRRQ&#10;AUUUUAFFFFABRRRQB+f/APwc+/8AKFz4sf8Abh/6WQ19Qf8ABPr/AJMX+EP/AGKGmf8ApLHXy/8A&#10;8HPv/KFz4sf9uH/pZDX1B/wT6/5MX+EP/YoaZ/6Sx0AewUUUUAFFFFABRRRQAUUUUAFFFFABRRRQ&#10;AUUUUAFFFFAH5P8A7Yn/ACtSfsw/9iXqv/pNd1+sFfk/+2J/ytSfsw/9iXqv/pNd1+sFABRRRQAU&#10;UUUAFFFFABRRRQAUUUUAFFFFAAazdV8Oxaq+5yytnOc9B6VpUVUZOLvEmdOM1yyOW17w0tjbRtbq&#10;8jZwx9vWs7SNJfU7zyzlVHLEjoK7ll3VXujHp8EkxAXAyxArqp4yajy9TzamW03Pn6djmLrR2a1Z&#10;khKrDkbz1fHt2rLzVu71e4mZ1aR9rc46ZFJpelPql35a4UdWb0FehT5oR5pni1YxqTUaSKtFa95p&#10;MMd7IkatJ5EIJCHlj3rKk/1h6geh5Iq6daM9iK1CVN6jaKKK1MAooooAKKKKACiiigAooooAKKKK&#10;ACiiigAooooAKKKKACiiigAooooAKKKKACiiigAooooAKKKKAA9KvaBqv9l3qsxPltww9Ko0A4NT&#10;OCnFpmlKpKElKJ6BBOs8e9WVlboR3qTNc94Jkk8uSNj+7XoD2Nb6crXg1IcknE+uw9b2tNTHUUUV&#10;mbBRRRQAUUUUAFFFFABRRRQAUUUUAFFFFABRRRQAUUUUAFFFFABRRRQAUUUUAFFFFADc5Wvg/wCJ&#10;Wl6f4S/4LjWd1ovhXWJdS8U/DIyeItUt1j+xgRXix2skpaZSHVVePKxuxDIOACR93kj+lfI/wA1R&#10;vjj+0f8AFT4rBR/YtzdR+DfDLlv9fZ6a0iXVwB02yXz3Kqe6wIcc5Pi59WjTwU+brojuy+DlXTR7&#10;XRRRX5ifVBRRRQAUUUUAFFFFAHyJ4W+Anx//AGVPiB4s0n4YzeAvFPw58WanPqWj2uu3M9gfAjzy&#10;B5VVUWVryLc0kixKYADxuGePR/2DPi340+Inw413RPiU0dx8QPAut3Oh61eW1mtvZX7BvMhmgCsw&#10;2tA8ZK53KSQcEV7pnBr5n12z1D9jX9qTXPGl4ttN8MPizqNpb6vdec4k8Mal5Pkw3EqkbPs1w6xw&#10;s4IZJHizlWJT0I1PbxcGlzdH1djn5eR3PpgUU1HWRAysrKwyCOhHtTq886N9QooooAKKKKACiiig&#10;AooooAKKKKACiiigCjeeGNN1LUob240+xnvLcFYp5IFaWMHrtYjIq4oVVwo4A47VFc6lbWdzDBNc&#10;QQzXRKwxu4VpSBk7QeTgc8V4v+398VvEHw1+AP2PwXqFzY+PvFmq2Oh+HmtraO6m+0TXEfmsscny&#10;MEt1mc7sKApJI61tThKpJQvuZykkmzxr9qb9mvRfAXxGvIPETXVh8IPihq39p3eu2kiw3nw28Uqq&#10;LaarDJkeXBNhkkOCBIV3HbIa774J/ts6f8PPEuk/C34veItLtfHn2eQ6b4hUhNE8aW0RCi8tbgHy&#10;VkII8y3Z96MG4K4Y3Ph5+0/JqXjDUPhJ8cPD+m6B4jFkdmoSFW8N+MrfCq72jy4If518y3cFoy4A&#10;Zx8xyR+zbcfsj27WXhHwBoXxR+DdxePezeBri3i/tLw3NK4aS40uSY+VLExyzWshQg/Mkh/1dfSU&#10;61LEUlhcdo0vdl5ep5sozpy9rQ1T3R73p3xm8H6vex21r4r8N3VxMdscUOpwO7n2AbJrzb9tj4D6&#10;r8QfBlr428DSJp/xY+G5k1nwregD/SJUUmSwl9YLlAYmB6bg3VRTfhda/sv/ALWMk3g+T4d6N4d8&#10;TSRCeXw9rnhz+xdXRQA2+MMqswGfvxMw968v/bg8F/E//gmL8NLLx98LfFmofELwhY3dnpd94C8V&#10;vc6leXaSSpFFBpVzDG0qXD7gg+0b4wMEkc56I8O1KM1XwlRNoxlmMZp06sbH3V8Hvijpvxq+FXhz&#10;xdpBf+zfE2mwalbCTG9UljVwrAZwwzgjsQa6YV4f/wAE9PhV4l+D/wCytoek+KrdtP1Sa5vdSGls&#10;6yNokNzdSzxWRdflYwpIqEjjIIHAFe4V9pC9rvc8R76BRRRVCCiiigAooooAKKKKACiiigAooooA&#10;KKKKACiiigD8/wD/AIOff+ULnxY/7cP/AEshr6g/4J9f8mL/AAh/7FDTP/SWOvl//g59/wCULnxY&#10;/wC3D/0shr6g/wCCfX/Ji/wh/wCxQ0z/ANJY6APYKKKKACiiigAooooAKKKKACiiigAooooAKKKK&#10;ACiiigD8n/2xP+VqT9mH/sS9V/8ASa7r9YK/J/8AbE/5WpP2Yf8AsS9V/wDSa7r9YKACiiigAooo&#10;oAKKKKACiiigAooooAKKKKACiiigApssKzxlWG5W6g96dRQBl6r4ai1GJQv7llx8yj0qEp/witqi&#10;xx+erMd7ZwRW0elc/wCKLS8urxVhVjFgZwe9dFKTn7knocOIpxgvaQXveRD4hvpoRE0K+SLhORtG&#10;c/WsFm3HPXPOa6aXTbqW9kkbGI4sRd8HHpXO/ZpXmZfLZmycjHNehhZRStoeNjqc3Lms9f6/Ejoq&#10;RLSWQ8Rv+VC2czHiOT/vmur2ke5w+zl2I6Kka2kQ8xv+VSW+k3FyfkhkP4Ue0h1Y1Tk3axXoqefT&#10;Li3Db42G3qcVBTjJPVEyi4uzCiiimSFFFFABRRRQAUUUUAFFFFABRRRQAUUUUAFFFFABRRRQAUUU&#10;UAFFFFABRRRQAVZsIJiGkhVDtHOcH8qrVJanFwnzbeevpUVE3HQ0o251c7PRLaS302MSbfMxk4GK&#10;tg4FQ2dws8KMGzlR3qx1FeBK7d2fYU7KKUQHSigcCipNAooooAKKKKACiiigAooooAKKKKACiml8&#10;GjfQA6ioYL6K63+VJHJ5b+W+1gdjDqp9D7VJ5lADqKRW3UtABRRRQAUUUUAFFFFABRRTS2DQB86/&#10;8FP/ANpjxV+y9+yX4k1zwb4D8Z+OvEF3Z3Flar4dsort9JkaB9t3NG8sZMSMBnZubJX5SM1m/sYW&#10;ug6f+yl8P4PDM8Fxo0Wh2ywyRMCHbYPMJxn5/M3Fs87t2ec19NMONvXtXxz4ems/2Tv2wvEHgkyW&#10;0Pgv4qXkniDw0Y5FWHS9TKKL7T9ufl810NymMDdJMuMjLfN8S4SdXDc0Psu/y/4B6mV1lCpyvqe9&#10;UUZor87PpAooooAKKKKACiiigArN8X+EdN8e+GL7RdasrfUtK1SFra6tZ0DxzxsMEMD1rSrxv9u/&#10;4s6p8J/2ddQ/sC5lsfFHiq7tvC+g3qukaafqF9ILe3uJHcFVSN3DEkHO0KASQDpRg5zUY73Jk9NT&#10;x3wt+1TJ+w38S9c+E/iS18ReNvDehQQ6homraNYXWpXmlWs5lZbG/AQqhhiid0l8wmSJeVDKN31Z&#10;4B+I2g/FPw3BrHh3VtP1nTbhQyT2k6yoMgMAcHhsEHB55rg/2ef2WIPgXr/iTXb3xX4q8beJPF0N&#10;nBqepa7Lbs8kdqkixIscEMUSgCV8ts3NxknAx478RfBnhr9hD9rvw1480uaTwX8O/GtrdaX4st4o&#10;G/sNL4lZLW7dVwtvO7FkaZsqygKQCc13VIUqsuWPxW36NmEXKKu9vyPriiqegeILHxVolrqWm3lv&#10;f6ffRLPb3NvIJIp42GVZWHBBHIIq5Xmu63Om99gooooAKKKKACjNBr5r/am+L3jH4g+OtV+G/wAN&#10;dUk8J3HhW0t9e8WeL5Ujkt9FtmEkkVqiHLPNN5DbsD5Iuc5da2o0XVlyrTzIqTUVc+lM8Vj+NfiF&#10;oXw206C88QaxpuiWlzcJaRTX1wsEbzPnagZiBuODx7GvA/2cf+CnPwz+Knwk8J6l4i8WeH/DviPW&#10;rJZrqwludqxOGdNwJ+4smwugchtrDIByKyfD3hvRf26/2s9a1zU3/wCEi+G/wvji07RrIyxXGk6p&#10;qc8Bea8Kgt5hjhmWNSdu0u/BOCNo4SUZP2uiW/8AkiHU/l3PpTR/Heh+IoEl0/WNKvo5G2I9vdxy&#10;q5zjAKk5NX9UnuLfTbiS1hW4uo4maGJn2rK4X5VLdgTxntXyV+2j+zf8MPgZ4O8J+J9J8K+HPCEk&#10;PjnQPt2t21r5P9mW/wDaELO52lQqvtWJieMTHOa9W8X/ALffwr8L+XDa+Jo/E+pTf6jTfDsD6reT&#10;HnAEcAYjODycfWj6tzJSpXd79O1g9pupHxP8ZPCnxWt/HF58WP2mNP8ABq6LaXsOmaXpXg7xfc2+&#10;reELUsVN3ajMYknLMrSgO7umAEUJtb7Y+Gv7GekeDvidY+MdQ8XePPGl/pkDJpMXiHVjeQaWZFxJ&#10;JCu0Yd1wpZixAGBjJz5f/wAE6/2R9PtPhS3iT4ifDm1s/HUviTWL+C71iJbi8e1mv5p7RwHeR49s&#10;EkcYSQl18sjpg19bdK6Mdi2n7KGlrp22t5f8OZ0KenMz5q/4Kj+DtJ8afAvQNP1iw00WOreKNO0S&#10;71u5iSSTw1bXkv2eW6h3dJG3LAGBGzz9+cJg/Rek6ZDoumW1jbIVtrOJYIl3ZwqqAoyeegHvXn/7&#10;XvwT1D9oX9n7WvC2k6jY6XqlxLaXtnPe2JvbbzrW6iukSSISRFkdoQpw6kBic8YPinjP9uzxdcfs&#10;WfEDXofCd74T+KXgKGGx1rT9Ri/c6ZPJHG5vU2iUy2ojcyrhWJCkEEg1nGEq1OMIdHZr1tr6FNqE&#10;mZn7VP7Vnwn+NulT2Xh3VPFV18SvCN28/he78P6PcveQalGzxqsT+X5ckZkV0kViUZQ4PTj2T4ff&#10;8FJzpdl4Z0j40fDHxh8NtavGt7XUdTubeO+8N2t4wXawvomKLG8hAVpFQqxAYKa6T9l34b6T8K/g&#10;F4U0jR7qTUrOGwSYX8rb5L55cyyTM2FyXeR3PA5boOldpr3h+x8U6NdabqVpb6hp97G0NxbXEYki&#10;mQ8FWUjBBr0sHnUsE/ZQV436/octfAqt7z0Z6npmqW+r2MV1aTw3VtcKHimhcSRyKRkMrDIIPqKs&#10;18h/Ci5h/Yf/AGgtC8I27yQfC/4p3r2ekwNuaLw3rQjaVYFZnISC6RHCIFAWVQo/1gA+ulk3GvvM&#10;HioYmkq1PZnz+IoypT5JDqKKK6jEKKKKACiiigAooooAKKKKACiiigAooooAKKKKAPz/AP8Ag59/&#10;5QufFj/tw/8ASyGvqD/gn1/yYv8ACH/sUNM/9JY6+X/+Dn3/AJQufFj/ALcP/SyGvqD/AIJ9f8mL&#10;/CH/ALFDTP8A0ljoA9gooooAKKKKACiiigAooooAKKKKACiiigAooooAKKKKAPyf/bE/5WpP2Yf+&#10;xL1X/wBJruv1gr8n/wBsT/lak/Zh/wCxL1X/ANJruv1goAKKKKACiiigAooooAKKKKACiiigAooo&#10;oAKKKKACiiigCP7UjOyqylh1Gad9/wD+tWff6As8/nws0E/95e9V9MnvNOvNl5IGjk+6cZya09mm&#10;rpnO6soytKPz6GyExSLAqsSFAJ6nFCSqzbQwJHvTqzN9HqNCAf8A6qMYNOzzWPfeLYrHUfJ2Myqc&#10;O2en0qowlJ2iRUqwpq83Y1CFY/8A1qdtwP5VWi1WO6s2mjYNtHTOOay5vFchkVMRwMf743L+YIqo&#10;0py0M54inBXb3IvFNpdXl38kLeWoxuBxmsKeBreTa3Uela+o+IWvdMeIuqzKwzs6FfY5rFPWvWws&#10;ZqNmfO4+VOU7xdwooorqOEKKKKACiiigAooooAKKKKACiiigAooooAKKKKACiiigAooooAKKKKAC&#10;iiigArpPDOgQmP7Q58w9ACOBXN1taH4q+wRLDMu5FOAw7D3rlxUZuHuHdl8qcal6hrWvh77FqjTx&#10;yMI2z+7xwK01XFMhlW6iWRDuVhkGpANorx5Sb3PpqcIxXuhRRRUmgUUUUAFFFFABRRRQAUUUUAFA&#10;orgf2j/2lvCH7KPw0m8XeNtTbS9Fhubez3pC88sss8qQxokaAu5LuOFBwMnoDSemobmP+1nb6t4X&#10;+HOo/EDw3a3Wr+K/h7pOpajoujtqMtrp+qXDWrKqXKp/rFGOMg7SSRzgj5V8I6L+1F+114S8M+LN&#10;S+PHhf4a+HddsLW+Ok+BfDK3Uk6PHFKrre3rF4mLBtyGN12OV6jdVj49f8Fovh18SP2cvjkvwv8A&#10;+Ek8Q+Ivh/Y2mn3WNMeyS2l1KT7NDPvnUDyYixkkcqQqIxwelfQHwS+Htr8J/g/4Y8NWP/HroemW&#10;9mh379+yMAtnJzk5OfevnOIMyq4aEfYys35HqZbhoVG+dbHgdj/wTPm0fRrm80743fGfSfHWpSS3&#10;2p6/Z+IJEi1XUHRVFzNYsWt8LsQCNFRSq7T60eO/i3+0N+xBpmi+MvG/xW8GfEz4b6frlnD4oS48&#10;H/2Pq1tZ3cyWokt5obh42EUs0cmxot7IpXcTyfqTFcj8d/gzpf7QXwn1jwjrE19aWerJGUurGURX&#10;VjPFIk0FxCxBAkimjjkUsCNyDIIyD8xg8+xUKq9pNtX1uuh6lbAUpRtFanuWiaxb6/o9rf2cq3Fp&#10;ewpPBKvSRHUMrD6gg/jVyvnj/gnd8U/GPjfwB4s0Lx/r1l4h8WeBfEt1ok1zBpqWBltVCNbSOiEq&#10;WeJlYlVUZJAGBXv8F/Hcs6xzRyNHwwVgSv19K/SKdSM4qcdmfMyi4uzLFFV9P1S31aBpLW4guI1d&#10;o2eJw6qynDLkZ5BBBHYivI/2nf24vBf7JPiTwvpfiqPxBJP4sa4FqdN0qa+EKQoHkeTywSqqCOx9&#10;egNW3bVk7nslFcx4E+Mnhb4nWOnXGgeINJ1VNWsU1O0W2uUeSa2fG2ULndtORzjrxXTA0J31QC0F&#10;sUjHArxD4o/8FGvgz8INem0nWPHmkNqkBKvaWO+9mVxn92VhDfOSCAvUntUyko6sai3oj27fXyV/&#10;wUP+F0vjH4/fBm+m8SeKvDen3z6t4chvdD1OSyl0/Up7dLq0uTt+WQ7bK4iCyqyEz4KncK1Jv23f&#10;id48D3XgX4I3C6LHGZf7Q8b6+PD32hQAR5cENvdT8gn/AFkcfT6V4J8R/wDgqp8K/wBrP9kc6rq/&#10;iHR/hD8RPCPiOC/03R/Fdz5H2jUdOkS4CROQjyW1xFujEoVCY5zlQSVrhqYiFaE4UJrmS6dDohSl&#10;CSlUWh6h8RPD/wC1Vf8Aw01rwlofxK+GNw+oQS2tp4qvtAurXWbRHTaGMUEpt2mQkkSKEDcfIh5r&#10;zb9nH/gin8Mfgb4u0jxdqmseNPGfjqw1mXXZ9W1PW7h47q4Z2dFaFnKlIy3y5y2Rksc4r6c+CPxV&#10;s/jl8IfDfjHT4poLPxLp0OoRRyqVaNZEDbTkA8Z645611dfn2JzjGzj7KpLyfQ+ip4OjF80UHSii&#10;ivIO0KKKKACiiigAooooAK+T/wBo/WLvxP8At8/DTwp46urqy+G7XMV94c06HRGuLXxNr0cNzNGL&#10;q7DkRC2WBp0iaPDOkb7soBX1h3r5bvbjxJ4g/wCCqmk6f40W3j8M6L4ZutV+H0NrtxLc4it9RuLk&#10;7y/mrHcpHGNgXY8p5Oa7MD8cn2T/AKX9bGVXp6n1JnNZ/irwxZ+MPDt5pt9a2d5bXkZjeK6gWeFv&#10;TcjcMAexrQ7Uda5Iy5XzI0cU1Y+Xf+Cdvxgs/Avwy8L/AAZ8Tabq/hTxx4T0r7ObfVrZbWLWBFK0&#10;Uk1m2dsse7BAXoGXqOa+ogcivGP27P2eE+Pv7O3im10vR7W+8bW+k3P/AAjl3uEN1Z3ZQ+W0U2QY&#10;23YIOQM4zxS/s4/tm+CvjP4nuPAtvd6lpPxA8N2itq3hvWkEeq2SqdnmSbco4Y4O9GKtuBB5rrqw&#10;VWPt6fzXbz9GY03yPkfyPZqKC4RCzYUDkknpWXoHjXR/FV7fW+l6pp2o3GmusV3HbXKStbMyhwrh&#10;SSpKsCM9Qa5YxbV0tEa8yT1NSmySLEhZmVVXkkngChZFdmwR8pwRnp3/AJGvmv8A4K3/ALRv/DM/&#10;7CfjDU4reSa/8RRjw1ZOELJbz3oaFZXwynCgkjDDLbRkZyLoUZVKkaff9RTnyx5ixpv7VfxM+Pmq&#10;+Im+DvgnwRqnhjRL99Ki8R+JfEtxZxX9zExWfybaC0mMkaMCu8ypls4BArtP2Ufghr/wv8OeJdT8&#10;b3mi6l408e6u+ta5/ZULrp9s/kxQR20HmfvGijihQbn5Zi7YUHaOw+B3wqs/gb8HPC/g+xZJbfw3&#10;plvp6zLF5X2gxRqhkK5OCxBY8nknk9a6o81rWrRs6dJJLv1fqRTi3ZyZhx/DDw1DZS2y+HdDW3uG&#10;3SxCwiCSHqCw24OPerHhDwPo/wAPtGXTdC0uw0fT0YutvZwLDEGPU7VAGTWpRXP7STVm2aqKWxV1&#10;fRbPxBp8lpf2lte2suN8M8SyRvggjKsCDggGqugeCNF8KSSPpekaXprSgBza2qQlwM4ztAzjJ/M1&#10;qUUKTSstg5UFFFFSMK8q+LP7Fvw7+N3xIs/FXiLRZLzUrdI4p0W7ljtdTjjJaJLqFWEc6xsxZRID&#10;tPTvXqtFXTqSg7wdiZRT3GW9vHaW8cMMaxxRqFRFGFUDgACn0UVBXkcT+0R8GLX4+fCLVvDM032S&#10;4uRHc6feAHfp17BIs1tcrtIIaOaNHGCM7ce1dh+xp8cr79oH4BaTr2sWkFhr8Ek2maxbwuWjjvLa&#10;VoZSpIU7WZCwBHAYDnFTV5T+zp4kb4I/to+MPh/fStHovxJtf+Ex8MFkCp9rixDqlqrA8sM21wBj&#10;JEsx5CGvrOF8Y41ZUJPfVep4+bUbx9oj6mBopM/NS194fPhRRRQAUUUUAFFFFABRRRQAUUUUAFFF&#10;FABRRRQB+f8A/wAHPv8Ayhc+LH/bh/6WQ19Qf8E+v+TF/hD/ANihpn/pLHXy/wD8HPv/AChc+LH/&#10;AG4f+lkNfUH/AAT6/wCTF/hD/wBihpn/AKSx0AewUUUUAFFFFABRRRQAUUUUAFFFFABRRRQAUUUU&#10;AFFFFAH5P/tif8rUn7MP/Yl6r/6TXdfrBX5P/tif8rUn7MP/AGJeq/8ApNd1+sFABRRRQAUUUUAF&#10;FFFABRRRQAUUUUAFFFFABRRRQAUUUUAGKbIoK9KdQelAGSbY6NNJOFluJJmwcdhWorbvy/KhhUV/&#10;dLZWryMyrtHBPrVayM0lBN9Cl4h8QDSlEaqWkcZHoK5GaVp5WdjuZjkk065unu5meRizMe9R17WH&#10;w6px8z5fGYqVafl0HLKyqVDEKeo9abniiiuiyOS7e4YooooEFFFFABRRRQAUUUUAFFFFABRRRQAU&#10;UUUAFFFFABRRRQAUUUUAFFFFABRRRQAUUUUAFCjLCijPNKW1gW9z0CzRY7ZFUbVCjAFSVR8OXLXO&#10;jwsxy2MZ9cHFXs189JWdj7WnLmgmgoooqSwooooAKKKKACiiigAooooAK+e/+CjH7G+o/thfC7w3&#10;B4b1LStD8aeCfEun+JtB1HUI5Xt4JbeZWkjcRMH2yx7kOD0P4j6EoqZRTVmOMmndH5q+A/gJpPx0&#10;/ae+JPw7+OHgvwH/AMLE0OxsdRn17wVLf6TB4o0y43rGJoWkMhCeW0bo80qEMR0JFfa1lZxafZw2&#10;8MawwwII40UYVFAwAPYCsH9or/gnf8K/2ofiXp/jDxZo+sHxFp1mdOS+0rXb7SpJrbcX8mb7NLGJ&#10;UDEkK4YDJ9TXiX7Kl74u/Z3+PniL4B+ONZuPFk2n6a/izwnreS5/sN7o20dncFsv58Ljbud5DIvO&#10;7ggfFcQZTUjF14O8V07d7Hu5fjIt+za17n0fQ3SignFfHHtHlHxM/Y/8K/EXx1P4qtb7xV4P8WXU&#10;KW9xq/hnW59LuLqNGyqzLG3lzADKjzUbAY4wcEfGf/BVHwp8Ff2J/hp4J0e1XxF4Z8W+PtYi0mHW&#10;9I12+t9QgijDS3GoXJhlV7lkXcQJAwaR0yCAcdN/wVf/AOC5Oi/sA+GfFGl+F/Cuq+MPGWkBNNa5&#10;MW3SNJ1KePfbRTvlWkYrlzHF821eq7ga+Dv2Rf8Aghj8aP8Agrb4t/4XV+1j458U6Dp2rET6dpNt&#10;tTUp4WyyhA4aO0hwRtARmI7Dgn6rLY1qUI4jFTcacdlff5HzubY/DYeLvuz9OP2d/wDgsV+w3+y5&#10;8DdB8K+F/jX4at9F0/zIkN1cyzXlzP8ALJNNOzLuaSR5dzM33mLehr5n/be/4KYSf8FLvj14Lsf2&#10;aPiZ8O9CsvhPqtxqp1XxDqMVu3ia+W3Hl2ltASJWt5PMMLuSqnc2A20Gvor4O/8ABBn9k34KaUtv&#10;Y/BrwzrD7Nj3GvB9WmkOQSxM5bBJH8IAHIAArn/2gf8Ag3b/AGUfj3Z3TL8OY/BOqzDMOpeFbp9N&#10;ms3wAHSMZgJGAfnjYZycZNerU4lw07wSaXe1/wAD5OnnlGMtUz0jwj+xX4G+L3wN0fxNo/giT4Ne&#10;Pta00ajDd6S76fqegX00eWDPbupdVc/NGW2sBgjkivQPD37S37QnhLSV03WPgz4b8SX1jbxxjVNI&#10;8aRw22ouBhpDFcQJJDnAO395gkjc2Mn803n/AGkP+DejxPDeanrWsfH39li4mRL2e5Utq/hFGcL5&#10;meSAoPTPlv6Ia/Vz4HfG3wz+0Z8KtE8aeDtUt9a8O+ILZbqzuoT8rqex7hhyCDyCMV5Dx2LwS56U&#10;lKEtn28tdUfZYWeDx8FOBxHirxZ+0B+0P52lMuifA7wzIPLub2xvU1zxJeKQMiBigtbPqR5hE7Y5&#10;AQ8js/hP8BvCXwS8E6X4f8OaLZWWn6TEkULGMPNIVGA8khG55D1LsSSSTnmuwzRXkY3NsTimnUen&#10;ZbHpUcLTpfAgxXhfjb/gm58GfiN+1DH8X9c8FabqnjRNLk0l5bkeZa3ETFPneBsxtKoTar4yFJHP&#10;GPdBxRXFRrVKbvCVr9jolCMlZnzTbrf/APBPjxBaQPeNqPwN1a7MMSSwvJdeBJpMbF80Eh9PZtyg&#10;MoaBnHztGQE+k4JkuYUkjYNG6hlIPDA9DVLxX4V07xz4Zv8ARtXs4dQ0vVLd7W6tpRmOaNxtZSPQ&#10;g14HafAz4z/s8+ErWDwF480vxxovh1DFYeGPE2lrBPc2a52W41KFgyyouFWSSJwQo3gklq6NK2sn&#10;aX5/ctzPWD02PoyiuB/Z/wD2idB/aG8KyXmmGax1TTn+zavo14BHf6NcjhoZ48/KQehGVYYKkgg1&#10;32a5ZRlF8sjWMrq6CiiipGFFFFABRRRQAV4T8S9OZP8Agod8Kbiz/dXE3hHxCl8zNlZ7aObTdkYX&#10;H3xNKrBsjC+YMHcCPdq+Zf28/iDp/wCy78S/ht8cPEN1Hb+DfBpvfD2vs1z5LWsGqNbJHchSyiUJ&#10;NBEGT5jtcsqllBHXg03U5Vu07fNaGNba/ofTVFVNB12z8T6HZ6lp9zDeWF/Clxb3ETbo5o2AZWU9&#10;wQQfxq3muWzTszYM4FfGfiz9jn4//A74veNPiJ8JfiP4J8RXXiq+n1S48OeLfC0YFwWQJFbR39vJ&#10;HPGiKiAF2Zc5bb1VvsyitsPip0b8ttd0zOdNS3PlrXf2cvjx+1H4S1DT/iT8QfDfgHw9rixR3Hhr&#10;whpP2q4jhDhpY31K4bLNIBtJSBQFJwCTkaWqf8E8rb4eePrPxN8F9e0v4S6iukvo99Fb+HYL+11C&#10;JphMsjRloyJVYMN+48NjAr6ToAxV/XKm0bJdl+vcn2KtqfIfgb9kr4o/sZ/ES+8UeBNWufjBD4k0&#10;2C38QWPinXJLXUru/jL/AOnRzNugAZfKi8ry1CJENpPIPVeCv2Z/HPx6+JWj+M/jpLo8K+FZA+i+&#10;C9Dvft2gi5CgHULhprdJZpg2TEpO2IN0Z8tX0liiqljp76X721BUUFFFFce+5sFFFFABRRRQAUUU&#10;13VEZmICqMknp+NADqM18Oftp/8ABwH8A/2P/FE3he11LUviR42jYxDRPC0IvJFlyAI3kz5atk9M&#10;k8dD0rw6z/4OBPjv4ptptS8O/sPfErUtCLN9nurjVnt5XUd2j+yNtPsCR7mvSp5TiZx5lGy87L8z&#10;hrZhhqbtOdmfqpRX5o/BL/g5t+FmseMbfw18XvA/jr4H61csqqdesy9lkhf+WgCsBknlkAxg8ZxX&#10;6LeA/H+h/FDwlY694c1bT9c0XUoxLa3tlMs0M6nurKSD6VhiMDXofxYv16feb0cTTqq9NpmxXkf7&#10;YPgvWr7wXo/jTwnHHJ4y+GOpr4l0mJmKreBI3jubQkZOJ7aSaP6up7V65SModSpXcCOQR1rPDYiV&#10;GqqsN0XUpqcXGWx1Xwb+KOm/Gz4W+H/F2jv5mm+IrCK/gJOWCyKGwfcZwfcV09fNf/BNe6/4RXwn&#10;8RPh4zXCn4c+NL6ys7eYhvI066Ed/ZhCOTGI7nYM8gxsvRRX0pX65QqKpTU47NXPjqkeWTj2Ciii&#10;tSAooooAKKKKACiiigAooooAKKKKACiiigD8/wD/AIOff+ULnxY/7cP/AEshr6g/4J9f8mL/AAh/&#10;7FDTP/SWOvl//g59/wCULnxY/wC3D/0shr6g/wCCfX/Ji/wh/wCxQ0z/ANJY6APYKKKKACiiigAo&#10;oooAKKKKACiiigAooooAKKKKACiiigD8n/2xP+VqT9mH/sS9V/8ASa7r9YK/J/8AbE/5WpP2Yf8A&#10;sS9V/wDSa7r9YKACiiigAooooAKKKKACiiigAooooAKKKKACiiigAooooAKKKKAA1zvilbrUG2Rw&#10;v5KHr3Y/SuhLYrN17Xk0gKuxmdxkela4fmU/dV2c2LUXTfO7I5K6tJLKXy5F2tjOKjqS7u5L24aS&#10;RtzNUde7G9ve3PkpcqdobBRRRVEhRRRQAUUUUAFFFFABRRRQAUUUUAFFFFABRRRQAUUUUAFFFFAB&#10;RRRQAUUUUAFFFFABRRRQAUDrRRQB0fgi6zFLCTnYQw9q31H8q5rwRAzTzSdgoWumB4xXh4q3tXY+&#10;qy5t4eNxaKBwKK5zuCiiigAooooAKKKKACiiigAooooAQmvmj9uP9gWH4/3s3xC8Gaxr3g/4xaJp&#10;EllpGq6Vqj2UWoqu6SG1vVAYTW4lbdtwDycEAkH6XIzSEcVnKnGa5ZK6ZUZOLuj4p/Zz/b80Px58&#10;TL74UeOmsvBvxm8OtDb6j4fmvYpvtTvaxXAkgkjJRgySZ2Z3LggjjNeS/ty/8FWJdC+KOj/A74AS&#10;aR4u+N3izUG0tZZoZLnS/C6qcXFzcGP5WeFctsJwCvzZ+4309/wUQ/Y88I/GT9lv4kXVt4J8I3/j&#10;aPSL7V9I1C7sFFxb6oloyRXKyrh1mUKqq4YEYHbivK/+Ccf7Ffwv/Za/Z50rWvAel3c194y06LXr&#10;vWtXmN5qt61zCsp8yZhuA+b7owPXJyT8XmWW4bBVFW1fM9I9L+fkux72ExVWvHl7bs/LX9iX9im6&#10;/br/AOC1fxAh+IXjLVvil4O+C+oLqmv3t5Zx21n4h8QhVhVfs6L5ccSGNvkGTiBRkhjX7uRRrFEs&#10;aqqqoCqo6AdAK/Lv/g1k0Zdd/Zl+K/j68McuveOPHt7c38giC4ZedoOSdu52OD0zX6itzj615edV&#10;nPEez6RSX9I/M86xDqYmSeyFByaK+dfB/wAcPidqv/BQDWPBOuWOh6P4LXwjcapolpHJ9ou72WO9&#10;ih+1XEm35AwYhYl6DJbJIC8d8DPi18VfBX7cUfw88b/EbSfHUOs6Rc6nfWUXhtNIg8OzqUaKGznH&#10;zXUZVznzC7jaCSuSK4Y4WUle62ujzpUWrq+36n1L448EaV8SPB2qeH9esbfVNF1q1ksr20nQNFcw&#10;yKVdGB6ggmvyx/4JZatqn/BMD/gq38Qv2RNS1C6uPht4utn8VfD03bFjascO9sjHqpjEgIzgNBnq&#10;xz+sh6V+WX/BbnSW+F3/AAVI/Yj+I+mGJdYu/Ek/h+UEMPNgWWBsMVYZGLiQYx35J6V2ZZ+858NL&#10;aSfya1TPZ4cxk6WLjFbM/VGigc80V4r3P1wKKKKACjrRRR6gfI/i34seGPH/AO2r4G1T4P3MfiHx&#10;VHcNpfi+bT7RpdJm0dsNK890uI/tEDqpiAZ2JdkK4OV+uMYNfKOs6P4l/wCCamk+LNU8I+E4/F3w&#10;cdrnX5dKsbhbfU/DE7AyXHlCQiOW0ZsyEZVoi0h+ZThfav2S/jbqH7SP7OHg/wAealoB8L3XizTo&#10;9S/sw3X2k2qScoPM2ruyu1ug616GKjeClD4Vpe+vo/Q56T1s9z0SiiivPOgKKKKACjPagHNeB/tM&#10;/FrVPiB41t/g78PtSuLXxTq21/EOrWcjLJ4U03AZ5PMX7lzKhCxDOQX34wK1o0nOVvx7EylY5vU/&#10;+CqvgfQPiT408P3fh/xxcR+EdSfS4r/StGl1S11OdFj81Ea3DFGR5AhD49Rx0zU+A3xQ/bgTwfdf&#10;Gax8CaN8PdO1z/hJh4Sg0y4k1S6MSzJZ217JLM0OFZ4532xgl0VAFAJb6H+DXwT8M/s/+BLXw34S&#10;0u30nS7UliqZaS4kP35pZGJeSVz8zSOSzEkkkmurrpeJhB/uVbz3f/AMo05P4z5tvf2LPFfwNvVv&#10;vgX4+uvCemW6GSTwVrNuup+H791XCIjv/pNkpGc+Q+3O07DtIPpn7OP7QUPx38Oail1p8nh/xZ4Z&#10;u/7M8Q6JO4aXTLoIr8H+KJ0ZXSQcOp45BA9Gr51v/L+Av/BQW88Q659nbSfjFo2n6BpV/wCSEawv&#10;rBrmQWbkcMJ0uJJFdud0RQkgIAlUdeDU90tH1f8AnoN+601sfRVFFFcRsFFFFABRRRQAUUUUAFFF&#10;FABRRRQAHpX5U/8ABQr9rX4pf8FJv2v9Q/ZK/Zz1xvD/AIf0dWt/if4xijz9hhLBZLaKQHOQNysE&#10;wzPlNwXdX3B/wUv/AGopv2M/2F/iV8RrRlXU9A0eQ6eTH5gW7k/dwsV7gO6k59K+ff8Ag3b/AGQl&#10;/Z1/4J96H4w1ZJLjxx8YmPi7W724+aeVbgl7dS3UgxESZPOZTnpXr4CMaNF4uau72ivPe/yPmeJM&#10;zlhaPJDdnrX7C/8AwSR+CP8AwT98MQ2/gzwnb33iBkH23xJrCrearfvnJZpGGF55CoFUemea+mNu&#10;FwBhewHanZqO3vIbsMYZI5QjFGKMG2sDgg47g8YrirV6lWXNUbbPy+rVqVHzTdzgf2g/2U/hz+1X&#10;4LutA+IXg3QvFWmXS7XS9tlaRe2Uk4dGHYqcjtX5Z/FD4S/Eb/g3A+L9n46+HOp6z4y/ZN8R6tHH&#10;4m8NX5N1c+E1lfaZYZMAhU3fIScvgI+WIev2IstQg1GJpLeaG4RXaMtG4YBlOGUkdwQQR2Irn/jJ&#10;8JdD+PHwp8ReC/E1lHqHh/xRp82m38DjO+KVCjY9GGcg9QQCOldmDx0qf7uprB7p/p2Z25fmVbC1&#10;VJPQtfCv4o6D8a/hzovizwxqVvq3h/xBaR3tjdwtlJonUMp9jzgg8g5HWug6V+W//Bud8Qte+Cni&#10;X41/sr+KryS8vvgrrzvo0sqlWm0+Z2AIHZSQHA7eZ3r9SG5rlx2G9hXdOO2/yex+w4XEKtSVRdTz&#10;X9lOSO7/AG7/AI9S26COODRfClnOPumS4VNTlZ9vUjyp4F34wShXJ2HH01XzP+xQs3jn9pj48eNl&#10;WOLTBf6Z4ItFCndcvpcM8885PTBm1N4cDobU888fTFfpmVxccJTT7I+XxbvWlbuFFFFegc4UUUUA&#10;FFFFABRRRQAUUUUAFFFFABRRRQB+f/8Awc+/8oXPix/24f8ApZDX1B/wT6/5MX+EP/YoaZ/6Sx18&#10;v/8ABz7/AMoXPix/24f+lkNfUH/BPr/kxf4Q/wDYoaZ/6Sx0AewUUUUAFFFFABRRRQAUUUUAFFFF&#10;ABRRRQAUUUUAFFFFAH5P/tif8rUn7MP/AGJeq/8ApNd1+sFfk/8Atif8rUn7MP8A2Jeq/wDpNd1+&#10;sFABRRRQAUUUUAFFFFABRRRQAUUUUAFFFFABRRRQAUUUUAFBpC2Kr3+qw6coMrbd3AppNuyJlJRV&#10;2SzzrbwtJIQqryTXG+INRXUtRZ1ztUbRzWr4g8Qw3WmNHBIrGQ4PHaucP3j9a9LA0Le8zws0xSla&#10;nDYKKKK9E8YKKKWNGldVVWZm7AUXtuOzbshKKVlKMynqpxSUC2dgooooAKKKKACiiigAooooAKKK&#10;KACiiigAooooAKKKKACiiigAooooAKKKKACiiigAooooA6XwRPH9mkj48zdnHqK3Qa5nwZYM9y1w&#10;R8qfKv1rptvNeHiklVbR9Vl7boK46igcCiuc7gooooAKKKKACiiigAooooAKKKCaACms+KjudQhs&#10;jGJpY4jM/lxh2C72wSFHqTg8D0NfNX7bH7TniA6/a/CL4R3VrL8TPESq2o6iI/tEPgvTSyrLezhW&#10;G2Yqx8iNuXfnBVWrOrVjTi5zdkioQc3yxN39vD9ov/hXXw5uvBHhu3bWviV46sZrDQtKijMpiEg8&#10;p72cD7lvDvLMzEAldo5NWvhV8PYfhl8JPDfhSOaS6h8PaTa6SksmN8qwwrEGPHUhc8evSuZ+AP7L&#10;ug/ACTUr+31HxF4o8Sa1s/tDxB4j1SbVNUuUQYSHz5WLLCnO2MHauSepJPpTDIr85zrOPrc0oK0Y&#10;vTu/M+kwOD9jG8t2flH/AMG6+sf8M7/H39pr9nPUjNZ6h4N8XTaxpVnMzktYSOUDRhuSuPKJOcne&#10;Cetfqv1r8vP+Cwf7PHjb9iX9qzw5+218HdPuNWvPD6JpnxC0KFC41TSm+RpiACcKoAY8lWWNx904&#10;+7v2P/20Ph9+3L8ILLxp8Pdes9a024VRcwo/+kafKRkxTJ1RgcjnrjjNTmVP2yji6eqdr+T63Pzf&#10;iLL50MS5paM0NW+An9r/ALSy/EBtUlhVfCc3hf7HEhSQeZcpP56yhsqRtwABkHnPavMfhH+xN440&#10;P4yeGvEHj74tXnj7Sfh+lxH4YtZdIS1vR5yeWZL66Ds11Isfy7gqBj8zAmvpLdRvrzaeInFcsfQ8&#10;L20rNf1oOPSvyi/bz1Jf2zf+DhX9nj4WaWv27Tvg3ZS+K9exlkt3YrL82GwOEtlyACGk5zwK+vf+&#10;CnH/AAVD8D/8E5/hDdXWoXlvq3xA1aBovDPhiA+ZeardN8seUXlY9xGWPYEDJryP/gh7/wAE/wDx&#10;V8FdK8XfHj4xCS4+N/xrl+3amJ1O/RrJm3x2i5JK5OGYdgkanOzNelg6f1elLE1OzUfNvr8j6Xhj&#10;LZ1MQq0loj9AO9FFFeH6n6kFFFFABRRRuFAGf4u8K6d478K6loesWdvqOk6zay2N7aXEYkhuoJUK&#10;SRup4ZWViCD1BxXzv/wTI8QatpngHx18OtUke4T4S+Krrw3ptxIHWSawASa2BDMxASOURgg4KxjF&#10;fTDcD6184+PtI8W/sz/tNa9488PeHfFHjnwl4+0+IazpGlC3kuNO1O38uGC4jVtjmOSDKv8AM2DG&#10;pwOc9mHtKnKi+uq9TGdk1I+jjxRXzLqn/BTvQfC8i6NrngP4jaZ4+m3tZ+ExpBnvtSSMgSSW8iEw&#10;yIgZCxD/AC71B5IFaul/8FFPD661pLa94R8b+EPDPiC7Ww03xDrWn/ZbKe4YhVjcE+ZDuclFMiqG&#10;I4PIzLwdZLWJXtodz6FrE+JHj2x+FvgDWvEmp+d/Z+g2ct9c+SnmSGONSzbV7nA4Hetnz1EiruXd&#10;IMqM8sB1xXz1+3F8c4Lzwnr3wl8N6PrHiv4geLtGnt4dPsIMx6fFNFIq3VzKxWOOIMpHLbmI4BrO&#10;jR558r26+nUcqiSMXT/DHxI/bb1vUteuPEvxE+CvgNdPhtdA0/TTYw6lqrygvPe3HmwzbFKMkcce&#10;QV2s/BIx7R8Bf2c/CP7NnhWfSfCemCzjvrg3l9cyytPdalcMArTTyuS8jkKoyT0AAwABWr8H/Deq&#10;eDvhR4Z0nWr2PUNY0vTLe1vbmOIRJcSpGqswQEhQSDwDiukrStiG1yR0j2/rcmnDS7AcCiiiuU1C&#10;vnf/AIKBfYfC8Xwr8aaisLWXg7xxZTztP/qbeKdJbd5nOdqiMSbtzcA88Hmvoivm/wDb0+M+m+JP&#10;h54j+Dvhn7V4k+JHjXSLmyt9K0nZLPpkckYU3N0ScW8QEindJjdngGujB39qmv6XUzq2cT6Mt7mO&#10;7t45onWSKRQ6OpyrA8gg9xUlY/w98MR+CPAeiaLHxHpNhBZIOOkcap2wO3YVsVjUspWRUbtXCiii&#10;pKCiiigAooooAKKKKACiiigD87/+DouVk/4JG+KdrMu/WtMDY43AynIr7Q/ZbtrCy/Zk+HMOlrax&#10;6ZD4X0xLNbYDyVhFpEECY427cYxxjFec/wDBVj9l+5/bE/4J/fE7wHp8bzatqmkSTabGuMyXUP72&#10;JBn+8yBf+BV4/wD8G+P7XMP7UP8AwTZ8G6bdTBfFHwxhXwjrNsy7ZIDajy7cleoBgWMc/wASN0r2&#10;Lc+Xe79mTv8ANKx8DxlRk+Wotj7M8deHbrxb4P1LS7LV77QLq/t3gj1GyCG4sywx5ke9WXcOoypG&#10;e1fCPwz+OE/7Gv7BupWdhJ4t1a61D4g6z4eh1ZbS41q9sFa9m33s3lqzuyorEHGC5UcCv0DzurE8&#10;CfDrRfhnpl1ZaFYRafa3l5PqE0cZYh55nMkshyTyzEk9ua46NbkTjLVXWh8TSrRitV1PlP8A4Ih/&#10;EfQ/Gf7Jetabos3iG4h0Hxnr0Rm1e2ninlSXUrmWMlpQC7bGG7urZU4IxX2OpzWF8PvhnoXwq0Sf&#10;TvD+nw6bZXN9c6jLFGWKvcXEzTTSHJPLyOzH3PapPiJ8QNJ+FXgHWvE2u3kOn6L4fsZtRvrmU7Ug&#10;hiQu7H6KpqsRUVas5QW9tPwJladS8ep+Z/7LK2tp/wAHR3xzj0lttvcfDmOXUliYlGuhNYAF+24L&#10;0z2Jx3r9Cvj1+054T/Z9soY9a1SMa7qUTtpek28T3V9qDqrEeXBGDIy5UgtjaO5Ffh3/AME+P2r9&#10;U+JPxJ/aT/aAk8QzeAY/iZrMWm3Hit1+0T+GtKMjiG2s4ywWbUp9qRxocCMI0p4AVv20/wCCaHwt&#10;+Hd18N2+IXhjxJ4q+Imva4Tp154m8XSRza3GtszRCzYoiLGsZ3/KijcWZmLMxY/Wy4flXqxlVdkk&#10;l5uyP03AYt4fBxpdbHefsA/CjUPhH+y74ft9ciuo/E2u+br2vfaXZpm1C7czzltzNjDNt2g4AUAY&#10;xXtBOKYE2HNch8efjbon7PPwq1Txb4gkmXT9NVFEUCeZPdyyOscUESDlpJJGVFUdSwr6uMVGNlsj&#10;ibcnc7DeKC2favk9fjb+014qii1qw8H/AAp8N2Kokq+HtW1C8utRuw2SUe6iVYrZwCOBHMCQRkD5&#10;qoeFPh7+0P410mXVPGHx1ufCWuXkjuuj+D/Duky6TpyfwRq99aTXErAY3MZFDHOAowK8mrnmChvM&#10;6o5fXl0Pr8SDNHmZFfI+p+Df2lrC4jn0v46eD7wrC0DW2qfD5PJJI4mzDdo/mA443BDz8npyeifs&#10;p/Hfw34fvNYs/wBp7xk3xE1S/e/vGvNItb3wvhnyLaDTZQz28KxhVHl3AfILbsnjP/WHA9JfgzT+&#10;za/Y+5N/NCvvFfG/hb4a/tP6HNeapqH7Q3h/W9SmuGlh0i4+H9rDocMW4ERDy5FvOgK72uGOD0J5&#10;rptL/bF+LXwzCR+P/g7JrMCIBJqfgbUhqMZwQCxtZxFOvGTgb+nXNdFHOsHVfLCav935mVTA1oK7&#10;R9SUV862H/BTLwPe2Ucsnhv4nWzuoLRS+E7sPGfQ4XqK3fg9/wAFEfhH8bNVtNN0zxVDputXzBIN&#10;K1y3l0m+mYkgKkVwqF2O08Jmu+NenL4ZJ/M53Tmt0e20U3zfalBzWpAtFFFABRRRQB+f/wDwc+/8&#10;oXPix/24f+lkNfUH/BPr/kxf4Q/9ihpn/pLHXy//AMHPv/KFz4sf9uH/AKWQ19Qf8E+v+TF/hD/2&#10;KGmf+ksdAHsFFFFABRRRQAUUUUAFFFFABRRRQAUUUUAFFFFABRRRQB+T/wC2J/ytSfsw/wDYl6r/&#10;AOk13X6wV+T/AO2J/wArUn7MP/Yl6r/6TXdfrBQAUUUUAFFFFABRRRQAUUUUAFFFFABRRRQAUUUU&#10;AFFNJwazdb8QrpKLgeZI3Rc1UYuTsjOpUjTjzTdkW77UItOi3yttXp9a4/WNSbUr1mZtyqfk4xgU&#10;t/e3GtTb9jlf7qglRRZaDdXzYWNlx3YYr1MPRhS96b1PAxeKqYh8kF7v5lOirWo6PPpjfvF+X+8v&#10;Iqr369a7IyjJXizzpU5RfK0FFONvIkW9lZV7EjrTe1UmnqQ4taMdBA1zKsaDc7nAFddDosdnphxG&#10;qzCPBdR82cVn+FNCZWW5lXH9wf1rY1bZJaNG03kb+N2ea8rFVuafLE97A4VQpupNbnDt949eveit&#10;q50jT7SLa90zO3Rhzis++01bWMSJNHIjdMHk/hXdTrxeh5VXCzjro/mVaKBRW5yhRRRQAUUUUAFF&#10;FFABRRRQAUUUUAFFFFABRRRQAUUUUAFFFFABRRRQAUUUUAFORS7YA3Megx1ptdD4Q0hWjNzIM5+4&#10;D/Osq1ZU4Ns6MLh3WqKKNfQtPXTtORF6kbm9zVzpTU6U4jNeBJ8z5mfXU4qMVFBRRRQUFFFFABRR&#10;RQAUUUUAFFFFAATzXnf7UH7SGkfsr/CW68VatZapq2LiGxsdM0yDz73VLuZwkNvCnALsx6kgAAkk&#10;AE12vijxLY+DfD19q2qXUVjpul20l3d3EhwkEUalnc+wUE/hXwj+y94Y8Vftt+OfDv7QXxQ8qzt7&#10;eG5HgrwrbC5jtNNt/tMqwanMsjlZLqa3COr7F2JLjGSa4Mxx0MJRdWW/TzZ0YXDyrT5Vt1Ll1+yz&#10;4p/bq1HS/Gnxz1TxJoMOnzve+GvBmg6pcaP/AMI04m3Q3E9zazB57wRqo3AhU3uAD1r2j4F/s6eE&#10;f2cfD9xp/hbTpLc30vnXt7d3Ut7f6jIOjz3MzNLMwHALscDgcV2NtqFveyTJDPDLJbP5cyxuGMTY&#10;zhsdDg5wa8N+L/jPX/jz+0vovwX8D65rWg29tbvqfj7XtGjjN3oFo8LGytklkVlilunV8OFLKkbF&#10;dpIYfAe1xuY1lSbeutuiPouSjhqfOlseleLv2g/APgDxKui69448I6JrDBCthf6xb21yQ5+X927h&#10;vm7cc15Xov7f8fxESxbwP8Lvip4wttZy+k6hbaMLfTdSiwzLMlzKyoImC5VjjII9a9u+Ff7BHww+&#10;Fmm67CugzeKLjxRNHNq1/wCKb6bX76+KRJEgea7aR9ioigICFHOBzXrehaDY+F9FtNN020t7HT7C&#10;FLe2toIxHFBGoCqiqOFUAAADgAV9Jh+FaEVes23+B5lTNpv4EfMvwy/aItfiV4p1DwL4v8Maj4L8&#10;ZxWzyzaDq4jlW/tc7WlglUmO4j5AbYSV3DcBmvhz9pz/AIIL+Ivht8YNQ+Kn7H/xGu/gn4tvgZdQ&#10;8PoSNF1J+T8qAFYwx6o6smTkba/QD/gpJ8MBq/wHbx/pd5Do/i/4QynxZo+oSSGOPZApN3aTMOsF&#10;xbedEyngFkfqimtr4WePbf4qfDTw/wCJrWGa3tvEGnQajFFMu2SNZY1cKw9RnFeTmeFnllVTw79y&#10;XR6/JnTQlTxtNwrK7R+YWlftp/8ABSv4AyrpXi/9nPwf8VGVXRNR0G6+zM5Xb8zlJGTBBOAEXJye&#10;MYNbWfjr/wAFPf2uBNpnhz4Y+BfgLpd4/kHUNQkWfULRMKGcNK7qedxBWIHHA5Ga/WSgjNef/akd&#10;1Rjf0/S9jmjwzglLm5T4E/4J/wD/AAQr0H9nf4pt8WPjH4svvjh8Zpn81NZ1ktNa6U+c7rdJMnfn&#10;pI2CBwoXJr77oxRXn4nFVK8uaq7nt0cPClHkgrIKKKK5zYKKKKAOb+MHxT0z4J/DLWvFWsed/Z+h&#10;2xuJUhTfJKeAsaDuzMVUD1YV4N4r+Ofjz9qbRdF8L+DfCPxM+GX9tXkZ1zxDqWnR2cukWKZaZbd2&#10;ZlNw7ARqQrABmbnANc9+1ONS+Ov/AAUP+Gfw0fVtXuPh/Z6Nda14l0jSDG0bXkU0EtmdQYjdFDlA&#10;UCnMhZsgAAn69Awcdh6V3WjQjGTV5PVeS6fPqYazbXQ+V/Af7J/xd/ZVtNS8LfCfxho+s+Etenl1&#10;BtR8eXV1qWsaLeSgCaVWQAXSu2ZQjsgD5GdrcdL8N/jT8R/hL8W/DXgP4vyeEbyPxRYzR6N4n0dJ&#10;rePUb+BlzbzwuuyGaWJjIiK5DeVIB0Ar6Erz/wDab/Zx0P8Aap+Ed54P1641KxtrmaK6gvdNn+z3&#10;thPE4dJoZByjgjG4dmI70o4lTdqqWvWyv6j9ny6wPKdT+K3h/wCOP7dfw3k8G3Vxrkngu08QWWu3&#10;1pbzfYrSKVLZfJabaInLXEMXCsxDRHpg17H8ffglpn7RHwk1bwjq81zbWeqLGVubdY2mtZY5Fkjl&#10;jEium5XRSNykccg1s/Dr4e6P8KfA+l+HdBsodP0fR7dba1giGFRFGOfUnqSeSST3razUVK3vLk6F&#10;Rp6e91PkJ/8AglddeJfiXY3Xi74ufETxh4a0WwuBpX2vVZrbW9Ov50jSWdL23aPMfyeYkTKVjdiF&#10;AUKo91+AP7KfhH9m9tSutCj1a+1zXBF/a2t6zqc2papqrRjCNNcTMzNjJwowoycADivSMc0UquMq&#10;1FaT07BGjGIY5ooormNAooooAivLtbG1mmk3eXChdtoycAZOPWvnX/gnXpV54u0z4jfFLUbWO3b4&#10;seLJda0pRIryRaVHaWlnaq+GYK5FqzMowcsMjIr6OKg/jwa+RPA/w++N37E9z4o0fwR4P0H4ifDm&#10;68RXeu6Xbz+JHtdS0mznVJHsoI5IypCSiVlDScmU/dGAOzDe9CUItJ6bu2hjU+JN7H15nNFfM/w4&#10;/wCCtXwa8ctp9rqWr6t4N1e5t0murHxDo91YnS5GJXyp5HjEaEEZyW2kEEHBr6F8I+NNH8f6FDqm&#10;g6tput6XcEiK8sLpLmCTBwdroSpx7VhUw9Sn8cWjSNSMvhNOiiisigooooAKKKKACiiigAooooAK&#10;/JH9tb4G/EL/AIIy/tqax+058F/Dt54n+EfjyQ3fxO8LW0a7bE7t0t5CAMpklpN2CAxfd8rfL+t1&#10;RXtnDqFpLBcQxz28yFJI5FDJIpGCCDwQR612YPFuhJ3V4vRrujjxuDhiaTpVDxb9jT/goN8J/wBv&#10;TwLDrnw28WadrDNGJLnTmkEeoWJ7iWE/MuOmcEe9e0/zr88v2tf+DcH4RfGXx5N44+F2teIvgT48&#10;kkNwb3wxMUsZZt27e1vuGw5ycxMgyckE5z57Zf8ABLD9vzwbaS6Vof7akV1pMbMsEup2Uk94UP8A&#10;ed4pHB9g5x2rulhsHU1p1beUk9PuPgcRwjiFK1J3R+lvxR+Lvhj4I+DbrxD4v17SvDei2SlprzUL&#10;lYIlx2yx5PsMk+lfkH+2J+2d4y/4L3/FHUPgH+z8+paT8E9FkE3jrxt9nbZqEEbFvJiTALqSmUQE&#10;GQ4yAozXq3gP/g2vk+LnjG18RftNfHj4hfGu6t2VhphvJbeyfAX5XdnaQrkEYTYcAfSv0d+CP7P/&#10;AIJ/Zv8AAlr4Z8B+F9F8K6FZxiOK0062WFMDuSOWPJyzEk5OSc1UK2Fwnv0n7SfR2tFf5s9LK+FP&#10;Zy9pXZ/Ot4T/AGJP2pv2ffhOdG1T4Wa74k+GPhy5uLnQ/tmnQw2cVoJVknv760QmRy8IAxnzSCU3&#10;7UKN/SL/AME/9bm8T/sY/DbWbrw3pPhK81vQrbULnS9Nt1t7W2klQOdiLwA2Q3HrV+8sYdQtJbee&#10;NJoZ0KSI43K6kYII9DXxN+zj/wAFSLX9kH4E67Y+Ivh18Rr74eeCdZ1PStH8RWNilzDcBbmY21lF&#10;DH+92qi+WHZQobahOSK+oyXOninJVUk1/X3nqY3Aezs4an6PWHijT9X1G6s7W+sbm6sjtuIYp1eS&#10;A/7ag5X8a+Xf2iPEq/tM/tbeHfh7YNa3Phv4V3EPinxNIJt6yX5Ei2FptU43owadg3TbGcZwa/PX&#10;9j39oG38ceLPDOhfCdJtL8VfFzw7e+Gr3X7eMQXGg3MWpz3Oqyz5w/2xbb7M0e8EgupHG7P6a/Af&#10;9nnwp+zd4Rm0bwppzWcN7dPf31xNcSXF1qN0+BJPNLIzPJI2Bkk+wwABWeeZxGlQ9lD4pfgu5WBw&#10;blUUnsjt8cUAYoAxRXwC3PogoHBoopAGOP8APNHU0UUAFcz8Tvg14U+NPh6bSfFnh7Sdf0+ZdrQ3&#10;lssoH0JGVPuCCK6aiqjOUXeLsS4p7nhWlaR8UP2LmeTwTPefE74apL5j+FNTui2taJGWy/2C7fJu&#10;EALEQXDEjosgGFH0r8EPjl4d/aG+HVj4m8MXn2rTrwFWVlKTWkqnDwyoeY5EYFWVsEEVz9eNePvg&#10;Dr3w++IF58Rfg/qEGgeLrsh9Z0W6Y/2H4vQbfluEwfJuAqkJcxBXBOH3oStfXZTxFJNUsU7rv/me&#10;PjMtT96l9x9a0V4/+zN+2P4d/aIa60WSOfwv480dR/a/hfUyI9QsjxmRF/5bQEkbZUypBHIJxXr4&#10;r7aMlJc0djwpJp2YtFFFUI/P/wD4Off+ULnxY/7cP/SyGvqD/gn1/wAmL/CH/sUNM/8ASWOvl/8A&#10;4Off+ULnxY/7cP8A0shr6g/4J9f8mL/CH/sUNM/9JY6APYKKKKACiiigAooooAKKKKACiiigAooo&#10;oAKKKKACiiigD8n/ANsT/lak/Zh/7EvVf/Sa7r9YK/J/9sT/AJWpP2Yf+xL1X/0mu6/WCgAooooA&#10;KKKKACiiigAooooAKKKKACiiigAoNBGaKAMu/wBOvL64b/SvJh7BB81U18Eb5C0lw7Z54HNdBnAo&#10;zWsa847HPLC05O8tTJhgh8LafI25mDHIB6k+gqG08ZW8xxIrRfqKr+NrxWSOFSCd24/yrn67aOGV&#10;SHPPdnlYrHSo1PZ0tkdk+u2dxaszSKy9CCOT+FUbabR/PURxpub5ssOF/OuborWOCitmznlmcpO7&#10;ijdaKOe8868uYZIY/uop/Liob3U9NSTMNmGYHgngVkUVccMurMJYx2sor83+Jtx+M5lhZfLjDfwY&#10;6VQ1fV31aZWYbdowADxVOitI4eEXdIipi6s48snoGOaOlFFbHNcKKKKACiiigAooooAKKKKACiii&#10;gAooooAKKKKACiiigAooooAKKKKACiiigAooozigAHWu18PRNDpEG7+7WB4U0gahdNJIv7uHt6mu&#10;sRcceleVjqqb5Ee/lNBxXtH1FU0tGc0VwHshRRRQAUUUUAFFFFABRRRQAUjHApaR+lAHyd/wVK1P&#10;Vfiz8Lrj4U+BdV03U/Gl2bPWtY8IxXsEGra5oK3B8+ODzgVXeYypYjkKwyM5rz34N/CP9rz4pRzT&#10;a34s8HfC3To9Ps9Q06xHheO9mWaYF5NOn/0gjy7eMrGZE2O0gODtGG+mfBH7FHw98AftU+NfjVZ6&#10;PNN8RvHkFtZ6hqtzcNK0Frb28MCW0CH5YoyIQ7ADLOzEnBAHrMY+XpXPWwlGs71Yp+prTrTgrRZ8&#10;S/Gv/gn5Z/su/s/az8QvhdceKLr4yeFrKXWLjVFuJJpPHU65lmgv7VT5UyzfMqhUDQ5Xyiu0A1/2&#10;GPDvx28aftPal8UrrQvD3gP4WfEKztbvU9J1Hdda3ez29u0FvJGNsZtUZPLLRybyCmQF3tX3Jiip&#10;jg6SqKpFWaVhutNx5G9AxQaKK6jE+Z/+CqdjdXX7OulzXseoXXw8s/EVrN8QrKyk8ua90Dy5klUk&#10;fMYUuHtJZ1QgvbwzryGKnu/Dcmny+HrFtKa1bTGt4zaG2x5PlbRs2Y427cYxxivU9a0q313S7ixv&#10;IY7i0vI2hmikXckqMCGUjuCDivkf9n/Trj9nD48+Kfgjc3DzaNp9jH4m8FPLKZJBpEspiltCWJY/&#10;ZZwEB/55zQivk+KMHKpTVeP2dz2MprqMvZvqe5UUDrRXwZ9AFFFFABRRRQAUUUUAfJ3wl+M/g/4e&#10;/tuftJap421jTPCmraYuhwJJqMsNnDPo8dm0kVwjM26U+fPcK7Y+ULCvYCvp/wAHeMdL+IHhfT9c&#10;0PULTVtH1WBbmzvLWQSQ3MbDKujDggjuK5v4q/s3eAfjfdWtx4u8H+HfEV1YgrbXF/YRzTW3IPyO&#10;w3LyAeCOQK+WfG3wj+LH/BOHQNJ1vwH448SePvhNoVzEmreEtU0m1vLjw9o8ZJdrOaPyp2EUQ6OZ&#10;WIUdTzXpctPE/C7Tts9nZdPM5veh6H25RXO/Cv4teG/jh4GsfE3hLWdP1/Q9QUmC8s5hLG5HBGR0&#10;YHgg8g10VefKLT5WdEZJq6CiiipGFFFFABRRRQAUUUUAFFFBOKNQKeo+H7HVoplurG0uFuBtlEsK&#10;uJB6HI5/GvlODSIfgT/wVK8OeH/DMcnhPwz468NXmo6hptlGZrDX76I/6wwhtlm8SAEzBR52/YSS&#10;Fx2H7dmvap441XwD8H9C1fUdBu/idqUi6nqenXDW95Y6VaKJrnyZFYNHJJ+7iDjoHbviut/Z6/Ys&#10;8F/s2eJdS1zRZfFGseINXtYrS71XxBrt1q91JHHlsK07t5YZmZ2WMKpY52jgD0KTVKlzzfxJ2X6/&#10;mc8lzStHoetA0tGaK8+50eQUUUUAFFFFABRRRQAUUUUAFBoooAOtGM0GijyEHSijrXC/HL9pDwh+&#10;znp2l3XizU5LFdYuvslnHBazXc077Sx2xxKz4UDJYDAHWqhCU5csVdi2Vzuq+P8A9o34P+CvCP7d&#10;HwZt9GsV8J65411m913V9St9UuLG21ZbKFT9leBXEFxPPJcR8MpcpC55C4rtYv2svip49vYb7wN8&#10;C9a1DwvMgMd7r2sW+iXU+QCHS2ky+wg9X2t2xWz8GP2T5Lzxla/Ej4qNa+KviYCZbLexl0/wijD/&#10;AI99PjPyocYDzACSUjJOAFHdQToXnUflZau/oYyfPoin8TP2cX0H9qj4X+NvCHhPQWtLC+1RPEHk&#10;wR200ZvbdEN6CMb5MwojZ+ZlbrxXvwoorkqVpTSUuisaxgo7BRRXwl/wUz/4LO2f7Knju1+Efwm8&#10;PS/FP4865tjs9Bs1aS30zcGIkuWXuMAmPg4OSVANXh8NUrz9nTX/AAPUitWhSjz1HZH3bRX5I6d/&#10;wSl/bQ/b0STWv2gv2lNU+Hlnfqqp4W8ILsht49h+VkhaOPPzFSWLseck4Fa+of8ABrtofh+3S88G&#10;/tFfGrw74ht8mG+lvlmVTtI4CGNlznruPHrXoPL8NF8s6yv5JtfefOVOLMJGXKtT9V6K/ILXNc/b&#10;3/4I9sde1zXIf2nvgzpreZqPmoX1uxtxjdIrkGYbRn7xkQY6Dk1+i/7Df7eXw7/4KE/BS18b/DvV&#10;vttmxEN7ZzDZd6ZPjJimTqpHOD0Ycg1zYnL50oe0g1KPdfr2PZwOZ0MXG9Jns1FGMiiuA9AKKKKA&#10;PMv2g/2bLD41HS9asbubw3488LSNd+HfEdnxc6bMVwVcDAmgcfK8T5Vl9CAR2H7KP7U9x8Wbu/8A&#10;BvjSyh8OfFDwzGp1XTFbMF/EThb6zY/6y3k/ONsqwBAzu14b+21ZSfD/AEHw/wDFrS4biPWvhhqU&#10;OoXU9ru82XSGdV1CFlBG9DCTIVOeYgQMivpMhzadGqqNR+69PQ8vMMHGcOdbo+ws80VW0jUYNY02&#10;3vLWRZre7iWaKRTlXVhkEexBBqzX6IfNn5//APBz7/yhc+LH/bh/6WQ19Qf8E+v+TF/hD/2KGmf+&#10;ksdfL/8Awc+/8oXPix/24f8ApZDX1B/wT6/5MX+EP/YoaZ/6Sx0AewUUUUAFFFFABRRRQAUUUUAF&#10;FFFABRRRQAUUUUAFFFFAH5P/ALYn/K1J+zD/ANiXqv8A6TXdfrBX5P8A7Yn/ACtSfsw/9iXqv/pN&#10;d1+sFABRRRQAUUUUAFFFFABRRRQAUUUUAFFFFAATiq+oahHp1uZJM7BwcDNTsaZcW63MZV13KeoP&#10;eiNr6kyvy+7uZn/CY2ePvP8A981nap4we5iKW4aPPG49ak8T6FbafZebEm1twHBrn+lephqNKS5k&#10;eDjMXXg/ZydvQGdpG3Ny3ck0UUV6HSyPIk23dhRRRQIKKKKACiquua7ZeGdJuL/Ury10+xs0Ms9z&#10;cyrDDCg6szsQFA9Sa+c/iF/wWM/Ze+FuuNput/G7wLbXkZZWSG9N0AVO0gtErL196mUktzSNOctI&#10;pn0tRXivwN/4KNfAn9pO7ht/A/xX8E+ILq5bZDbRakkdxK2cYWKTa7H2Ar2qnGSauiZRlHSSCiii&#10;mSFFFFABRRRQAUUUUAFFFFABRRRQAUUUUAFFFFABRRRQAUUUUAFFFFABQKKCcCgDrPBaf8Slv981&#10;sVgeBJWaCdSDtDAg1v14OIVqjufXYF3oRt2ADFFFFYnUFFFFABRRRQAUUUUAFFFFABRRRQAUUUUA&#10;FFFFABRRQeRQBDeXEdrayTSuscUKl3ZjhVUckn+dfFfwuu7X9rr9tCH49aP4et9M8K6L4WvvBuk6&#10;tdENeeJlkvbeYXMaYPk28TQXCq2cyi4yRhVr2D/gp14l1Dwn+wZ8SrjTPtUU1zpqafNdW+fM023u&#10;Z4ra4vPlIOLeCWWckchYjjPSrXwn8K6L4G+GXh/R/Da26aBpenwW2ni3IMRgVAEKkdQVwc985r5n&#10;ibHSo0VRj9r8j1croKc+d9DoKKKK/PT6MKKKKACiiigAooooARhmvln9p3w9Y/tafti+G/gzrFnf&#10;Dwv4d0KTxjrcsN7cWn9pJK72cVmHgkjcAks7ZbBAAwea+mfE+uQ+GPDeoalczx2ttp9tJczTyD5I&#10;URCxZvYAE/hXzf8A8E3PCni7xvoOufGT4kGJ/GnxB2WloILT7Hbw6JbSzGw2Ql2ZGlSUyvvYtlwM&#10;AKK7MLanGVbtovUxqe81A9I/Y+/Y08DfsM/C668HfD6yu9P0G61S61YwTz+d5Us77mVOBtjXhVUD&#10;gAdTk16tRRXLOpKcuebu+5pGKSsgoooqSgooooAKKKKACiiigAooooA8u/ae/ZN8I/tQ+E5Idc0q&#10;GTXrG0nj0PWY3aG+0Sd1+Wa3mQh43VwrZBwduDkZFeQ+E/2qPih+y/ofgax+PXhvQdP8PzxQaNqX&#10;jax1r7VFHfeUVjluYvKUxrPImNw+VXlUHjNfV9eWftt+N4/hv+yd481ybw1beL4NN0qSSbSbgqIb&#10;qM4V95ZWG1VZnPynhTxXZh617UZK6v8ANehjKCXvI9RhlW4iWSNlkRwGV1OQwPIINOrzn9kfwFqX&#10;ww/Zq8F6Dq2tW/iG+0zTI4m1C3k8yG4Tkx7HwNyBCqhsDIUHAzXo1c9SKjJxRpF3QUUUVmUFFFFA&#10;BRRRQAUUUUAFcn8Zvjl4X/Z/8F3OveK9WtdLsbcfKrsGnun6LFDGPmlkY4CogJJIAFfOPx3+FWvf&#10;GL/govpPhvXvHXjWHwLe+D31LTdF8Ma7Pop0q8t7hVkurtoCrzeZ5kQiJfapRxsPJPq/wi/YZ8C/&#10;CvX0167XWfHXjCN96eI/F182r6lDySFiZxsgVc4Cwogx1yea7PY0oJSnLdXsl+piqkm7It+E/wBt&#10;74Z+KNG168l8SQ6CPDMazatBrkL6XPYoxwrskwUlWPAZcgscdeK0vCn7Xnwv8b+ELnXtL8eeF7rS&#10;7K3a7uZPtyI9rEpYF5I2IdOVYfMoPBrQ+Iv7N/gf4teNdA8ReJPDOm6xrHhd2k02e4Ut5BbHVM7J&#10;MEBlEgYKwDLhuaxdZ/Yl+EPiPxNJrV/8M/A93q82of2rJeS6PA00l1gDzmbbkthV6/3R6VL+rvv+&#10;AfvPI4Gw/wCCn/w/1DV4v+JP4/t/DwYR3XiK78NXMGl2EjMViEjsu4K4G4OqlQrISRmscePbH9rL&#10;9tH4b694ButS1Tw78PbbUzrOqi1kh0+Y3KLFHDHJIo8598ZbMYKgDO7nn6hNnE1v5LRRNDjbsK/K&#10;R6Y6fhS29tHaRLHFHHGi9FRdqj8BxVKtSjrTjZ2tuHs5dR4GR6fSloorj3NgooooA+Wv+CxP7e7f&#10;8E7f2H/EPjbTY4bnxZqMkeieG7Z8ESX8+QjledyxqHcjHOwLxurzz/gib/wTdX9kb4HyeP8Axsq6&#10;98aPikRrviLWbtFe5tvOG9bVGxlVXdkgdWY9gAPEf+C1+kn9pD/grR+xj8GbuL7Rotxq0/ia8gkC&#10;+TcRwN5kitn737u1YYPBzjqa/VCNQiAKAqjgAdq9qpL2GDhCO89X6XskfnfF2On7VUIvQdQeleM/&#10;txftYP8AsffBO+8UWvhfWPF1/GrGGyso8RRheWkml6RRgHJbqTgAE15n+2t/wUN1b9nPx94J8N6F&#10;D8Oo7/xPpT6rcz+LvEZ0e2tlDRoiI+xy7sznjjAUmuOjhZ1LcvX9Nz46nRnO1up9XyxLPA0cirIj&#10;gqysMhh3BFfkX/wUK+F+of8ABEP9tvQP2pPhdY/ZfhP491CLQviT4btUK2kJmbIuljB2qWKkhsDb&#10;Jgf8tMV+svhG+utU8L6bc362cd9cWkUtwtpL51usjICwjfA3JuJw2ORg14f/AMFUfgDaftN/8E9P&#10;iz4QurWO6kvvD1zcWgdQ3lXMKGaKReR8yugI56iujL67pV/Zz1jLRo6ctxc8PXjKLPdvCfiqx8b+&#10;F9O1nTJ1udN1a2jvLWUdJIpFDKfxBFaFfFH/AAby/Ge6+N//AASU+Fd9eyyz3WjW9xobySElnFrO&#10;8KnJJJ+VRz+gr7XrgxVH2NaVLs2j9ooz54KXdBRRRWBoFVta0e18RaPdaffQR3VjfQvb3EMi7kmj&#10;cFWVgeoIJBHvVmgcmqjdO6Jlrozif+CZWsXln+zhJ4H1KSSfUPhLrFz4JedyzG5gtQj2kmWJOTZz&#10;W2eThtw7V9DV82f8E5tTk1q7+OV6trJHYXPxMvltpnI/fmGysbaX5eoCywOMnqMEV9J1+vYSTlRh&#10;J72X5HxtZWm15n5//wDBz7/yhc+LH/bh/wClkNfUH/BPr/kxf4Q/9ihpn/pLHXy//wAHPv8Ayhc+&#10;LH/bh/6WQ19Qf8E+v+TF/hD/ANihpn/pLHXQZnsFFFFABRRRQAUUUUAFFFFABRRRQAUUUUAFFFFA&#10;BRRRQB+T/wC2J/ytSfsw/wDYl6r/AOk13X6wV+T/AO2J/wArUn7MP/Yl6r/6TXdfrBQAUUUUAFFF&#10;FABRRRQAUUUE80AGeaTdVeTUIY7lYSw8xjwAawta8UzwX0kMfl+Wvy9Oc1rToym7I562KhSjzM3L&#10;vWbexOJJFVsZxRpuqxarGzRbtqnByMVw7u0rZZmb681pad4i/smz8uGEbs5ZmPU11TwTUfd1Z5tP&#10;Nk5vn0idDq2qvY3VvHGgkMzbevSrobiuM/4SCZ9SjuX2lo+MAdq6Ox8TWt2P9ZsbHRqwq4ecUjqw&#10;+Op1JPXroZfizWIbyIwRsxkjbn0NYPSugurnR2mfcpZs5LDPJrH1BLdZ/wDR2kMZH8XY16WFajHk&#10;szycwi5TdS6foV6KKK6jzQooooAK+f8A/go3/wAFEfBP/BN74Cy+MPFkj3mpXzNaaDoluc3euXeB&#10;tijXrgErubBCgjuQD75dXMdlbSTSsscUKl3Y9FA5Jr8f/wBi/wAPSf8ABaL/AIK0/EH43eNGbUvh&#10;T8AdRGgeBdJkZmtJ7wMxNxjO0suwSMecl4geFFebmmYRwlB1pdDooQi71J/DHfz8iHwb/wAE2P2h&#10;v+C0Gqr8Qv2oPHHiP4Y/D2+fzNE+HOgzeS0NtuJXzgflDlf45FdyCOFGAPrj4W/8EDv2R/hPpv2e&#10;1+C3hnWJGGJLjXGm1SV+Sc/vnYKecZUDgCvsDbheKN/FfkONzvF4ibk5NeSOepjaktIuy7I+B/2g&#10;/wDg2x/Zb+MlncT+H/Cd78MdeY+ZBqfhi/lg8h+uRA7NFj2VV9sV4H4P/aA/aI/4IE+PdN8P/GbV&#10;NU+NX7NOqXMdnZ+MDuk1DwpubagmzufZ0+RiVGPkYH5T+uhOBXJ/Hf4IeGf2j/hFr3gjxhpsGreH&#10;fElo9neW0y7gVYcMM9GU4YHsQK6cr4hxWGqJyk5R63NKONlfkq+9HzOo8CeOdJ+JvgzS/EOg31vq&#10;Wja3ax3tjdQtujuYnUMrqfQg5rW7V+Vv/BAr4meIv2Wv2jPjP+xv401G8vh8M75tV8HS3Sne+mSs&#10;CUVscph45F9N7gYAAH6pd6/X8LiI1qaqR2Y61P2cuVbdPQKKKK6DIKKKKACiiigAooooAKKKKACi&#10;iigAooooAKKKKACiiigAooooAKmsbN7+6WJPvN+gqEAk46n0Heuu8NaJ/Ztv5jD99IOT6D0rnxNZ&#10;U4+Z2YHCutPyW5d0ywXTbZYl6KOT6mrNNVeadXhttu7PqoxUVyoKKKKCgooooAKKKKACiiigAooo&#10;oAKKKKACiiigAooooAKKKKAKmuaRb6/o91Y3kKXFreRPBNE67lkRgQwIPHIJr48/Y48caT8Ndf8A&#10;EPwHvdct7jxZ8N7m4W0snO25k0YvG9rPt/uKlxFHu6ZUjscfZj818ra/faY3/BT3xAmmyWs18/w5&#10;sI9a8sBpLd49QuWtVc9ULJcTsF43AA87BjwuIqEamDlKW8dUehltRxrJLqet0Ud/aivzQ+nCiiig&#10;YUUUUAFFFGaAPl/9vO9F78U/h94d8ZeK9R8LfBvxVa6jZeIDazR2kd/doIZoLa5usCSG3khju1by&#10;3Usdqk4NZfjj/gogvgbwRf8AiTwB4Hm8SfCPwOljDqOvrM9sksMkqwsLCNkzcrCpVmbIQjoTya5v&#10;/gpZ4M+Cv7Q/xI8LaL428ZePtQ1XwvHdLL4O8Fub2S6W4EYMt3brHJs8tVO2Q7HUSNtYFqoXWm6v&#10;+1jD4Z+DPwx0nXPAfwb8G21p/bc/ibwzchtWitLu3aKwgeaRXKyRxsWkIbIGD159ylTpujDn8730&#10;S/zfY45SlzO3/BPuWKUSqrL0YZH86dSKu0DH3elLXh9TrVwooooGFFFFABRRRQAUUUUAFFFFABWL&#10;8SfA1v8AE74e654buri8s7XXrCfT5Z7RxHcQrLGyFo2IIDDdkHBwa2qCM1UZOLTQPVWZ8u/Bf9oA&#10;/sb6bH8M/i/qNxZWfhwxaf4b8XXGnGDTdX09URIBNKm6KGdPuNvKK20N3xX05p+pW+rWMN1azw3V&#10;tcIJIpYXDxyKeQVYcEH1FR6xoln4h0yayv7W2vbO4UpLBPGJI5FIwQytkEH3rwC9/Zv8Zfsx6tca&#10;l8FbmxuPC91IZ7zwBq0zJYo5GGfTrg7jaZwP3GDDnJAjJJPU3TrPT3Zfg/8AIx96HofRNFea/AD9&#10;p3R/jyt7p/2HVPDXi3RUQ6t4d1aHyb6w3cBgPuyxEghZUJVsdQeK9KrmqU5QfLJGsZJq6CiiioGF&#10;FFFABRRRQB4L8S/2YfHl9+0Nq3jfwP480rw2fEulWulXz6horapdadHA0jYst0yxIrmTcyujfONx&#10;3AhRa/YI+N2vfGH4Va9a+LLpb3xV4K8V6v4Zv5/IW3luEtryVLaeWJVVY3ltvIkwo2kOGGAwA9w6&#10;mvlfxPpfiD9hX42f8JBpt3puveBfjF43t4dag1FRb3+h3l2PKWdLhVxLAvlxxhJSGUFERjwK76c/&#10;bU3Tla+lvlv+BzyXLLmR9UUUdKK4NDcKKKKBhRRRQAUUUUAflb/wWH1VvgJ/wWi/Yq+KV80aaLJf&#10;XPhiV5B8kZnZonbORyFuwfQYzX6nDpXx7/wXI/YJvv2+f2GNW0nw2qL488HXMfiPw0+0bpLmDJeA&#10;HqPNjLAdt4jzwKm/4I1/8FFbP9vv9ly3/tHbYfEjwKV0PxbpMvyz213ENnmlOu19pOcY3Bh2r2qy&#10;9tg4VI/Yun5dU/Q/OeLsHNVlXWx7d+2X8LtV+NX7LvjjwrocdvLrGvaXJaWiyyCNGc4xuY9PrXl3&#10;7T/wv+I0niTSLjwz8Lvhf8StPufD/wDYt0muvHa3mmy55bznR/MtyDzGACCM85r6d25pSMKa4aOI&#10;lT29T4+nWcdjgv2WfhFdfAD9m/wL4HvNRbVrvwnoVnpU14c4neGFULDdyFyOAeQMVx3/AAUi+Ndv&#10;+z1+wb8V/F1xLDCNJ8NXhi837ryvE0aKBkZLMwAGeSRXtpIH+elfkz/wV/8AjFqf/BUr9qjwv+xZ&#10;8KbgXWn22oQ658SdZhfdb6dawMD9nLDurMrEdfMEYHQ11YGi6+IU5bJ3bOnL8LPEV4xj3Pob/g3E&#10;+Fl18Kf+CRPwwhu9/ma4t3rSqyhSiXNzJIg/75IP419zVi/DfwFpvws+H+ieGdHhS30rQbGGwtI1&#10;UKEjjQIvA4zgVtVw4ut7WvOp3bf4n7RRp8kFHsgooornNQobpRR2oA8v/ZE1eb4M/tM/Er4cXysu&#10;n+KrxvHPhxy5ZXWcJHfQDJyCtwvm7Rxi4J6cD6gBzXyr8ANAm+O/7b/izxhdecmi/COH/hFdGUfK&#10;Jr+6hiuL6Ru52xtaovb5mr6qAxX6xlTm8JT9pvZHyGMUVWkon5//APBz7/yhc+LH/bh/6WQ19Qf8&#10;E+v+TF/hD/2KGmf+ksdfL/8Awc+/8oXPix/24f8ApZDX1B/wT6/5MX+EP/YoaZ/6Sx16BzHsFFFF&#10;ABRRRQAUUUUAFFFFABRRRQAUUUUAFFFFABRRRQB+T/7Yn/K1J+zD/wBiXqv/AKTXdfrBX5P/ALYn&#10;/K1J+zD/ANiXqv8A6TXdfrBQAUUUUAFFFFABRRRQAU2VtiFvSnU2Rd4IPpR6id7aHD3mpSPqb3C/&#10;u3zxioJZGuZWkblm5PFdEvgmMTbvObbu3AYrQfw/bSTCTYVkUYypxmvU+t042seB/Z1eo3zvqcUD&#10;RXWX3hG3useXmJs8kd6rjwNGG5mfb/u1pHHU2tTGWV11KyObo7V1X/CGWyRt/rGbGASehqO00+zs&#10;4IftUMaSsSDuPp/jR9dg/hQf2ZVXxNI5kGj7prb1jU9PePbDDG7dM7cCsVjljxt56elbUajktrHJ&#10;iKMacuVO4lFFFbGAUUUUAeXftu+Nrr4bfsdfFDX7Fc3mkeFtRuockjLLbuRyOevcV8hf8G0Pw4t/&#10;An/BJnwVeq3m33iq/v8AWb2Yli00kk7KC2SeQiIOOu3PUmvuH49/DiD4wfBDxd4VuIVnh8RaPdac&#10;8bEgP5sTJjIIPfsc1+dn/Br/APFWR/2NPFvwf1iSWPxR8F/FV3pd7bTk+ZHBNI8kTYJ4XesygDgb&#10;K+L40hJ4S62urnRKLeFkl3R+mFfIb/tS/Ez4YfGX4+XvjZdGXw/4C8Ct4q0PRdPJk8qOL7U26aUg&#10;M0siwAkD5VBAGSCT9eHpXl2v/st6R4v+KnjbxFq1w9/Y+OvC8fhbUNMaPbH9nBm3nfnJ3rMy4wMA&#10;V+ZYecY35+34nHRnFN8x8yf8E0P2mPHXxL+L9rbeNvHHjTVF8XeGTrljpviDwtb6XaXLK0Jkm0yW&#10;LDm3QS7Sk2XIZHzya+6jzXzr+zD+wfqnwO+Iek654m+JuvfERPB+jy+H/Cttf6fb2o0WykMW8O8X&#10;NxKVhiXzGxwp4ySa+i8c1vjqlOdS9LawsRyup7p+XH7RWlf8Kp/4OivgrrmlGJJPH3gOaz1NDHxJ&#10;5bXMYckH5n2LGoJ6BFr9WCMV+Tfhe/8A+Gxf+Doe+v8ATzNe+HP2f/Bf9mTyqzeVFevvLY7BhJcF&#10;CO/lZr9ZK/XuHYzjgaan2O/E/DBPewUUUV7hyhRRRQAUUUUAFFFFABRRRQAUUUUAFFFFABRTvJby&#10;RJj5M7c+9NpXT2HZrcKKKKYgoRWkcKq7mboB1NFWNJu1sdQikdflU88VMpNRbRVNJySexc0HTmtt&#10;ZhW4iYbiduR3rr9tQwyR3arIu1h1B9Knrw61Vzd2fWYXDxpQtF3CiiisTqCiiigAooooAKKKKACi&#10;iigAooooAKKKKACiiigAooooAKDRQx4oAjnlEcTM2AqgkknoK+Mv2CLjT/iBH8TviRb3UmpXXjvx&#10;tqLG9kQKz21nJ9jt41P/ADzRIeB0yWPc17n+3T8br79n39mPxDr+j28N54iuntNF0S2lbatxqF9d&#10;RWdsp/2RLOrNjoqsegNcj+zN8DrH9nD4HeH/AAdYu0y6Tb/6ROxObm4cmSaX23yM7YHAzgV8rxTi&#10;VGgqS3k/wR6+U0rzc+x3nSiiivgT6EKKKKACiiigAr54/az1e6+IP7Q3wz+Ek/iDVPC/hzxlaapq&#10;+o3OmXc1je6u1j9mCabFcRMrw+YtxJMzIwcpaso4ZiPoeuN+N3wC8JftFeEV0Xxdo8OqWtvMLq0m&#10;DtDdabcBSqz206ESQTKGYCSNlYAkZwSDvh6kYVLy8/l5kVE3GyJfhB8CvCPwD8NDSfCOh2ui2fmN&#10;NIULSzXEjHLSSyyFpJZGPJeRmY9zXWEc/wBK+aPh9+0B4m/ZVv4fBvxft9UutD/tBtP8P+O+LiG/&#10;gLotsl/sGYJyH2mRgEcrnIJwfpdTuVWz8v8AOnWpyi7yd77PuTTkrWFooBzRXOahRRRQAUUUUAFF&#10;FFABRRRQAUUUUAFFFFABR3ooo9QPH/2q/gnq3iuysfG3gdbW1+JXg1XuNLlkUbdVgxmbTpj1McwG&#10;Ac/I+xuxB7b4M/GDSfjr8O7HxJorTC2u98c0E67LiynjYpLbzL/BLG6srKehFdVjmvBLaaT9nf8A&#10;bHa1kmEPg/4wfNaxnCx2+uwxM0ij3nt49w9WgPc89Ub1Icj3Wq9Oxi1yyv0Pe6KBxRXKbBRRRQAU&#10;UUUAB4r5l/bg8c2XxQ+Jvw4+B9jNPdXnirXbXV/EUdiGkm0zSrJvtQeV05gE08MMauSDy23nkdD8&#10;c/2rfFvhr43yfDb4e/Du48Z+Jo9Dj1q5vZtRjstN0pJpZoofPZgWJdoJMBAT8h6V0v7J/wCzNa/s&#10;7+A5vtk0OteNfEVw+q+KNcaMeZql/Md8u04ysCMSkUZOEjVRyck9tOmqK9rU36L9fQxlJyfKvn/k&#10;eqD/AD70UUVxdbmwUUUUAFFFFABRRRQAEZr86f8Agod/wR28TXnxsb9oP9lzxIPhv8arX97qFjGR&#10;HpfigBW3CZMbRI/CncCrdThvmr9FqK6sLi54efPD0a6M58Rh6daDp1FdH5M+G/8Ag4k+IP7K1wfD&#10;v7VH7PfjTwfrVqFU61odu0+m3Y2n94N3yjcVPyq7YAOcdK7bxJ/wdW/sw2ek+Zog8eeItSYfJYwa&#10;IY5HOCcAs2K/SfUtGs9ZtXgvLW3u4ZFKvHNGJFYHjBB4PWsLSvgt4O0K+jurHwn4as7mL7ksGmQR&#10;umfQhciu765gpayotPyen4o+YqcIYeUrxdkflP4m/bc/bM/4K8JJ4R+Cvwz1L4B/DjWCbe/8aeIN&#10;0Woi2bh/KBAKMVJ5jDN/ddTzX3h/wTc/4Jm+Af8Agmr8JJNB8KrNqniDV2Fxr/iK9Aa/1mfuXbqI&#10;wSdqZIGSeSST9GJEsa7VVVUdgOKdjFY4rMXUp+xpRUY9l19X1Pby/KaGEX7tahRRRXmnqBRRRQAU&#10;UV5Z+2t8WZvgt+y74z1qxvI7PXG06Sy0bdIEeXUJx5NsiZ+85ldMDHJHpmtKNNzmox3uiKklGLbL&#10;3/BOC4fxTF8XvFtm3/FN+KvHt5LpAB3LcLawQWM1yrY+7JNauAASMRgjrX0rXG/s8/CjT/gX8DvC&#10;fg7S4/LsfDek22nx5JZnMcYVnYnkszZYk8ksTXZV+vUKfs6cafZWPjakuaTkfn//AMHPv/KFz4sf&#10;9uH/AKWQ19Qf8E+v+TF/hD/2KGmf+ksdfL//AAc+/wDKFz4sf9uH/pZDX1B/wT6/5MX+EP8A2KGm&#10;f+ksdbEHsFFFFABRRRQAUUUUAFFFFABRRRQAUUUUAFFFFABRRRQB+T/7Yn/K1J+zD/2Jeq/+k13X&#10;6wV+T/7Yn/K1J+zD/wBiXqv/AKTXdfrBQAUUUUAFFFFABRRRQAUUUUAAGKQ/dpc8Vm6vr8OmKylg&#10;ZlGQtOMXJ2RM5qK5pbGgx2r6fWomv4kj3NIm31zxXJ6v4im1RFXHlx9wD1rOzXdTwMmryZ5NXNop&#10;2grnXap4pt7NP3Z85yOAp4rl7+/k1G5Mkh57D0FQ0V20cNGn6nl4rG1K2j0QUUUV0HGFFFFABRRR&#10;QAZr8k/+CiHwq8U/8EfP2/4/2tvhxpl9q3wv8fsLH4p6JaR7vseWXF4FHYk7wf4XDA/K9frZVHxN&#10;4Z07xl4fvdJ1axtdS0vUYWt7q1uYhLDcRsCGRlYEMpHBB65rlxmFhiKTpVFdM2o1eR6q6e6OD/Z1&#10;/aP8GftWfCnTfG3gLX7HxF4d1VN0NzbPnYw4aN16o6nIKkA8fjXdYr8ufjl/wQr+KX7KPxV1j4h/&#10;sUfFK4+GrasTc3/gi+fzNHupAxYJGrBkCnOAHUlATtcZ4p6f/wAFEP8Agoh8GLltM8afsoaL45uo&#10;9yrf+H9R+z28u1yN2N78EYxnBPX2r8xx3COKpzboe8glgVN3oyT8noz9UW6V8h/8FZP+Cpfh/wD4&#10;J9/COXT9LuIdc+L3iiL7J4V8NW3767uZ5DsSZkUEqisc8j5iMDPNfL2ofGz/AIKbftl7tL8N/Dfw&#10;b+z/AKPfPsk1bUZUur+0TPJTeXGcf9MsnsRXvv8AwTc/4Ib+Gf2SPiFcfFT4neIr74zfG/UG82Tx&#10;Jrha4TTWOcm2WQsQ/OPMY7gAAoXnPTlfCFaVRTxOiXQqnhYUveqtPyX+Zo/8ENf+Cdmq/sV/s+6v&#10;4r8fySah8Yvi5e/2/wCKrqY7pbctlo7XPqm9y2OrseyjH3B2ozmiv0ynTUIqEdkZ1KjnJyYUUUVZ&#10;mFFFFABRRRQAUUUUAFFGaKACipo9OnkXcsMrD2Q07+yrj/nhN/3wan2ke5p7OfYr0VcstEubycxr&#10;GyY6lxto1fSl0tlTzQ8mBuUD7tR7aHNy31L+r1OXntoS6LYtqtjcQr/yzxIp9/SqCwsZfL2ndnBH&#10;vW94HhkQzSEfu2AHPc0y48PyalrU0ke3yd/JPfpkVzKuo1JJ7Hb9TlOjCaWvUpXmnRaZbbZGElxI&#10;MqFPC1n4xwa7xLGIOreWu4DGcdqbfaXDfwskkanPfHSsaeNtpI6qmVXXuu3kcLRnFav/AAiFy9yy&#10;Ko8vPDMeoqafwTNGm5ZFZvQj+tdjxVPueX9RrNfCQeHtf/sjcsgZo27D+GutjfzUVhn5hmuW0Xw7&#10;MuqqLiH5F556GuqA2D/CvNxnI53ge7lvtVTtUHUUUVynohRRRQAUUUUAFFFFABRRRQAUUUUAFFFF&#10;ABRRRuoAKKM0ZoAOopsrbUzVXW9fs/Dmj3d/f3dtZ2NhE01zcTyCOK3RRuZnY8KAOSTwBXyD4s/a&#10;Z+Iv7a1rrGg/C7TZvBvw31WP7IPiFeSNDfX9u6jzZNMtsK6sVYiK4chQQHAYYzzYnFUqEOeq7I1o&#10;0ZVHaIniTxncftuftaaRdaVcR3Hwj+D13NN5ySP5XiLxCAY0K4wskVmpl5OR5zAjmMEe9KKxPht8&#10;OdF+EfgXS/Dfh2wh03RdHt1trS3iBwijuSeSxJJZjyxJJJJJrcr8yzTMJYut7R7dPQ+pwuHVGHKv&#10;mFFFFeadQUUUUAFFFFABRmiigDN8X+ENL8f+GL7Rdc0+z1bSdShaC6s7qISwzowwVZSCCK+Vvjp+&#10;zw37MvwxM1r8TvjjdeEY7qDTNH8I6Nq1nBKslxLsitUvWg+1CEMyqu6fKKMFmGAPrvrXxb/wUd+M&#10;virxz4r0Xwr8K/C/iDxt4j+GXiXT9d8Q6fDahdMkXyTNDBNMzKS2JI5AqbsELnpivQy/ndTlT03f&#10;by32Oeva12e9/sWfDrxl8LfgFpuk+O9avtY1zz57hBe3x1C4062kkLQ2j3LAPcNEhCmVsliCcniv&#10;V687/ZY8eeO/ib8F9L1z4jeE7PwR4mvt0kmkW14boW0RP7vexAw5XkrztPGTXolclfm9o+bc2p25&#10;dAooorIoKKKKACiiigAooooAKKKKACiiigAooooA5X44eIvEvhP4Q+ItS8HaND4g8U2VjJLpenSy&#10;+Ul5OB8iFuwz+fSvmP8AZa8L6b+1P4+XUPHXj/4neIvGnw81C11S+8KapapoOk6TdkebbSLZwrmV&#10;UI3IZZ5eVGfSvr7V9WtdA0m4vr65hs7OzjaaeeZwkcKKMszE8AAckmvm/wD4J++MdO8c+PfjRqnh&#10;mSXWPBureKhfaZ4hKho9Wke3RZ1il/5bRROgRGHygfKCdtehh5uNGTS179TCa99H0xRRRXnm4UUU&#10;UAFBGB/niuS+PPjTVPhz8FfFfiDRLS3v9W0XSbi9tLadisU0kcZZVYjnBIHSvnTTvHHxus/htpfi&#10;jXFs/it4X+ImklLvRPC1gtjd6EbiJfKeCaSX97GVZlkL4ZWww4+UdNHCucea67evoZyqcrsUtR8V&#10;+Iv2j/2vPBvjz4a+EdStdF8M6vd+GdV8VPdQx2WvabGSJ18rIlliSdSIX5XeHIHJJ+xcV5f+xZ8P&#10;da+FP7KPgHw74ht4LPWdJ0iGC6tokjVbZgCfL/dgISoIUlQASpPevUKeKqJvkS+HRf8ADipxsrvq&#10;FFFFcpqFFFFABRRRQAUUUUAFFFFABRRRQAUUUUAFFFFABRRRQAZrx+DwZa/GP/goPo1jrn+l6P8A&#10;D3wv/wAJDp1g3MD6hcXLQLcSL0Zoo42CZHBkJ6gV7AOtecfs/Wx1T/goP8U7mWSRm0fwV4btrZBg&#10;Kq3N1qzyk8ZJJt48c4AB45r6DhunzY1X6Js8/NJWoM+lYqdQKK/SD5c/P/8A4Off+ULnxY/7cP8A&#10;0shr6g/4J9f8mL/CH/sUNM/9JY6+X/8Ag59/5QufFj/tw/8ASyGvqD/gn1/yYv8ACH/sUNM/9JY6&#10;APYKKKKACiiigAooooAKKKKACiiigAooooAKKKKACiiigD8n/wBsT/lak/Zh/wCxL1X/ANJruv1g&#10;r8n/ANsT/lak/Zh/7EvVf/Sa7r9YKACiiigAooooAKKKKACkbkUtBGaAMTVPEcsUrxQQSFuivjg1&#10;najq7TWG2fyWuM5GBuwPerfivR5bmVrhAu2NeeeT1rnoommfaiMx9BXpYelCUVI+fx1erGbg1vsD&#10;OzMST1ptK6NG5VhtZeoNJXpHjhRRRQAUUUdaACigDIooAKKKKACiiigAooooAKKKKACiiigAoooo&#10;sAUUUUAFFFFABTrWPzLhFZgik8sewpuKOneh7DWjOgi8JQzNC0cvmRH7/Oc/Ste00S1sT+7hQH1P&#10;JrM8HaUnlLdNy5JC+1b+Md68OtUnzcvNc+pwdGHIp8triJwadQKK5zuGnOaja0jkYlo1yfUVNQaL&#10;sTSe5GYB5ZjxtUjHHFJbW62saRqMKowKlooDlW4UUUUDCiiigAooooAKKKKACiiigAooooAKKKKA&#10;CiiigAoopC2DQAtFBOKaZAKABzijIx/9avnX9r79v+x/Zt+JOl+C7Pwx4q8Va1qGkzavetoNj/aE&#10;2g2m7yorqS2UiSVWm+XbHlsKx7V89/AH4cftWfH/AOFvg3xd48/aC1r4ealqWj21ze+HNB8H6fbv&#10;bSsisyztdLO3mdQwXaAc8DoOHF5hh8Mr1pWOijhalV+4j9DmbbXyX+0X/wAFBLjxf4kvvhd8CYpP&#10;E3xHe5k07UNZaxkbQ/Bu07ZLi5mICSyJzthQsWbrgA1jj9mH4t21prGmR/tC+LbvRfFBzqhvtLtp&#10;b+23Z8xbGZdq2yMp2gFH24yDnmvV/hD8GvDHwG8A2Phnwjotjoei6euIre2iChmJy0jnq8jNlmds&#10;szEkkk14OO4mpRp/7NrJ91ax30Mqk5fvNjxDwJ/wSt+F+gm1uvEX/CT+NNSkVZtX/tbXrt7DX7zz&#10;DIbq7slkW2uHy20CWNlVFRQo2g19JW0CWsCRxRpHHGoVEUYCAcAAVJRXxeIxVau+arJv5/ke5Tow&#10;p/AgooornNQooooAKKKKACiiigAooooA8v8A2wfi7qHwY+BeoappOlw6xqd9cW+k2kE1x9niWS6l&#10;WBZHcc7VL7jt+Y44rJ/Yb/ZB0T9j34K2GkWun6aninULa3k8T6rbl5JdbvUj2maSV/nkxyF3dF4r&#10;5s/4KWfEDxJ8fP2jNE+FPwjuHT4seAoI/EMaarHbtoqG6jkWG5eOZw00sAid0KRyLGzZOD0+4vAN&#10;lq+m+BtHt/EF5DqGuQ2UKahdQx+XHcXARRI6rztBYEgehr0K1N0sPFX+LV9/L5HPF81R+Rr0UUV5&#10;50BRRRQAUUUUAFFFFABRRRQAUUUUAFFHSigAooJxXI/Gf45eF/2fvCn9teLNVi0u0kmW2gXa0lxe&#10;TMfkhhiQF5ZG7Iiljzx1qoxcnyxJlJJanzj/AMFY9Z+H/wAQvhG/gPV7w6x400+a28TaZ4XtrK71&#10;BtXNvIXS3uoLZWY20+x4zvG05JwdpFfVHgm4a88G6TM+m/2PJcWcMj2GAv2MsikxEDj5SSvHHFfI&#10;H7A3xF8QeD/izql58R9B/sHVPj9dT+K9Cubm0eG8gCs6RaPP5g3rJBZpbuqNgAvMAABX2mK7cZF0&#10;oqiumt73uY0fe9/uFFFGa4DoCjPFcb8dPj54V/Zx8Er4g8XahLYadJcx2UPk2st1NczyEhIo4olZ&#10;3Y4PAB4Br5v0G3+I3/BRjxjJrEmq+LvhX8F9Kvz/AGdbWhudF8ReJJYfMCXRl+WSKzfejiNlBfYN&#10;wIyK6KWFcl7Sfux7/wDA6mcqiT5VudD+2j+2jDpfw+8deFfAuj+JfFPiSzhXS76/0rSHv9P0KSch&#10;JGnZMlnhicymNFZuACATXsP7LV74Uuf2e/CcXgnWofEHhmx06Kzs75J/O84RLsO4nkOGUhlOCpBB&#10;Axitj4U/CLQvgj8PrTw34ZsI9O02xVtm4mSSeRiS80rt80kjsSzOxLMSSTXhv/BO3xT/AMIJoGqf&#10;C3xJa6lpPj3SLzUNeuLa7s1t47+1udQnK3FsylhLEGKgsTvBdd3LAnaXJKhKNNfC7+vS/wAjNXU7&#10;yPpqijNFcJ0BRRRQAUUUUAFFFFABRRRQAUUUUAFFFFABRRRQAUUUUAFFFFAB1rzj9gS1Xxl8SPjn&#10;4+kkaabV/F//AAjNm3nb1isNJt44FjAHC/6ZLqMnHJEwz0wNv4w/HLwn8AvCEmu+L9dsNC05XEUb&#10;3EmHuZT92KJB80kjdkQFj2FWP+Cb3hDVvB37H/hhdcs7rTtY1m51LxBeWtxF5UkEmoajc3xQpklc&#10;faMYJyAMHnNfX8KYd+0lVa0tZHjZvUXKoI90HSihRiivuTwD8/8A/g59/wCULnxY/wC3D/0shr6g&#10;/wCCfX/Ji/wh/wCxQ0z/ANJY6+X/APg59/5QufFj/tw/9LIa+oP+CfX/ACYv8If+xQ0z/wBJY6AP&#10;YKKKKACiiigAooooAKKKKACiiigAooooAKKKKACiiigD8n/2xP8Alak/Zh/7EvVf/Sa7r9YK/J/9&#10;sT/lak/Zh/7EvVf/AEmu6/WCgAooooAKKKKACiiigAoooIyKAKmsQyXNo0cW3L8Nu9Kr6PoEeiQs&#10;wbdIRyx7Vp4pCuapVJKPL0MpUYufO9zivEVzFd6q8kRUrwCR3NUc11+ueG49RTdGqRzZ+97Uyx8J&#10;W9sh8zMzMMEntXpU8ZTjCx4lbLas6remvU5e2tpLyTbGjO3sOlaFt4UupZFVl8tW5JPat83tlosL&#10;KrRr5Y5VT81Vr7xXbxwKF3F3HIU8rU/WqsnaCKjgcPTV6stTNvNDtNJT99cM0nXYvBNU01C3iX5b&#10;VGboC7E/pVe6uGuZ2dmZix6t1NR11U6Ol5s8+pWSl+7SSHzzm4fcyovoFUDFMo70Vvtojnlq7hRR&#10;RTJCiiigAooooAKKKKACiiigCRbWRgCI3wehx1qPNauhXtxciS3E23MZWME457YqeTQLr5DdTReS&#10;vGXPSuX2/LK0rHZHCqceaFzDxRU18qx3TKhQrnqvT8KiVd7BR1Y4FdEZJq5yyi1JxBV3HHf09aua&#10;foNxqO7au0LxluOas2vhO8yj5jjbqMnkV0+nwyQ2wWVlZ+5UcGuOvjOX4D08Hlrn/GTOaPgy4Xy/&#10;mVtx+cD+EVuQeHrS2Rf3KMwGMsM1oYorz6mInNas9mjgqVN3ihsabANuFA7CnUUVidQUUUUAFFFF&#10;ABRRRQAUUUUAFFFFABRRRQAUUUUAFFFFABRRRQAUUUUAFFBNNL4NAAz7RzXl/gf9tj4Q/E3xprPh&#10;vw/8TvAur6/4duJLXUtNt9bt2urOSM4kV4924bSCCcYBBGcg4pftZ/tY+A/2cvhb4suvE3jXwf4f&#10;1Gw0Se8itdV1NYHbKskbNGrebsaQhdyDPXHIr48/YT/Yd+FXxq/4JnfB238TeA/B/iSS68MwalDc&#10;6poNvNJBLcRPICdyZfZ57AF8liAxy3zV5uZZlDBxjKavd2OrC4V120uh98fFT40eEvgb4Fk8UeMP&#10;EWkeG/DsMkML6lqF0sFsjzSLHEC7HA3M6gHOOfSvIf2gf22r7wZ8aNI+Gvw98MWfjbxlqnh4+KZR&#10;Pq8djZ2OntMYIZi5DNKJJFlAEanAjyxG5c/OP7Pf/BOTx1/wpnwj8P8A41fEqPx14F8CvjTfD+n2&#10;TWsGoCPItnvJmZpX8pT8saFE4GQ2AK9u/Z1/Yj+Gv7KmralqHgnQbmx1DVoY7a4urzVbvUpvJQkr&#10;Ej3Mshjjyc7EKqSFyDgY8nG8S0YJxoXb6PodlDK5t3qbEf7M/wAAtZ8Aaz4l8beOtYt/EnxM8dTJ&#10;JrF7BCI7Wyt4twtrC1XG5beFG6MSXcu55bj1yiivhcRiKlebqVHds96nTUI8sdgooorE0CiiigAo&#10;oooAKKKKACiiigAooooAKKKKAPmv9oXR9H1v/goT8DbXUvsOnsthrOq2tw0USTaneW626Q2wkKmQ&#10;7I7m4l2KwBCnrivpRTur5+/4KU2jwfs4xazDA6XHhvX9L1EajE22bRI1u4xLdIcg/JGzhgCMqzds&#10;177aTrdWscsciyRyKGV1OQ4I4P4111rulCXy+7/gMxjpJokooorkNgooooAKK434/wDxt039nr4U&#10;ap4q1K1vtQWx8uG2sLGIy3epXUsixW9tCo6ySyukag4GXGSBzXn+gf8ABQ34bat8OdS8QXlzr2hy&#10;6NdwabfaNqWiXVvq8N7Mm+K1W1KeZLI6glfKDBgCQSASNoYerKPNFaESqRTs2e5UE4rzn9nD9qTw&#10;l+1L4XvNR8MXj/aNJumstU0q72xalo86kjyrmAMWhcgZCvgkc1g/t+fEjVvhT+yj4o1jQ9Sn0XUh&#10;9mtotSiEf/EvE1zFE8xaT5ECozHe2VXqQQKI4ebqeya18xOpG3Meyd6O1fAv7Kv7etj8K/jj8S/D&#10;PjL4n6t4n8F+Fb6XS9OutTsJL/ULe4tm8uZJJrS2CbC6SBBKTLJ5ZYZXk+vH9vC6/aW8S6foX7PE&#10;fh3xtC0dvd6x4puLwHSNChlXzERlQ+ZJcMowYgFKbgWx0roqZfUhLl6d9kRCumrn0N468daP8MvB&#10;upeIPEGoW2kaJo9u11e3ty+yG3iUZZ2PoBXy7qnx71/9v/xzZeF/hPrHizwb8P7G1kvfEXjJNIez&#10;uJ5tyrDYWTXKDDsCJXkCECPYActw/wCITftCQ+H/ABJqXjzQ/AfiHwLFZyabqnhfRFklu9VsmH76&#10;9hlkA2yhGOLdgQQvDZIra/4Jf/E+P4ifDXxdp+ieJf8AhMvAPg3W4tD8L6vKqi6mtl0+0naGUqAG&#10;aF7hoS2A2Y2VgGU1rTpKlTdVe81t2X/BIcnN8vQg/Yx/a51nUPi/4q+CvxW8Q+D5Pil4RMAsoNOn&#10;IuNcsRawub5oyBtZmfLKOFLYGQM19QZ5rw/9rv8AZu134n+IfB/jnwLd6XpvxB8A3M89jLevLHDq&#10;dvJCyyWUzRnPlO2wkEMAUU4yKx/+Cf8A8ffiZ+0JpnizUvHNh4TTR9P1N9O0fUNDmd4NQeFmjuGX&#10;cSWjWRSofjdtbjFZ1qcakPbw07rs/wDglU5NPlf9I6f9rD4w+J/B194L8H+AV01/HHjvUnitmv4Z&#10;JbWwsLdBJeXcgTB2oGijHI+e4j6186/EP/gkTr2v/DvwvDpPj5rXxlGTJ4i1a9kvL5bq9Ls6apbL&#10;JPuivIt8iqwO1kfawIVQPcvEsafEz/goz4Vt1jeW1+F/hC/1KeVVISG91OaGCBS3dvs9tdHaMgB8&#10;nnbXvQ6cVUMRPDxjGlvu+/8AVg5VNu58Qftf6746+PXxptv2bYNJ0mxmm0G38QaV451V5lmluLZl&#10;8y5sxbsrRXEMmw5yOZOQVJB+wPhTo2u+Hfhj4f0/xRq0OveIrLT4INT1KGAQR39wqASTBBwodgWw&#10;Oma8R/apJ+BH7Sfw3+K0KrJaapdw+A9cDxhmjgvZh9lkQ7SykXOwNggEPz0FfR33fpU4mpelCMdv&#10;xv1CmlGTbKut61Z+HdJuL7ULy1sbG1QyT3FxKsUUKDkszMQFA9Sa+Y/D/wDwV7+EnxD0HXLrwXH4&#10;48bS6PqU+iwpo/he/uYdRvYgCYYrhIjDk5HLOoA5OBzWP8Lfhjo/7b3x2+KsnxOh8Qa5p3gbxWul&#10;6f4Vvrtm8NiOGOGSGZ7dD5N1IWG8rNvCMRlQQDX1b4X8IaT4G0WLTdE0vTtH063GI7Wyt0t4Ix7I&#10;gCj8qThRorlqpylponZLqPmnLWOx4L8U4fCf7cn7Ifh/4g2+qr4Nl0gxeKtE1rUZjAfDN5bMfMFx&#10;tkUBV2zQTIzY2mQHmu5/Y1/aBb9pz9nzRfF0kdgl1cvPaXT6fcC4sbie3meCSW2lHEkDtGWR+6sK&#10;8O+JH7HXxL8S6j8RPhfos3h/Tfgv8SNXbWtQvzM66nZxXbI2o2EEYBUebIkz+YThRdOAOBX1r4Y8&#10;PW/hLw5p+l2fm/ZdMto7SHzZWmk2IoUbnYlmbA5ZiSTySTVYhwjS5U766eSYqd3O4eJfEmn+DvD9&#10;9q2qXlvp+m6bA9zdXU7hI7eJBlmZj0AGTmvB/wBmHTta/aC+MNx8cNdgl0nS5tFbw/4O0hi2+PT5&#10;LgTz30oZQVkuWitiFGMRwJndn5fQv2tfD3hrxR+zT44s/GEkkPhk6RPJfyxzeS8caIXyG7HKjrkH&#10;oQRUf7IeseItf/Zk8C3viyGSDxBdaRDLdpIAsgJXK7wMAMU25wOuelZU7woOS3bt8inrUsz0iigU&#10;VyGwUUUUAFFFFABRRRQAUUUUAFFFFABRRRQAUUUUAFFFIzbf89Kai27IBa89/ab+MVx8FPhbLf6X&#10;Ytq3iTVrqDRtBsEHN7qFy4igQ+iBjuduiojHtWjrP7Q3gPw/oniTUrzxp4VttP8AB7+XrtxJqsCx&#10;6O/A2XDbsRNkgYfByQO9cR+zB8PtY/a2+Kui/GjxQ11ZeCdAklufh94eliCeY0kTwf2xcA8mVopJ&#10;lhX+COYt1fj2cpyqeJrLmXure5xYzFRpU79Xsd5+zb+wxofwy1W18ZeMpn8f/FSWECfxJrCrcSaa&#10;WAL29gmAtpBuz8sQDN1dmNe9Ku0UBMGnV+mQpxguWCskfLSk5O8gFFFFUSfn/wD8HPv/AChc+LH/&#10;AG4f+lkNfUH/AAT6/wCTF/hD/wBihpn/AKSx18v/APBz7/yhc+LH/bh/6WQ19Qf8E+v+TF/hD/2K&#10;Gmf+ksdAHsFFFFABRRRQAUUUUAFFFFABRRRQAUUUUAFFFFABRRRQB+T/AO2J/wArUn7MP/Yl6r/6&#10;TXdfrBX5P/tif8rUn7MP/Yl6r/6TXdfrBQAUUUUAFFFFABRRRQAUUUUAFFFBOBQA2VljjLHhV5+l&#10;UpNdsxEW8+MrjseaZqmvx6eWVo5Hx1IXgZrlb6Rb/UGaGHbv6KBzXVh8Pzv3jz8ZjPZL3NQ1V4Jb&#10;tjbqfL9T1NV8cYq9b6PIqNNPDMI14AC/MTVzS9Dh1Jh+5uY19SeDXoe2hBWPD+rVKsr7X6GLgnnH&#10;A7+lAO48ck9AO9dpb+G7SBGCx53DByetJJZ6fpR8xkjjK9DWP15dEdX9kyteckZFh4ZkuNHk3IqS&#10;uQyk9fpWXqGlyaWVWXG5xkAdq3rvxpFHkQoZGHc8CsHUdRk1K58yX72OAOgFVh3Vcry2IxkcNGCj&#10;T1a0K9FFFdx5gUUUUAFFFFABRRRQAUU5UZlJCk7eT7U0KWbCjcTwMDrS5kPlfQdbzNazrJGcOp4O&#10;O9dJq+lX2qxx4ddrIC6E8bqo6F4amlvFklUxxxtnDfxV1QGfwrzMVWSmnHc9zAYSUqclUuk+hyNr&#10;4Qu52YNtj2nALH71X9O8Gvb3CySTcocgKK6HFJsGaxnjKklY66eW0I62EVcClXgUuKK5T0AooooA&#10;KKKKACiiigAooooAKKKKACiiigAooooAKKKKACiiigAooooAKKKKACsnx1430r4aeDNW8Ra7fW+l&#10;6JoVnLqGoXk5xHaW8SF5JGP91VUk+wrWrjfjtaaxr3w/vND0NdRh1DxFFLpq6jZzLC2jh4ZM3O88&#10;qVxhSquRI0eV27iADnf2nP2xfA/7JXwNX4g+LtRmh0GeW3trIW8DSz6jcXBxBBEnUvISAA2AO5AB&#10;NfNfxY+KHxo/b5Sfw74Q03xD8DfhyzQpqWv6oxs/FGoYlDSx2UcTN9nQxjZ5ztuy5KgYBr5w/wCC&#10;jnw7/bA/aK/4KIx/Dzwd4fuPEfwQ8Kf2JrK2mszyWGka0YQRMJ7pIwLnLOC9uzEZVXCkpx9P+K/D&#10;X7XvgPTrfWLez+Eni3a62zeHtOS5tpHDqo877TI4CrG2cqFJI5HPFeXmUsZblwiXm3+h2YVUN6xN&#10;8LP+CYfwh+HXjCbxNqmgzfETxdJJbvF4i8cz/wDCRavZ/Z8+SIbm5DSRhSxI2kHOPQY+gsV4r8Gv&#10;2nPFWufEPTPBfxK+HGofDfxRq2n3F9ZJJqUF/a6h9ndEmEbxHjG9WUOASuehGK9qr84x0cVGq44q&#10;9/M+loezcb0tgPJooori6WNwooooAKKKKACiiigAooooAKKKKACiiigAooooAKKKKAMzxn4Q0/x9&#10;4R1TQ9Ut47rTdYtZLO6hcblkikUowwfYmvEP2YfHGtfBXxvb/A/xp5t1d6Vpxm8J+IG+54j06HCm&#10;N8kkXcClBIOjr84/iA+gq8d/bN/ZX/4ab+HLx6Zr2veF/GGi2l63h7VdK1B7GW0uprdol3uoJ8ss&#10;U3Ac4Xg104eUX+7qPR/g+jM5xe66HsOaUGvli2/ZS+K37TPhqxtfjV4wh0bRre2ijm8N+D7iWFL6&#10;aPaRLcXvyyspdd3loFHQZPNZP7PPjTx7+wBbW/g348eL/wDhKvBt7d/Z9A+IV7IsUVmzY8ux1BmA&#10;8on7sc7sQ7DazBmUNbwsXH3JptdP8u78iPaNbo+vaKZb3CXUKyRsskcihkdTlWB5BB7g+tPPSuPb&#10;Rm1z5h/4KwltR/Zw0vSdQ8K+IvFvgvWPEthb+MLXQ9PN/dx6SGLzMsSq0n3kjBaMb1GSCp+Yd54H&#10;/Zg+E/jHx9ovxe0TSVvNS1O2t9UsL5L65+y3Ia28uC6+zl/KaUW8mxZWTzArkZHNdF8fP2hfhz8D&#10;PDjL8QvHXhXwXb6tBNHB/a+rQWcl2AnziFZGDSMAfuoCckDHIrgv+Cb3iDUr79muz0W8s9Wj0nwb&#10;N/wj+gX+paRPpM+r6Zbxxpa3DW86pIhMeFJZVDFCw4NejH2iw/u3Vn96f/DGDSdSzK3xQ+G/xI8A&#10;/te3HxG8C+G/C/ijT/Evhq28O6laXV+dNuraS1uJ54ZvM2OJFb7RIm3GV2r6187ftOeDPgp4mtNY&#10;1/8AbO8eaL4U1rxEwWw8HR+N7i3h0zSUCKtt9ngkQ3PmyI0kkhjOS6qCAi1xX7af/BRL4v8A7dX7&#10;R2t/s5fsiq1rJ4fYW3jf4hsCttoG5trRQuf4+GGVy5KtsGFLDp/2XP8Ag2g+AfwnX+2viVDq3xk8&#10;aXx8/UNS1+8kaGWckl3EasC2SersxOM9a9KnGNCCniZcsraJfFbp5L8z5/NM+oYaTgvefY3fgV/w&#10;WX/YJ+DYk0XwP8QvB/hiPVrhZLjyNGvLaO4lCLGsksjQgEhEUbmPb619h/AD43fDX45eEpNU+Gfi&#10;bwj4k0eWUzTzaDdwTRrK/wA5MojPyyN1IYBuua801v8A4JPfsz6/4dXSbj4FfC9bVVVQYfD9vBOA&#10;owMyook7cktz3zXx3+0J/wAG3ugfDbXz8Rf2U/GHiH4N/ErR8S2FvFfySabdYxuhcsS4VwOVYspP&#10;BGKxlHBV9IzlFvrLVP1tsefheLqTko1I2R+pmKaUHpXwX/wSw/4KseIvjZ8S9U+Anx90MeA/2gPC&#10;kW5rOQBIPEsCrkz25+6zbRvKqSCpLLkBsfewORXlYrD1KE/Zz/DZrufY4etTrQVSnqjhP2ovBGpf&#10;Er9mn4g+HtH846xrfhzULKwEU5gc3EltIsQDggr85XnNfE37LP7XXxw+IMum/Azwt4Dh8M+IPBVs&#10;kGuaxrmhSabYaZpj24+ylIYW2C43BkCRkoQu4FRxX6DeJvEVl4Q8N6hq2pXEdnp2l20l3dTyMFSG&#10;KNSzsxPAAUEkngYr5n/4Jn3k3xVt/iF8UNV8M+INNv8Axpr8raXquuQyW13qmjLhrMLbyYaGJFdl&#10;Vdo3ctzuzXVhaihQm5Rula3r+pNSF5qzPRv2O/2P9H/ZL8CSWsN7qGveJ9YSN9f1y+vLi4n1edN3&#10;7wiWR9gyzfKpA5Jxk17BRRXn1KkqkueerZvGNlZHmH7VP7Nv/DS/hLQdPj1+98N3nh3XLXXrS7t4&#10;VnAmt9xQNE3yuuWBwehAPUVwmvfsbfELxZpM3h7V/jv4s1LwnqEYi1GI6bbWup3MeV8yNLuDy2iD&#10;qHXcihlD8HIzX0URmgDFbU8VUhHlT220J9mnqzmfhJ8G/C/wH8E2/h3wfoen+H9FtWZ1trSLYrux&#10;y0jnq7seWdiWY8kk10xG4UUVg5Nu7ZUY2VkGKKKKWxR45+3x4r0Xw7+yn4ss9csptVj8UWp8PWmn&#10;QqTLqV1d/uYoEwDyzN6cAE9q7j4EeFtW8DfBTwnouuT29zrGk6TbWd5LAu2N5I4lVtvtxXlH7Zvg&#10;fxbcfEz4ZeOtF8Njxpovw0l1LVrrQ4777NcyXklukFvcwqVZZXihkvVCHB3TKQQRz2n7P37YXgH9&#10;pie+tPC+tNJrWkxRS6jpF7azWOoWAkGQZIJ1R9oYMhYArvRlzkEDtlTl9XXJr1fl0/LUx5l7R3PT&#10;qKKK4jYKKKKACiiigAooooAKKKKACiiigAooooAKKKKACvEf23v2HPhn+254I02x+KlvqV94d8Mz&#10;vqbWsGpS2dvNtQ7vP8sgugAzjPGM17dVfVNOg1nTrizuo1mtruJoZo26SIwIYH2IOPxrSjVlTmpw&#10;3JnG8bM+B/8Agkx/wRg8L+HvCHgH4sPqtxbeH9Yvv+E00/wt5RfEMjLc6dHd3DnzJmhcR3GCABMA&#10;cYHP6nKgwPpXyP8A8EntPuvDfgvxn4f8P6jeax8HfC+tPpngi8vZ/tMzRx5+0xxTZPm2sUxMcbkk&#10;/IwyQBX10Biv17DyjKmpx6o+Nq3Umg70UUVsZhRRRQB+f/8Awc+/8oXPix/24f8ApZDX1B/wT6/5&#10;MX+EP/YoaZ/6Sx18v/8ABz7/AMoXPix/24f+lkNfUH/BPr/kxf4Q/wDYoaZ/6Sx0AewUUUUAFFFF&#10;ABRRRQAUUUUAFFFFABRRRQAUUUUAFFFFAH5P/tif8rUn7MP/AGJeq/8ApNd1+sFfk/8Atif8rUn7&#10;MP8A2Jeq/wDpNd1+sFABRRRQAUUUUAFFFFABRRRQAUZzRRQA3bk8haQW8YfdsXd0zjmn0Uai5UNZ&#10;agvtQh0+LfMwUdh3NWTVHUEs4H864WPdjAL8/kKqCu9SKjajdfiZN14ivNUOyzhkCn+LFVZtHMX7&#10;zULjaWGQudzGrl54zVRtt4s9gTx+lYeoyTS3btNkSNyQe2a9KjTlslyr8TwsVUi9W3J/cgvJImlH&#10;kqyqP7x5NQ1MdOuCdohkbI3fKN2RUl9pUmn28ckjKvmD7p+8DXYqkY+7c86VObvJoq0U542jbDKy&#10;nrgikCljwCc8CtLoyaa0YlFWLbTJb2FniUuUOGUDmpP+EevNm77O2PwzWftYdzSNCo1dIp0VY0/T&#10;2v71YR8rMecjoK2p/A6mJvLmbd2yOKmpiKcHZmtHB1aseaK0MSx09tQfZG6Bz/CxwadPo9zbysph&#10;kbb3VcitHSfDlxb6zH5ikRxnfuHRq6jHHT865a2McZe7qjuw+WqpC81ZnN+E9JW5tZ3k/i/dlfT1&#10;/pW1aaTb2e3y413AYzjmprSzjtd/lqF8xtze5qYcVw1azlJs9bD4aNOCTWqADAoAxRRWJ1BRRRQA&#10;UUUUAFFFFABRRRQAUUUUAFFFFABRRRQAUUUUAFFFFABRRRQAUUUUAFFFFABRUV9dfYbGaby5JvJR&#10;n8uMbnfAzhR3J6CoNH1BtV0y1uWtbiza4jWQwzqFkiyM7WAJAI7gE80AXKRqxviP4j1Hwh4D1bVN&#10;J0O78Talp9q89tpVrNHDNqDqMiJHkIRWboCxAz1IrT064e7soZZIZLdpEDGKTG6MkZKnBIyOnBIo&#10;AmHIpDgE56V83f8ABSn9q74rfsleAvCus/Cz4O618YbrUtajsdUsdNOZrO3b5VYKDkbnZR5hBSMA&#10;l8DkfNHxY/4KJ/Er9svxgvwF8P8AgrWPgZ44vbwQeKB4kvNLu7q20d7d2mkt7fzt06yBtiSwrIgK&#10;vuK7cHOpUjTi5z2RVOLlLlR9Cf8ABRGb+w/iV+z/AK5bSXC31v47Gmp5YBjeG6srhJVfnPRVxjPI&#10;r1avAfgv+wX8I/2a/EWh6hpi6gdUscRaedW8R3d5GZ9jL5kUM0rRiUoXAKKCASBgV79mvzfPMdDF&#10;1o1IJpWtqfT4DDyow5ZO4UV8r/8ABWnxx4o+GvwR8E6x4V8Ua94PnHjrSLHUtU0+JZLe0sLiUxXD&#10;3YZWCwhWxvx8sjR8gGvqaEqYFKt5ikcNnO4eufyryZUHGlGp/Nf8DrjUu7DqKQsEXJIAHUntXnfi&#10;T9r/AOEvgzXE0vWPij8OtJ1KQMy2l54ks4J2C53EI0gY4wc8cYNTGnOXwpv5FOaW56LRXJ/DH49+&#10;BfjZaSXHg3xp4T8XQQnDyaLq9vfohzjkxOwHNGt/HTwf4c+Keg+B77xJpMHi7xNFPPpmkGcG7u44&#10;E3yuEHIVV/iOB25PFHsZ3s1+Ye0j3OsooorMoKKKKACiiigAooooAKKKKACiiigAooooAOprk/jr&#10;8JrL46/BrxP4N1CSSCy8T6ZPps0kYBaNZEK5AIIyM55HausoojJxfNHcTV1Znx74U/am+OP7PsOi&#10;eG/Fn7P3iDXvDfh+BNLvfE3hrUbS584RYRbiKy3LJ5TIYztwCpSXjAUtXX9qD4sf8FA9DWX4Axr4&#10;D8DpdiOXxt4hsg76uisi3EdhbZ3B4385DLICm6L5dwOR7h+3frd34c/Y9+Il5Y311pt5Fo0ogure&#10;byZIXbCqQ/VeTyw5AyRzXWfAP4fab8KPgn4U8N6RALbTdG0q3treITvMEVYxwHclmHoSTXp+2p+z&#10;9soLmvbr83Z9TBQfNyX0PO/h9+xBpenfEyLxh461y7+KHiLS40h0S71+wtWbREWQyhoRGgUS7z/r&#10;QA2FUcd/Hf8Agvj+2hqv7GX/AAT01668MzTQ+NvHV3D4U8PNFHudJ7nPmOvYMsKylc/xba+1K/LH&#10;/gvfo6/FH9vr9iPwLqOxtD1nxyZbiNow+4+daryDwRjsavLm6+Ki6uqjd/crnPjp+xw8px7H1P8A&#10;8Ehf2CNJ/wCCfv7GHhvw1DZLH4q1q3j1XxPeSIBc3l9IoZxI3U+Xu2AEnGD6mvqPFNA5Oe3TNeR/&#10;tz+OfH3w5/Zm8V6z8OYdH/t7TNMu7w3epSMIbCOKCSRpQigmRxtwq8DJ5OBiuWpUnWrOcnq2fjcn&#10;KvUu92z1480AYr4//aq1vxtJ+xp4V+JWn/FrxV4N1CHw1YM2naNpllcyeJNTu0hSCIecjbXknkVA&#10;F4G/PavoP9mTwp4x8E/ATwvpvxA8Qf8ACUeNLexT+19SEKRLcXB+Z9qqAu1SdoIAyFzVVMPyR5lJ&#10;XvYzlTSipX3PiL/g4Z/Y+vPEvwO0v9oj4f8AnaX8W/gXNHq1pfWgImvNPWQNLA+3llTJcf8AAx/E&#10;a+v/ANgj9qKy/bP/AGPvAHxMsmjx4q0qO4uETpDcr+7nj/4DKjj8K7P41eELXx/8HvFOh3yq1pq+&#10;k3VpLkZG14WXOPxr4D/4NX9cvJ/+CbniDQ7iTzrbwb8Q9Z0WyPP+pCWs/OT/AH536cYx+PW/3uX3&#10;lvBr7n0+8+84PxUpc1F7I+sv+Cjdm2s/s1HR1a4YeIPEWi6RLbo5SO/huNSt45reUgg+VJE0itg8&#10;gkdCRXuVpbR2NrFDDHHDDCgRERdqooGAAPQCvm/9sO61T4ofHr4c/Cm6WHQvC2v3cWvS6zKN8uoX&#10;On3Edyun2+P9VKdgcu3VAwXnNfSgNcFVONGEX5v9D7aPxthRRRXKbBRRRQAUUUUAFGeaKKAPz5vv&#10;2w/H/hz9qKbxDrXxH0iw8P8Ahjxi+j+K/h6Psy3Og6G4Ntbaq6nM7q9xNayNKCI0Rj1wcep/tteP&#10;vgv8bfgl4i8S6X428F3Xjb4diWTRtY0i7hvtV0a/jZWEKCFvN+diiNEOHEgyDkV0f/BRP4Ox6l4I&#10;0P4iaVoqX+v/AA81q31W7ittNN3c61pbA299YsiqzSRvbyM2za+TEvGcEaHhr4W/s0/HPVvCvifS&#10;dA+Feqanp8sN3olxBaW0N5BIFbygEAWQMo3YRxkEfdyvHt+0pyUaqT7aW6dzj5Wm43R3H7Ifxo1b&#10;9ob9m7wn4w17wrrvgnWtZtC97ousWzW15ZSo7RtujbBAYpvXIGUdTjmvSKKK8epJSm3FWXY6oqys&#10;woooqCgooooAKKKKACiiigAooooAKKKD0oADXkf7R/7bfgP9lPx34F0LxpeXenv4+u5bO0vEgMlr&#10;YtH5a77lx/qY2kmijDkbd8igkZFeI/HjxX8bfi9+09r3h/SfAvjzT/BHg1Alld6Vr1vokPiGSSJZ&#10;DMbl0kZgmDGsSR4DZLOMgV2X7Mf7BvwL/aJ8EfEDUrrwx40tvHWvN/wj/iq98R6q1z4g054pEnRI&#10;pwSka7lhlUwgK2EJBxivpstyKNfWc1tey38jzMVjnT0UX69D6L8SeJNP8H6Feapqt7a6dpunwtcX&#10;NzcSCOK3jUbmZmbAAA5JNeEQ+I/GX/BQTS203wBHqng34Uakuy78b3KtbXeu2x+8NKiyJAki5Aun&#10;2jDBkDcNXpWnf8Ev/hTcX1veeJbXxR4+urWYXMZ8U+IbzUoVlDhw/wBnaQQAhlXAEYHyjivoe3hW&#10;3hWONFjRAFVVGAoHQAV7WX8NU6M/aVnzPojz8Rmkpx5YaGV4B8DaT8MvBOk+HdB0+30vRNDs47Gw&#10;s4F2xWsEahERR6BQBWwKKK+oPKCiiigAooooA/P/AP4Off8AlC58WP8Atw/9LIa+oP8Agn1/yYv8&#10;If8AsUNM/wDSWOvl/wD4Off+ULnxY/7cP/SyGvqD/gn1/wAmL/CH/sUNM/8ASWOgD2CiiigAoooo&#10;AKKKKACiiigAooooAKKKKACiiigAooooA/J/9sT/AJWpP2Yf+xL1X/0mu6/WCvyf/bE/5WpP2Yf+&#10;xL1X/wBJruv1goAKKKKACiiigAooooAKKKKACiiigAooooARhkVga/4euNU1PdHgIE6k9TzXQUVp&#10;TqODujGtRjVjyT2Mnw/oH9mRN5oVpG56dKtzaNb3Fx5rxKz4xk1boNKVSTlzN6hDD04x5EtCNYwg&#10;G1f0rL1O3he7kuGhkneEABQMirYsJJL3zJJ2KKflQcD8fWrQjCA4GOcn3ojLldwlHnjaxykXhu61&#10;QyTMpj3ZIDdT6VNofheZdQ8yZNqR9P8AarphyadW7xc7cqOWOW0lLme5XsNNj06LZGoUetT44paK&#10;5Xd7ndGKSsiva2EdozGNFVmOScdasYxRRRvuNJLRCEZpDuzTqKBiKMUtFFABRRRQAUUUUAFFFFAB&#10;RRRQAUUUUAFFFFABRRRQAUUUUAFFFFABRRRQAUUUUAFFFFABRRRQAUUUUAFFFFAHGftCfC7UfjX8&#10;GvEHhXSvFWteCb7XLU2seuaTt+26fkjLxFuA2MgHtnNeNftl/sZ3fxK/ZctrHw9b2/iT4jeEI7K6&#10;0bVdUl8m+1Ce0zhZLlNrKZEeZSeg85+OTX0xSZ+alKKasxptO6P5/wD9rz9hW8/ZL8BfD3wfeaL4&#10;d8H+PrPwrc+IG8f6leX32Wy1d9VM8Om2Wov/AKJDLBDmNWuCo2kkY3Nn1H4b/svft9/DX4Q3XxE8&#10;H/GSDxhq3iKDz7fwt4o8m6mithIRBtmjc2vmtC3mFo2CEkDLcGv2d8W6d/avhnUrf7Jb35ntpEFv&#10;MP3c5KnCN7HpX52/se/td6N+xj+z14I+GXx0s/FXwv8AFXh6AaSJ9d0mU6PcqJGEf2e/h82A20Ub&#10;Rp5srptVQX2814GeU6sKalRgpeVrnp4GcZyaqO3zLN//AMEwvGXxvsNJsPjB8evHnjbwuqx3Op+H&#10;Yba1022v7hJYpkDyQIHMaPHwAQehyOa+xrCzj06yht49wihQRpuYs20AAZJ5J9zya8N+Of7Wskvi&#10;rwl8P/hNdeF/FnxE8fEvZCTUd9jpNiIJZjqNwYd7GIrHiMDAkZgAwGTUWkfskftP/DuxeTT/AI2e&#10;E/GVzqESJcW+veHfIj0+U7Q8lu8DAlVwSEkBznk18xTyrG42kp2SS2Wx6VTGUaL5epW/4KUXWoap&#10;8EdD8K6RDJfap428U6Xo0eni4e1j1KIzrJPBLMpDRxtDHJuYZOOMHNfS3hj9l74b+E/CDaHpvw98&#10;E6fo8yRJLYQaJbLbyiMAJuQJhtuBgkEjFfDvxC/YT/aW+AX7Qvwh8ceEfE1j8fINEM9vrdh4wnjs&#10;Y9KnuCgkv7QxpwFjDoqHcy7jjPSv0fg3eUu5drY5A7HvX2OT5c8HQ5Jb3voeNjMV7ad1seTfGX9h&#10;r4W/HjUodS17wjp6a5bndDrOmM+mapD04F1blJdvA+UsRx0r8sv+ChH/AAb4/EzwJ+0po/xz/Zzu&#10;tEl1Twnqdtd2mhtLOmqzwoqCXzLuWU/aHYiRiHOW8wruwAB+1IGKD0r0pU4O+hyRnJdT59+A/wAZ&#10;9J+PPw00/wAQaTcGQyZtr63kQxXGn3cfyzW80TfNHLG+5WRuRj0wa3tP8b6LquvXGk2usaXc6pZj&#10;M9nFdI9xAP8AajB3L1HUV5r+2P8As5/B/wCG19qvxV1zxrrXwh1bUHjGp6poeqtaSa86jasRtcMl&#10;xcOuEUrG0xwoBOBXkP8AwSg/4J9eGv2VvhpfeMp/Dr2vj34hale69d3OqxJNq+nW11MZIrKScjex&#10;WMRlwT/rC/pX57m2Twwl5ue+y/zPpMHjZVvdt6n15RRQTzXzp6QUUZ5oHIoem4BRRRQAUUUUAFFF&#10;FABRRRQAUUUUAeG/8FIfGV14C/Yy8balb32l6ZbLaCDUru/CtHa2MrrHcSKG4aRYmYqp6sAMGvTf&#10;g14f0nwn8I/DGmaDN9o0Ww0u2gsJv+esCxKEb8Vwfxrw3/gsH401XwD/AME4/inqWj6PpOu3i6Q0&#10;JtdSz9nCSEI8hwD8yKxYZwMryQOa9g/ZofUpP2dvAraxeWOoaodBsvtd1ZEG3nl8hNzxkcFSeRjj&#10;Fdso/wCzKX95/kjFfxGvI7evy3/4OZ/DuofDTw38Afj1pdvPJ/wqHx1byahPDuzbW8zIyuxU/Kvm&#10;QqmcfelUdwD+pFecftcfsyeHf2x/2cPFvw18VQ+doviyxa0kYffgfIaOVfRkdVYH1FLL8QqNeNSW&#10;2z9HoTi6HtqTp9zrfA3jLT/iP4L0jxBpMy3Wl65ZxX1rKBjzIpEDocduGHHaqfxd8BL8VfhR4n8L&#10;tcNZr4k0m60tp1XcYRPC8RcDvjdnHfFfmT/wSb/bf1P/AIJ+fEi8/Y//AGkNS/4R/WvDc4h8AeId&#10;QQx2fiLT3dhHGJT8q442EnH3lJDKAf1WSRZY1ZWVlYZDA5BFa43Cyo1X2eqfRo/GcZhqmFrOMlqm&#10;eS+K/wBleLxZ4I+FGgz6tILH4aalp+ouvlAjU2srdo4gw/h/eFJPqgr1telGcnFUPFPinTPA3h28&#10;1jWdQs9L0vT4mmuru7mWGG3RRkszMQAB71zOpKppv/mcnNKVkeNf8FLP2jLD9lH9hT4neONQmW3X&#10;TNEnht8sAZLiZfJhReR8xdwABya8L/4NxPgHe/Aj/glV4Lk1S2a11bxxeXniu8V/vv8AanAidueS&#10;YI4T/wDXzXzJ8dfH+pf8HE/7ZOj/AA3+H8moJ+y58Lb5NS8WeIxC0MHiO+XPl28W7G8EcKMcAs5x&#10;8gP69eGvDdj4O8O2Ok6bbx2un6bbpbW0KDCxRooVVH0AAr0sUvq2EWHfxSd35Lomfo/CmWyo03Wm&#10;tZHhP7fU154db4T+JLV2sbbw947sJNR1I7DBp1pPvt5DKrEfI/mrHvz8hcNyAa+goyGXcp3K3IIP&#10;Br5f/wCCr+ijxF8CNC07WNd1Tw74F1fXodL8U39i4T7FaXEUkUc8xYFPIS4aEuH+QggN8ua9o/Zq&#10;+C9n+zz8C/DPgvT9Z1PxBY+H7NbW2vr+VZZ5YhnaCygDAGAAOgAFcVaMfq8JX1vt5H1cdJteh3VF&#10;FFcRuFFFFABRRRQAUUUUANYZNeC/tN/sDfDn4reENc1aw8G6TpfjqG2a50vXNFtILPV7e7jLTRNF&#10;OFyrtJwWPXODkV75R0rWlWlTd4smUU1qeXfsWfEW++Kv7LHgvWtV1FtU1p7AWmrXL2zWr/b7dmgu&#10;keNgCkiTxyIw/vKe1eo18a/sR/Cu38Eftf8AxavdD8T3Gh/D3w1rT+EdK8LPqU0sV/qDW1tqN5dm&#10;Odj5bia8kRViADBWc7gwNfZJbA54Hqa2xlJQqPl1Ts/v6GdKV46i1Df39vpVjNdXU0Nta26GWWaV&#10;wkcSAZLMx4AA5JPArxH4gf8ABRP4ZeB/FWo+Hre68SeK/EOns0K6f4b8O3urG7uVG5rWOaKI25mU&#10;YLK0iiMMC5Uc1xNv8B/jB+2DZpqHxK8USfD3wXq1s0cvgfRbeP7VPC7kmK+uWL/MYwqssJAG5hk9&#10;aUMK7c1X3V5/5FOprZHp1z+338D7TxbHocnxe+G41SR/KEA8RWp2yZwI2YPtWQngIxDHsDXpXhrx&#10;lo/jOza40fVdN1a3RtjSWdyk6q3oSpIz7Vl2XwY8H2HgMeF4fC+gR+G/I+ynTBp8X2RosY2mPbtI&#10;OT25ya+c/jJ4f8N/sI/tCad8UdL+HsOk+AH0CTS/E2o+HbWzs49Oc3MXlXF1GXi3QopbLoHZRn5T&#10;VRpUpvlp3v8ALUmUpR1kfWWaKz9a8VaZ4c0O51TUdRsLDS7OJp57y5uEighjUZZ3diFVQOSScCvG&#10;/E3/AAUx+A3hwMsPxQ8LeIrhUEht/Dlz/bs6qW27mSzErKo5JLAAAEkgAmueNGpJ2UX9xo5pbnul&#10;FZvg/wAYaV8QfC9jreh6hZ6tpGpwrPaXlrKJIbhDyGVhwR9K0qhxadmUFFFFIAoooxmgBDycevtX&#10;nX7JDTW/7YHx4jhZYdJRtEdoM9bxrItLKB2DR+QOeSUY96wv22f2lvEP7MXwjXWPCfw48WfFLxLq&#10;VwbHTtH0K381hKYpHWWdukcIKAFj3YDqRX5zftVeHv2gvgj+zLe6xretXH/C3Pjx4ntdN0fwRZ63&#10;FZSX91PGoc3EsbKXhgjiSNYopNqq3zOS9fUcN0+St7aXXRLq/keXmXvQ5V6n7jQXMdyD5cyybeDt&#10;bOKlXpXyB/wSM/4Jval+wT8MdQuvEniL+1vGPjCC2k1i0sreO00uwkjDkJFFGMPIDIytMxLuEUE4&#10;Ar6/UYFffo+bFooopgFFFFABRRRQB+f/APwc+/8AKFz4sf8Abh/6WQ19Qf8ABPr/AJMX+EP/AGKG&#10;mf8ApLHXy/8A8HPv/KFz4sf9uH/pZDX1B/wT6/5MX+EP/YoaZ/6Sx0AewUUUUAFFFFABRRRQAUUU&#10;UAFFFFABRRRQAUUUUAFFFFAH5P8A7Yn/ACtSfsw/9iXqv/pNd1+sFfk/+2J/ytSfsw/9iXqv/pNd&#10;1+sFABRRRQAUUUUAFFFFABRRRQAUUUUAFFFFABRRRQAUUUUAAH+cUUUUAGMUUUUAFFFFABRRRQAU&#10;UUUAFFFFABRRRQAUUUUAFFFFABRRRQAUUUUAFFFFABRRRQAUUUUAFFFFABRRRQAUUUUAFFFFABRR&#10;RQAUUUUAFFFFABRRRQAhXNRXWnxX1vJDNHHNDKpV0ddyuD1BHcVNRQB5v8B/2Q/hr+zBf+ILr4f+&#10;DdF8KTeKrr7bqrWERT7ZLzgnJOAMnCrhRk4AzXo+3FLRQAhXNCjaKWigAFB6UUHpQB8A/tjftS/B&#10;m4/4KV/CnR38VaGvxG8HzX2l6pYawHs4rG0urZZBLFJcBIXlMixKrRM7Hcy+oH1Ysqsu4Fdrc5B4&#10;x611nxH+DvhT4w+H7zTPFXhzRvEFjqFs1ncQ39ok6ywsQWQ7hnaSAceoB6ivm4/8En7S2mjsdP8A&#10;jB8XNL8K6dFOuj6Pbaxt/siSTbsKzkGSWOMKQsc29cMfavm84yWWMqqpCSXR3PTwePVGHK0aOift&#10;y/B3xF40bw7Z/ErwbNrCySwiD+0418ySL/WIjkhXdMHKqSRtbjg481/aW/4KQ/Daw+FGpWvgP4sf&#10;De68XXupWmgW23XbaVtOmubmO2Nw0YYsyReZuJAK/L1r6M+Ef7DfgL4Y/swaP8JdQ0u28Z+E9JSR&#10;Fh8QWsN35u+R5CSpTaMM5xgDA6V12mfs4fD7RbHTbW08DeEYLfRzE1ii6Rb4s2iUrE0fyfKUUkKR&#10;yATjrWNHhahCak5N26M0nm0mrJHhd7/wTRudQt4rm3+OXxlhv44YnglbVIJLdblCWMxi8oB1bPMZ&#10;O3Arm/hx8WtV+Av7Ud18EviD40sfEl9faVHrfhfWb4Qafe6pGztHLaNECBNNGylw0S8o3zAEZP2c&#10;o2rj0rxX9vX4KzfGb9m7xAukW9u3jDw7GNe8NzuQjQajaHz4AH6qrsmxuxV2B4NepjsqoV6DhGKT&#10;6OxyYfGThO7d0bVFcn8C/i/pP7QHwa8L+ONDctpPizS7fVLYMwZ40mjVwjY43LnacdCDXWV+Xyi4&#10;ycXuj6qMk1dBRRRUlBRRRQAUUZ5/zxXmfxT/AGuvA/wo8V2/hufUrnXvF11gxeG/D9pJq2ssuC3m&#10;NawBpEjABPmOFT3zjOlKjUqy5aabfYmVSMVeTPTKO9fHP7bH/BYKz/YZ+Bs3jrxf8EfjTp2lySLb&#10;2E2o6baWdtdyuGKI7i4keAsFJCyxq+M/JwQPlH4Jf8HRN94z1/TdJ8Tfs9fELT9S8WXUc3h+DT7G&#10;4uftOmMYwboARl58ZlP7lCp2AZ549KOR4yUeZwa+45fr1G9uY/RP9tH42eF/hp8JtR0HWvtOpa14&#10;20+80zRNCsrCW/vNamMJBjSGJSSo3KWdsIgOWZRzXVfs0+D9Q+Hv7PXgnQtWa4fVNH0S0s7ozuHl&#10;8xIVVtxHBOQeRxX50WnjK6/bm/ax+F/xI8PeKdW8L/Ea68byWFtocM8k0vhzwfb2crTrdQhTDHLc&#10;zoGYOQwMkS5zGAP1OFLH4X6tThSbu3q/LyKw9T2knK22gUUUV5R1Hg/7e/8AwTl+GP8AwUY+Ff8A&#10;wjXxC0dZp7UM2mavbAR6hpMhx80UmMgEgZU8Njn1r4J0j9iH/goR/wAE72GnfB34oeHPjZ4DtRst&#10;NL8VP5d9aRgnbGrSHHAI580DoAuMV+t2aM5r0cNmVWlH2eko9mrr/gHBjMtoYlWqRPypk/bX/wCC&#10;mniGxt9Ntf2V/B2h30xSNtUn121khjP8TMn2k4B9gSPesux/4I8ftU/8FDdas7r9rj40Q6d4JWVL&#10;ifwR4RYpBc7QrBJGAVAcjnIkweVNfrV1oAx0rf8AtiUV+6pxi+6Wv4s4sPw/hKUuZRucT+z7+zr4&#10;M/ZZ+Fum+DPAeg2Ph3w7pSBYba2jC7zjmRz1Z26ljyTXbDiiivJnUlOXPJ3Z7UYpKyPn3/gpbrmr&#10;D9mdvCui3Vvp978S9Xs/BZv5E8w6dFfOYpJ1j4DsqbiB25bote0/Dzwhpvw+8CaLoOkJHHpeh2UV&#10;haIjZVIokCKByTwFFUvi78HvDnx28C3PhvxVpseraPdvHJJA7tGQ6MHRldSGVgwBBUgj1rwH4YeO&#10;fD37AXxlT4T+ILzT/DvgjxtdveeALm6uhHCLiSSNZ9JG/GHEsqPEo+8sjD+GuyH7yj7OO6u7d/8A&#10;hjN+7PmfU+pKKO9FcJsFFFFABRRRQAUUUUAFFFFAHwP+37+xvDrH7XvgjxVq97DB8N/GHiWyOsLD&#10;LLbXmnawLGeygu4pkwI/NT7Km44Ia3jGSGxXu1v/AME7PDkukR2d944+LWowywiPUkm8W3ITVj/E&#10;0oBygYk5WIoMHGMcVF/wUtRdU+B3hvRbj7Sum+IvGmi6ZfPbzLBNHC90rbklYjy2DKh3AhuoHJFf&#10;QsSeWiqN21RgZ6j616dXFVfYws+/4WOaNKPM9OxjfD34b6B8J/CVpoPhnR9N0HRbFdsFnYwLDDH9&#10;FUAZPc9TW3iiivOlJt3Z0JJbBVLxF4esfF2g32lapZ22oaZqUD213a3EYkhuYnUq6Op4ZSpIIPBB&#10;q7RUrTYLI+Z/Af8AwSg+E/gHxTZzR2+t6p4W0nzpNK8I6pqDXmg6XNKys8sdu+QW+X5Q5YLuJABO&#10;a+itM8N6doksz2en2NpJcY8xoYFjMuBgbiBzgDHNXqw/iZ8R9F+EPgHVvE3iG/h03RdDtXu7y5lJ&#10;2xRoCSeASfoATXRLEVajSbd9iOWEUfMPw38aaL/wTp/aI1b4e+JNQ1CHwT8VNUm8Q+E9Re0kktNO&#10;v55FW702Ro1KQIZGSSIttQ+Y4zuHP10DkfhmviP4MeFPi9/wU6+EWtan8VppPhl8N/E7+Vo/hvSY&#10;I2vdY0xl3Jc3E0yl4GfKkIFDLtzxkV9m+GdAh8JeG9P0u3knlt9Nto7WN53MkrqihQWbqzEDk9zW&#10;+O5bpN+/1tsZ0ZN7bF+ivM/i9+2J8NfgX4gXR/Eniqzt9edEdNHs4ZtR1SVXbapW1tkkmbJ6YQ5A&#10;J6Akcev/AAUj+HLx27f2d8Vgbjflf+FZ+IcxbQcbv9C/ixgYz1GcVzRw9WSuos0dSK0PfBzRnNfH&#10;Pj39o/4v/tNfH+y8H/BXUrP4bzad4fOvzwfETwldWra8ftHkiKESNG6qAQxdVbB4IpLv4mft2eF/&#10;irrEN18Bfh14j8MQWk8WmzaT4tjha4nBxDLJ5+GCnBLIFyAwwcg16tLh/FVKaqRS16X1OWeYUYy5&#10;ZM9t/bd/bF8LfsK/s2eJPiR4ruo47DQ7fMFvvw97cP8ALFCo6ncxGcAkKGbGFNfCf/BD7XviJ/wU&#10;c/4KJeNv2kvG3hvUpvhbdaFNbeDLfXLaSWz8OXAu7bZ9haVFSSVkhlZpol+UYUtlsCn4m/4N0PjJ&#10;/wAFMvifqHjr9rD4oQaBeQkW+iaJ4QxdW9tbByyrKZVVN4BwSqnJGc9K/VP9jr9lDwx+xN+zv4Z+&#10;GvhFZTo/hm1Fuk8yIs123VpZCgALsepx6V9hk+SxwkeeWs3+HkeLjMc6vux2PTlXbS0UV7p54UUU&#10;UAFFFFABRRRQB+f/APwc+/8AKFz4sf8Abh/6WQ19Qf8ABPr/AJMX+EP/AGKGmf8ApLHXy/8A8HPv&#10;/KFz4sf9uH/pZDX1B/wT6/5MX+EP/YoaZ/6Sx0AewUUUUAFFFFABRRRQAUUUUAFFFFABRRRQAUUU&#10;UAFFFFAH5P8A7Yn/ACtSfsw/9iXqv/pNd1+sFfk/+2J/ytSfsw/9iXqv/pNd1+sFABRRRQAUUUUA&#10;FFFFABRRRQAUUUUAFFFFABRRRQAUUUUAFFFFABRRRQAUUUUAFFFFABRRRQAUUUUAFFFFABRRRQAU&#10;UUUAFFFFABRRRQAUUUUAFFFFABRRRQAUUUUAFFFFABRRRQAUUUUAFFFFABRRRQAUUUUAFFFFABRR&#10;RQAUUUUAFFFFABRRRQAY5oAxRRQAYoIzRRQAU14lkGGG4HqD3p1HWgD5D1b9l74tfs7eKvEVr8GL&#10;fwHqPg3xHqA1O10vXrq4tV8OTykC4WBYlYNATmURjZhmYAgGui/Z2/aIh+NFjqWl6pYSeG/HfheQ&#10;WniLQLgMs1hNztkTcFMlvIBujlUbWXvkED6YIwPpXzv+3Z8E9Uv7DR/ih4F0z7V8RPh/Ms4ht8rN&#10;r+lk/wClaa2PvhlJeMEHbKiEYyc/O5pkNGvBzpq09/XyPSweYTptRl8J3RNArwnTf+Ckvwg+1/Zt&#10;d8R3nge4YxhF8W6Pe+H1nLqD+6e8iiWQKxKsVJAYehBPsWh+NtG8U2TXWl6vpmpW0Zw0trdJLGOM&#10;9VJHQ18DUwtWk7VItfI+ijWhLWLNSgnmub1j4w+E/D2tzaXfeKPD9lqUFt9sktZ9Qhjmjg6eaULA&#10;7P8Aaxj3r5v/AGlP+Cjnw98ZfBnxB4d+HPiG+8TeOPFVjPpvha10rR7+Ya5dMPLP2SdYfKmVN4Ly&#10;Ruyx8FmXIq8Pgq1WSjGL9bPr1JqV4RV21953aat4t/bk8d6poPgHXm8K/DHwzevpniDxTa4a+1q7&#10;Tiay088iNYz8slwQfmJVBlS1fRPwL/Zq8E/s0+F203wjodrpaSO091dsTNeX0pxulnncmSRzgZZm&#10;PQDoMVh6JqPgH9hX9mTSI9Tm03wh4Z8O2MULKIdrSTFRuCxxgtLNI5J2qGd2buTXzf8AtB/tFat8&#10;b/Bd7rfjzXH+AXwFhD/aJtWuxpniDxJF0w+7DWULjP7v/XsOoTOK/RaNLDZdRSW/3t/qfNylVxM9&#10;NvwR1f7Wvxz8P/tax6t8JvBfgHw38XpLC8RNY1LX4Fm8L+G7hWIzI5B+03MfzfuITuU8O6Z5u/ss&#10;/sW+Gf2aLCC8jJ1vxT9jSxl1a4jVfs8Iyfs1pGo2WtsGJxFGAOhO4818/fsh/t/R/tJ/Gzwv4H/Z&#10;/wDCOi6d8GfD6Ty6vq9xC8bi3QbYlggTiDz5H3IZyJGVGYxgHJ+5etfJ53meJqS9nL3Y9uvz/wAj&#10;18DhacFzLV/1sGKKKK+cbb3PTCiiikAUUUUAFFFFABRRRQAV5L+2h8Cpvjn8FZIdJtNNm8V+G7+y&#10;8QeH5rqLd5N5Z3UVyqqw+ZPNERiLL/DIevSvWqy/GutXfhvwfqmoWOmzaze2NpLcQWEUixyXsioW&#10;WJWb5VLEAAngE1pRlKM047kyV1qc1+zt8d9J/aL+FuneI9M/0eaaMR6hp8h/0jSbpeJbeZeCro4I&#10;5AzgHoa7nGK+U/8AgmromufEfUfGnxu1rR/Dvhdviotn9m0TSGcmzW1E0btdlkTddGR3V2C/8s1G&#10;SAK+rM5rTFU1Cq4r+vL5E03eIUUUVzmgUUUUAFFFFABRRRQB84f8FC/7SvIvh5a3PhbxR4k8B2/i&#10;BNT8UDQbE6hcRR2yGa3DW8eZXRp1QsUViNozxXuPw0+I+h/F7wHpfibw3fx6poesQCezuUVk8xDx&#10;yrAMjAggowDKQQQCCK3ug/pXy74z/ZK8b/s63eueLPgd4i1SeW71OTWZvAOqXCHRtTknnEt3HDI4&#10;LWrys0rhgSodugBNdkHCrBU2+VrZ9H6/5mMrxd0fUVFeI/Az9smDxr8TP+FbeOdGfwH8VYrV78aJ&#10;JMbq11K1XGbi0ugojmQAjKnbIvOUAGa9qt7mO6QtHIki5xlWDDP4Vz1KUoOz/wCAaRknsSUUUVmU&#10;Ar5l/wCCit/ZfG/wbH8C9Flk1Dxt44ltJZbe1jWVtD05bgNLqNxuBSOJRGypvB8yTCKGOcfTVfN/&#10;7Dsqav8AG/8AaE1C40u8XUIfG7aX/atwxYX1tDAjxQpuY4SFppVCgKMsx5JNdWF91ur/AC7eplV1&#10;93uU0i/aY8IaevhHTbfwLqcejQG4tfF9ySq6lCgYJZyWKEGO4YhFMqt5e0kgA/LW3pv7dN9deGrV&#10;X+DXxqk8USwhJdKTwy8UKXO35k+2SMttsDA/vPNKkYI3ZAr6Bo70PFRn8UFf7heza2Z47+x78JNY&#10;8D6F4p8SeK9Lt9N8YePtduNYv4FlW4ezhO2O2tWlXhvLhRc7TtDM2MjmvYjzRRWNStKcuZmkYJKx&#10;wnxr/Zq8EftAW0DeKPD1jql/YKfsN+AYb6wY8gw3CYliOeflYc151+zz+2b4u/Zo+BmieHvjR8O/&#10;ijNqXhiB7XUfFWmWkXiDT7qKMsUuGa3kN0R5QG5mtwflJOCa+gDzQRxXp5bnFXCXjHVPv0OXFYGF&#10;bfRlz4Y/tY/C/wCNCRHwj8RPBPiRpdm1NO1q3uJAWXcqsiuWViOdpAPtXoSvl8fjXzb8Vv2T/hz8&#10;aNNuIvEHg3w9dXU0ZRNQSxiiv7U5yHiuFAkjdW+YMrAgjNYP7Pf7Usf7PHjTxR8MPi744s1k8N6a&#10;uv6D4i167t7WTVtHyI5GlbKgywTfIzEAsGRucmvs8rz2ni5Onbll+Z4eKy+VFc26PrHJ9KK+XrL/&#10;AIKk+HfiBp3mfDn4d/Fj4iSmNpN9n4fOmWaDeVQm5v2gidXA3KYTLlcE4FN0/wDa++NnxCitm0P4&#10;FxeE42Vnnk8X+JrdZFIJARYrMT5JxkszrgY4OePSqY/D0/jmvvOWOGqy2iz6j5pPMx1r5T1T4k/t&#10;PeMZWt7Wx+EXgtbaXcLtpbzWGvFAGE8vEQjBJOTljwMYzWfq/wCzX8QvirAy+Pvjd40mhaIqtn4V&#10;ih8PwxszZOXRWlfoAMsCAD1zXDW4gwUFfnv6HRDLq8uh9dLLuP1qSvmX/gmvc6l4f0f4l+BrjxBf&#10;+JtE+G/i06Fot/qNwbq+MDWFndtFNMSTK0ctzIm48gJg8ivpqvWpVFUgpx2epxzi4ycWFFFFaEn5&#10;/wD/AAc+/wDKFz4sf9uH/pZDX1B/wT6/5MX+EP8A2KGmf+ksdfL/APwc+/8AKFz4sf8Abh/6WQ19&#10;Qf8ABPr/AJMX+EP/AGKGmf8ApLHQB7BRRRQAUUUUAFFFFABRRRQAUUUUAFFFFABRRRQAUUUUAfk/&#10;+2J/ytSfsw/9iXqv/pNd1+sFfk/+2J/ytSfsw/8AYl6r/wCk13X6wUAFFFFABRRRQAUUUUAFFFFA&#10;BRRRQAUUUUAFFFFABRRRQAUUUUAFFFFABRRRQAUUUUAFFFFABRRRQAUUUUAFFFFABRRRQAUUUUAF&#10;FFFABRRRQAUUUUAFFFFABRRRQAUUUUAFFFFABRRRQAUUUUAFFFFABRRRQAUUUUAFFFFABRRRQAUU&#10;ZozQAUUUUAFFGaM0AFFG6k3D1oAWijdRuBoAMUbRmjdRuFAFTW9Ds/EWmy2eoWdrfWc42yQXESyx&#10;yD0KsCD+NeGeKv8AgmF8B/F+q3l5N8OdH09tSiMF5DpE0+k292uAv72K1eNHO0YywJxkd69+zRmp&#10;lFPcd2tjwmx/4Jn/AAFsfDLaS/wq8I31m04uGOo2v26ZnC7RmaYvIQFAAUtgADivaNN8O6fpVvaR&#10;21hZ2yWMXk2yxQqgt04+RMD5V4HAwOBV7OaKailsLfc/Pf8Aaw03WpP+CqcGm+HPDOpfEHxPq/g6&#10;z1TQLfWXk/4R3wXcx3FxBcag27EalovJGI90rMMLtDMa5X4j/se2/wAdv2wvCnhTxt4ik+KWo+FY&#10;R4k8XXE9tF/ZOjHzX+x2FtbElY/NkSXeWDyGODBYA8/oz498d6P8MfCGoa9r+pWmk6PpMD3F1d3M&#10;gjjhRRkkk/5NfKX7A3gWKz+Hnibx7Po66PrXxd8T6l4tulkhEdw1tPcyfYlkAJIItRC20nKs755J&#10;r5zPalPD0pVUvflovL07HqZep1ZKD+Fant2maRaaJbCGztbezhUBRHDGI1AAwAAOOAAPwqxnNFFf&#10;njk5O8j6NJLRBRRRSGFFFFABRRRQAUUUUAFFFFABQeR60UUAfHvxDk0v9ir9qbw2/grxbaQ6V4+8&#10;Q29p4l8BefDMbL7XvCalZ2wYSxlrgIshUMpErNj5TX2EDXy58GfC+h+P/wDgo98YNXk8M2usr4ch&#10;0k2niG6swz6TqItXhuLO3d13cQiGRvLO0GY85Jx9RjgV24x/DF72V38rmNG+vqFFFFcRsFFFFABR&#10;RRQAUUUUAFFFHWgD4c/by8QeIvHX7efgH4faHJc2Or3nh9/7Evbbe8mli7neHUdSOF2oYLKCSJCx&#10;IMl6g4yKZceK5v8AgmT+1ba+CfCPhH4k+OvAvxA0O88Qyadp1qLqPw/dWjwrLLHPKyhvNiLu8Rcu&#10;XCEDMmD9wCxhN4Lkwx/aAnliUqN4XOdueuM846VNmvSjjoqKpuPu2s/N9zndHVtPU5P4R/G/wv8A&#10;HP4U6b428M6tDqHhrVIGuIbxgYQqqSrh1cBkZGVlZWAKlSD0ryPSv+Cl3gHWPjBeeGoLHxVJo1nr&#10;ieFz4ti00zaC2rM6Ri0NxGWKHfLEgd1WNncKGLcVzGt/sIeOIT4n8C6T44sY/gx4+1O91TWNOnsS&#10;NU05Lu4ea5sbOVCF+zzGRwS4LICQvXj1/wCM37LWg/Eb9mDXvhnotvY+EtP1CwNvp0mn2aRx6Tco&#10;RJb3CRqApMcyRyYHUr1Gc1PJhovXVP8ABBzTfl+poftJftBaV+zl8NZ9Yvd11qlzm10XSoo5JrrW&#10;r0qxitoY41Z3Zsc7VIVQzNhVJGL+xr8Jde+FnwwvrnxZJa/8JV4v1a58RatFbA+XaTXLbvIDHlvL&#10;UKm49dtec/Bb9iH4heA/i34G1TxP8VpvGmg/Dua+l0sX+nD+1bwXdo8EiXFxu2sAzB1KopG0L0r6&#10;grOs4U4ezpu993+RUU5O8gooorjNgooooAKKKKAD/P1rjfHH7O/gP4meOtL8TeIvB3h3Xtf0OMxa&#10;ff39hHczWakkkIXB28knjvz1rsqKcZOLvETSe4iKqIFUAKvQDoBS0UUnruMK8r/ay8deKvCHhjwr&#10;p/g2+03Sdc8YeKbDw8l/e2puo7COdmMkojyAzBUIAJxk89K9Urxr9uzSr8fAGfxJpHmNrPw91Oz8&#10;XWKKwHmtYzLNJHzxiSESx/8AA+3WuzL/AGbxMFV+G+pjiOb2b5d7Htn7MP7PVt+zd8On0ZNWvdf1&#10;DUNQuNW1TVLsKs2o3c775JSq/Kg6AKvAUAV6TWZ4R8R2/jDwxpurWbFrPVLWK7gJGCUkQOp/IitO&#10;v1qKSVkfHO7d2FFFFUI/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KKKACiiigAooooAKKKKACiiigAooooAKKKKACiiigAooooAKKK&#10;KACiiigAooooA8n+PX7Zfgv9nP4wfDPwT4nuLu01T4salNpOhyrFugNxHEZdkjZyu4AgcHn0r1dO&#10;lfPX7bX7Alp+2N8R/hD4oPiS88M6n8JfEY8QWstvbJObr5drQkPwoboWAzjOK+hgMCgAoPIooPSg&#10;BpOBXj/xh/b3+EPwJ8TSaD4j8b6XF4ijRZP7Gso5dQ1NgQSNttbpJKchWPC9AT0roP2m/wBpPw5+&#10;yb8G9U8d+LE1iTQdJeFLj+zLCS+uF8yRYwRGgJIBYEnsPfAPzl+wR8PLfw5ZfE7xNYeH9S8LaL8Q&#10;PG17rmk6dqNpJa3YtSkUQnkjlAlQzPHLKEk5VZFGF+6PLzXMlg6PtLXfRHVhMK60+U6XVP8Agplq&#10;DSNeaT8A/jdfeHdPDTanqV3pVvp8kFuORLBaSzC5uSRk+UsYkAH3S2FMP/DffxQ8X6d9s8J/s2+N&#10;LrT7xVbTrzXNf03RzKpLjzJbeSQ3EK4EbbWj3kO2VUqN3sBOTR0r5SXFWIfwxX4nsRymn1Z4dN8Q&#10;f2t5pLaxjh+BsMd9umn1XZqDPpYLH9ytvvxOwUqBIXQfI2V5FRa18Pf2jvFfiW31Kb40aDoLaKuL&#10;G10nw0DZ6nvILm9jlkYtgAqnlMmM5OTXu1FclTiLGy2kl8jaOWUF0PJ0+LX7RnwwuZHvNA+H3xU0&#10;7DMF0+6k8O6ihHIA83zoXzggDKckZbHIq6t+218YfiFcT6P4G+A+reHdYsSRd6l471K3tdHjIBws&#10;LWck0lyx+X5kVUALZbIwfYqK1hxPjFHldm+5Msqot3VzyWX/AIKGa98Dolk+N3w31Lwlo3meSfFH&#10;h2d/EGjqT9zzI4oxdw7jkZaFkB2jfk4H0N8Kvix4b+NngPTfE3hPWLLXtB1eITWt5avujlU/XBVh&#10;0KsAQeCAa5PPFeN6r+yXd6J408Ra14B8f+KPhz/wlUovNRsNJjt3sZbwIENysUiEJI4C7yuN5GTy&#10;ST6eA4pT93FK3mjkr5T1pM+sfMFZninxto/gjTJr3WNW0/SbO3Qyyz3lwkMcaDqxZiAB718vz/Bz&#10;41ahOv2r9oLXFhbKSJbeGtPhLIXDNtbYdrYG0N2BqHwz+wF8PbW+bUfFFvqnxI115ElfU/Ft6+qT&#10;FkOVCo/7pFDZO1UAz6131uJ8HCN4Xk/T/MwhlVZv3tDwL/gqb+21pP7Y8Nj+z/8AC3wMvxsj8YSW&#10;9xJrnhzxfBaweHbi3n8zzbjYGdI4jGj72wjlgg3HIr2P9hb4FfG74FrrVn8WPilp/wATNPvY4Z9O&#10;YaZ9lutNnO7zYdwOHhA2Bcjdwc+/v+n6bb6RYx2tpBDa20I2xwwoEjQegA4H4VPXzGaZ5LGLkUUo&#10;/j956uFwMaOt7hRRRXgneFFFFABRRRQAUUUUAFFFFABRRRQBk+NfHWifDfw7Nq3iHVtN0PSrcqst&#10;5f3KW9vGWOAC7kAZJA69a+cH+P2sftufGK48P/Bv4hWOleBfC9ksmveJtKt47+W9vZWUw2kDyKY1&#10;CRqzSMCT+8Ue9el/ttfAy5+Pv7Per6bpkzQ+ItHK65oDEB4jqVqGktllRgVkiaQBWVgQQfUCtf8A&#10;ZR+I9v8AGL9nDwT4shFn53iDRbS6u/s9uLdVufKVZk2dVKSB02knbtx2rspcsKXteu3kjGWsuU5L&#10;9jn9lnxB+z1rfxC1rxR4uTxZrnj7WU1OeWCyFnbxCOBIEIjBP7xlQFyDjOMAAV7hRRXPVqyqS55b&#10;mkY8qsgooorMoKKKKACiiigAooooAKKKKACiiigAooooAKKKKACiiigAooooAKKKKACiiigAoooo&#10;AK5f40wR3Xwc8WRzJHJC2j3YZXAZWHkv1HpWr4v8aaP8P/Dt3q+u6pY6PpdjE09xdXk6wwwooyzM&#10;zEAADn8K+avAXxH8Zf8ABUf+2tF8J6PceC/gmtwbDUPFt5NFJe+KkSZlng06KJ28uJ1QK0021tsn&#10;yqSdy+lluX18TUXs1p1Zy4rEQpx95n1N+xO5f9kP4ZZO7/imrDn/ALYJXqVZ/hnwzZ+D/D9jpem2&#10;8Vnp+mwJa21vEMJDGihVUD0AAFaFfqsdj5EKKKKYH5//APBz7/yhc+LH/bh/6WQ19Qf8E+v+TF/h&#10;D/2KGmf+ksdfL/8Awc+/8oXPix/24f8ApZDX1B/wT6/5MX+EP/YoaZ/6Sx0AewUUUUAFFFFABRRR&#10;QAUUUUAFFFFABRRRQAUUUUAFFFFAH5P/ALYn/K1J+zD/ANiXqv8A6TXdfrBX5P8A7Yn/ACtSfsw/&#10;9iXqv/pNd1+sFABRRRQAUUUUAFFFFABRRRQAUUUUAFFFFABRRRQAUUUUAFFFFABRRRQAUUUUAFFF&#10;FABRRRQAUUUUAFFFFABRRRQAUUUUAFFFFABRRRQAUUUUAFFFFABRRRQAUUUUAFFFFABRRRQAUUUU&#10;AFFFFABRRRQAUUUUAFFFFABRRRQAUUUUAFFIxxWd4p8U2fgzw1qOsalPHa6dpVrLeXU8jBVhijQu&#10;7EngAKpJPtQBpUV8r+F/+CsvhHU/Buk+J9c+Hnxi8H+EdVt4rr+3tV8Nh7G1jliEkby/Z5ZZVRgV&#10;G/yyoLDcV5I+gvhV8YfDHxz8EWfiTwfrumeI9BvwTBe2E4mikxwRkdCO4PI71nCrCfwtMqUJR3Q3&#10;4zeGtE8V/CHxTpnia3a88O6hpF1banAo5ltnhZZVHuULY96+Xf8AgmP8T4Pi5+wv8N9Yj8RW/iSe&#10;fSI/PnjuVnktmycW0rAk+ZCuImLfMWjJPJNd9+2v+0BrMWo2vwh+Ho0e7+IHjXTrl7ma/LSW/hvT&#10;SjRtfTRqQWJdlSNMje2eymuT/Y//AGFfAv7Flnq3/CG2txaXHiSKzOrYlPkXdxbwCE3Ai+6jyY3O&#10;R1JzXyfFNek4Ki37y1/4fsexlNOd3K2h7RRRRXw57wUUUUAFFFFABRRRQAUUUUAFFFFABRRRQAUU&#10;UUAFFFFABRRRQAUUUUAFFGaKAEdd6Ff73FfNH/BPv+2/g7qniz4I6xd2OuR/DOO1ntNbtkaN72O9&#10;82crOhLYmVtxLbstuztHU/TB5HNfP3wVvdPs/wBvr40WsNzZ2dxcafok01iHVZryTyJc3O3gkBds&#10;ZPP3OvauzD+9SnHyv+P/AATGWkkz6BooorjNgooooAKKKKACiiigAooooAKKKKACiiigAooooAKK&#10;KKACiiigAooooAKKKKACgnAorif2i/jAvwI+DWueJ1sptSurGJY7KyiB33t1KwighGAcb5XRc9s1&#10;VOm5yUI7smUkldlP41ftP+E/gVqWm6Xqs2pal4k1pXbTNA0XT5tT1bUQvUx28Ks20cAu21Fzyw61&#10;xutfFD9oL4i2HkeBfgXP4ZOoB4oNZ8ceILK1jsfvBZns7WSedhwPkJRskcYyR63+yB+zA3wQ0C81&#10;/wAS3C638TPFqpP4j1iTDNuHK2kB/gtoskIi4B5Y5JJr2cJ/Ov0DB8M4eCUq/vS/D7j52tmlSTah&#10;oj5r+Cn/AATO8D+G/D+h6j8Q4X+J3jy3ijm1LV9buJrq1uLz5WkkitJHaCJPMGUUIdoAGeK+k0jw&#10;q4wAOMAdKcFwKWvpIU4wXLFWR5spOTuwoooqiQooooA/P/8A4Off+ULnxY/7cP8A0shr6g/4J9f8&#10;mL/CH/sUNM/9JY6+X/8Ag59/5QufFj/tw/8ASyGvqD/gn1/yYv8ACH/sUNM/9JY6APYKKKKACiii&#10;gAooooAKKKKACiiigAooooAKKKKACiiigD8n/wBsT/lak/Zh/wCxL1X/ANJruv1gr8n/ANsT/lak&#10;/Zh/7EvVf/Sa7r9YKACiiigAooooAKKKKACiiigAooooAKKKKACiiigAooooAKKKKACiiigAoooo&#10;AKKKKACiiigAooooAKKKKACiiigAooooAKKKKACiiigAooooAKKKKACiiigAooooAKKKKACiiigA&#10;ooooAKKKKACiiigAooooAKKKKACiiigAooooADXgv/BTX4lL8LP2CPivfxmNtSv/AA5d6PpMLIz/&#10;AGvULyM2tpBhefnnmjXJwBkkkAEj3kmvk79v6Nfid+0j8DfhzqMqx+HrzVLjxdcxiFna9uNK8qW1&#10;iLYIRBK6yEnGfLC5wSDhiqypUpVH0VzSjHmmo+Z6H8KvDE3gr4XeG9FuFhWfSdKtrKVYjmMNHCqM&#10;F9sg49q808c/scLqHju98ReCvH3jj4Y3msXC3WrweHbmJLPVpQpXzJIZEdBIQRl1ALbRnJGa9qFG&#10;K/J6WMrUpupSlZn18qMJx5ZLQ85+BH7Mug/Ae/17VLW71jXvEviqZJ9Y13Wro3eo3+xdsaNIQMRo&#10;uQqKAoyeOa9GHFFFZVas6sueo7suMFFWjsFFFR3NxHaQPLK6xxxqWdmO1VA6kk8Cs/QrYkpN2Dz9&#10;a/Mr9rX/AILa+NvjP8brv4M/sZ+Dl+KHjGzZYtV8Wuu7QtDfcQ672wjbQOZGYJnhdxFcjpP/AARb&#10;/ay/afdNY+O37WfiHRLm4IkfRvBjSRw2vDEKJf3agqW6CNgeeTwa9aOVuMebETUL9Hq/uPEx2fYX&#10;DPlk9T9ZO9FflHrP/BAj46/CLdq3wh/bE+JFvrkKq6QeJpZbq2uJFbKhmVjsX/tm349Kr+Bf+Cr/&#10;AO0h/wAEyviNpvhP9tDwXDqfgnVpo7Wx+JHhuPzrO3JJXdPsX5s8EqVSQDna2RR/ZcZq+GqKXls/&#10;ue5lg+I8JXlyp2Z+slFYvw9+Imh/FjwVpviTw1qtlrmg6xbrdWV9ZyiWG5jYZDKwrary5RcXZnv3&#10;vqgoooqRhRRRQAUUUUAFFFFABRRRQAUUUUAFR3dx9ktpJSrMsaliB1OBnipKKPUD5HtP21Pi/wDt&#10;FfCTxJ4u+DPw98LTaTpstxaWA8R6xKmq3k0BKyYsoInVdzqyoJJkYjDEKCKm+Hf7Sfx2+C9/JF8W&#10;/hvrnjGy1TT7bWzqfgnTopofDW8slxYSwGUXFw8JEbK0CSPIsjnaAlb3x08Nyfsh/HBvjP4c8P3V&#10;94V1q0ex+IWnaTAGuQFw9vq8cIYGaSIhopFQGR45gwDGMKeo+Bv7bWm/Gn4pL4Rm8F+PPCOrXWkv&#10;r+nHXLGGGPUdPWSKIXC+XK7xbmlUCOZY3GDlQRivWly8l4U04236o5NebV6nSfBv9rv4bftA37WP&#10;hHxho+ratHEZptNEhiv7UA4YS27gSxsDwVZQQeCBXhfx6tzrH/BWT4L2mqTaL4esdO0rUtU0e4Sw&#10;d9Q8UXP2eSCaza4UhY44Y2WbY4O4lccjj3j9oD9niy+Odjpl1DqmoeGfFHh+U3Gja7p237VYORhl&#10;wwKyRuOGjcFTx0IBrm/gJ+yTN8O/H9x468YeLNT8e+Prq2ezOo3EYt7SyhYoWjtbZSUhVjGhYgkt&#10;gZJrGjUowvUi+jVnvr9xcoydk+57RnNFFFef1OhaBRRRQAUUUUAFFFFABRRRQAUUUUAFFFFABRRR&#10;QAUUUUAFFFFHoAUUZozigAoPT/61YfxH+I+i/CTwNqfiTxDfR6do+kwme5ncE7VGOABksxJACgEk&#10;kADmvK/BP7PnxE/bKtn174havr3w38B6kBJpHg/SLn7Lq89sc7ZdRuVG6KRwQ32eJsR5AZywIX08&#10;uyqtjH7m3VnLiMZCiryPcK8V/wCCgemG7/Zj1K++yzXkfh/UtN1uWKJtrmK1voJ5CORkhEY4JwcV&#10;0V3/AMEyfDej6a9v4T8efFXwa/lPHG1j4lmuFiJ5B23HmA4bJwcg9OnFZ3i39gXx5408N6h4d1D4&#10;5+I77w3qyNBdwT6Fp5upYW++gmWMFcjIBAyM17tHhrEUa0asZJpNdzz5ZpTnBxaep9Q2N5FqVpDc&#10;W8izQXEYkjkQ7lkUjIIPoRzVjNU9A0mHQdFtLC3DC3sYUt4gxyQqqFHP0FXK+49TwQooooAKKKKA&#10;CiiigD8//wDg59/5QufFj/tw/wDSyGvqD/gn1/yYv8If+xQ0z/0ljr5f/wCDn3/lC58WP+3D/wBL&#10;Ia+oP+CfX/Ji/wAIf+xQ0z/0ljoA9gooooAKKKKACiiigAooooAKKKKACiiigAooooAKKKKAPyf/&#10;AGxP+VqT9mH/ALEvVf8A0mu6/WCvyf8A2xP+VqT9mH/sS9V/9Jruv1goAKKKKACiiigAooooAKKK&#10;KACiiigAooooAKKKKACiiigAooooAKKKKACiiigAooooAKKKKACiiigAooooAKKKKACiiigAoooo&#10;AKKKKACiiigAooooAKKKKACiiigAooooAKKKKACiiigAooooAKKKKACiiigAooooAKKKKACiijNA&#10;CNXzh+19BG37VXwHk2L5iza2obHzAfZI+M19DavqNvpGnzXl1PFbWtrG0s00jhUiRRlmYngADkk1&#10;8g3vxi0X9sj9sLwbrngW+n8QeB/hvpuoG6122Vxpd3f3QhSOK3lK7bgpEGLmMsqbgCd3A83OKkY4&#10;OpzPodWDi3Wjbue8UUL0or8pPrgooooAO9fmr/wXf/aq8ZeL/GXw7/ZI+Edw1r4/+Nj7tY1FXK/2&#10;Ro4Yq5BXkM+2Qkj7qQtx84I/So1+Uv8AwT10gftN/wDBw7+1F8SdQt5LmD4V6bbeF9NM4T/Q5Zjs&#10;DINxIJjtbgZAxh2zgkZ9XKYw5pYiWqgr/PZHj55jHh8JKcdz7u/YU/Ya8D/sAfAPS/A3grTLa2W3&#10;hjOp34iC3OsXIXDTzN1Zic4HQA4GK9oFA6V4t8Qv2zdN8GftW+DvhTb6Bruoah4naYXWqC2eLTtM&#10;2QNMiGVhtkldVJ2ITtHJI4B5f3lebb1buz8gfPUk3uz2nFcz8X/g94Z+PPw61Pwn4w0Ww8QeHtXi&#10;MN1ZXkQkjlHbg9CDyCOQRmvnGP8A4Kaak37UaeD/APhXmPBsni0eB11z+3oP7T/tEpu8w6bt8z7L&#10;ngy7sgfNt2819aZ4pzo1KNpvTqhzpypNX0Z+Sf7FPinXv+CKH/BS5v2ZfE19dX/wR+MEjar8O9Qu&#10;GLLpNwxIa0ySdoDAoy+pjfgPz+uHevzG/wCDov4aTJ+xn4R+LGkx+X4m+EXiq01OyuUyGijkdVdc&#10;gghSyxk9Sdo+tfor8HfHEPxN+EvhfxHbmRoNe0m11CMuu1issKuMjsea7MwtVpQxXWV0/VdT9Q4Z&#10;x0sRh7S3idJRRRXjn0wUUUUAFFFFABRRRQAUUUUAFFFFABRRRQAYr4U/YI+Lvgu4/ar8TXXibV/F&#10;l58ZPG2qazpUdnqVvOsOhaZa31xNa2ZVlEcDSQqJVXJLqpYcA191183/ALZGkR+JP2oP2cbGSS7s&#10;Y4fFV5qP2qFPlleHTbjZblhyN+4nkbSqMCc4B78FJPmpvqnqullf7mYVlqpdj6QoxR0ozXBqbhRR&#10;TZZFhiZ2ZVVRuLE4AHqTRa7sBiJ8T/DknxCk8Jrrmkt4ojtBfvpIuk+2LbklRKYs7thII3YxkVu1&#10;8JfHv9maH9qH/gqT4P8AEHwyuJv7W0vQfsnjTxDpFyLdtCtWd2tJVudxR5ywkUW/lyB0J37FAJ92&#10;1v4g/FT9kB9NPxYj8N+K/h/Peppz+ONJke0utLMjFYZtSs2Ty0iLbEaaGQqrOCY0Ukj3JZHXeHji&#10;KSumtV1Rw/2hTVR05Hu9FY9p8Q9Avrezmh1zR5odROLR0vI2W5Pohz83UdM9ay7v47+CdP8AFLaH&#10;ceLvDMOsRx+c1lJqUKzqmcbipbOM14/saj2i/uOz2ke51lFV9N1W11myW5s7m3u7eTlZYZBIjfQj&#10;irGcVHK72Y07hRUN/qVvpNnJcXVxDbW8Q3PLK4REHqSeBXk/jH9u/wCE3gzVpNNk8ZafqmrRttbT&#10;tGjk1a9BxnHk2yyP29OpA6kVrSw9WppCLfoiZVIx+Jnr1FeMaX+0N8UPHn2eTwr+zv8AEVrK8Dyw&#10;ah4k1LS9Ct3iU43NC1xJeRMx+6ktsjEckKK0JfE37QuoFILL4K+FbKaRgon1Px+i20Q7l/Js5JPp&#10;tRucdsmvRjkWNl9hnM8woLeR6vRXkqfsnfGn40bo/iD8SNJ8F6NIPn0jwDDKJ3GclX1G5HmEY4zH&#10;DEe/HQath/wSq+FEF3c3V8vjXWLq8jWKSa/8V6hK3GfmAEoAbnqB2HpXp0OFa8lepJROWebU0/dV&#10;z0WivIviT/wTx1zwn4duL74R/ErxvoniS0jR7Gw1vXHvdGvZFbIS4EkczqjKSpZFLDggZrA8IXn7&#10;UXwY8B6Pc+P/AAJ4N+KDR2UUmrv4G1T7Lq1tN5e6UJaXgjguFVsjclwjvjKxZIWscRwziqesLS9D&#10;SnmlKW+h75RXgrf8FHvhno2t2el+IG8ZeDtUuiRLb+IfCepad9gAKAvcSSQiKKMM6r5pfyyWADHI&#10;z7pp+oQatYw3VrNFcW1wgkiljYMkikZBBHBBHcV4VbC1qLtVi18juhWhP4XcmqO8vYdOtZJ7iaKC&#10;GFSzySMFRB6knpTdR1GDSbCa6upo7e2t0MsssjBUjQDJYk8AAc5rwX4a/DNf+CjPj2TxR4isdbX4&#10;H6VCieHtMuybWDxnOxJe/kiBDvaBQghD7RJvZtpXaT15ZltTGVOSO3VmOKxUaMbs1NW/4KCfDE38&#10;lh4b1TVfiFq0ZZf7O8G6Rc69cbxuyrfZkZI/ukZkZVHBJA5qaG5/aT+LOmyXPh/wL4B+G9hcM32W&#10;TxhrE19qqptO1pbKzTyULNg4+1sVGcrk4H1N4a8Maf4P0S303SbGz0zT7OMRQW1rCsMUKDoqqoAA&#10;9hWhX2mG4awlPWScvU8OrmdWWkdD5r+Hv/BPv+2Na0vxF8XfF2qfEzxBps4vIbJl+xaBZTDaVMNk&#10;hIbYRlWlZ2zznpj6SVQFHFOor3qVGFOPLTVkefKcpO8mGKAaKK0JCiiigAooooAKKKKACiiigD8/&#10;/wDg59/5QufFj/tw/wDSyGvqD/gn1/yYv8If+xQ0z/0ljr5f/wCDn3/lC58WP+3D/wBLIa+oP+Cf&#10;X/Ji/wAIf+xQ0z/0ljoA9gooooAKKKKACiiigAooooAKKKKACiiigAooooAKKKKAPyf/AGxP+VqT&#10;9mH/ALEvVf8A0mu6/WCvyf8A2xP+VqT9mH/sS9V/9Jruv1goAKKKKACiiigAooooAKKKKACiiigA&#10;ooooAKKKKACiiigAooooAKKKKACiiigAooooAKKKKACiiigAooooAKKKKACiiigAooooAKKKKACi&#10;iigAooooAKKKKACiiigAooooAKKKKACiiigAooooAKKKKACiiigAooooAKKKM0AGcU2VwEJyAByS&#10;T0pW5FfC37WuheOv20v2xPF3wf8A+Ey1zwT8KPB2gaLqGrDQfLS88Q3N3NdvJbtdg+bbARQRfIgy&#10;Q+4soYBufE4mFCm6tTZGlGlKpJQiXv2pfHum/t0/tHaL8JvDOvahqngfwdczz/Ef+zF/0GWVYUNv&#10;pstyCMsxkDPEmfl4bAr6E0vS7fRNOhs7O3htbW3jWKKKJdqRqowFAHYAAVzHwN+A/hP9nD4cWXhX&#10;wbo9toui2PKxRDLTOQAZZHPzSSNgZdsk45NdeOlfmmbZpLGVubZLZfqfUYPCqjC3UKKKK8o7Aooo&#10;oACM1+V3/BKXU2+Dn/Bdb9tD4falsjvvF4sfFNmWR1aWGGRx8uRgjF8p65OMjIBx+qJr8qf+C1Pw&#10;48RfsK/tw/Cv9tbwbpL6po3h8jw98QbK2Q+abJwUS5baDlTGzxsx+6yQ8HcSvrZTyyc8O/tqy9dz&#10;w+IMLKvhJRifqkDmvIfj38Ktc8cfH34O65plmtxpvhPVb661SYzIn2eOSzaJDtYhmy5AwoJHU8V2&#10;nwU+NHhz9oP4VaH408J6lDq3h/xFaR3tncxHh0cAgEdQwzgg8g11Q6Vw+9TnZ7rQ/I7uDaZ+dB/Y&#10;T+Jq/tWfb1+Gei/28fH6+Jx8Yv8AhIofPj0gTiQ6f9j/AOPgyG3zbbNvlYO7dX6LAc0tQ39/Dpln&#10;JcXE0NvbwqZJJZWCqijkkk9APWtq2IlWtFrZWRVSq6jTa+4/OX/g6N+Jg8M/8E0m8KWyrcax8QvE&#10;Nho9jb4y8zb/ADDt5HOFxnkZI9a+8/2efBD/AA0+Angrw7JMbiTQ9CsrBpCmwuYoEQnbk4zjpk/U&#10;1+VmteJP+H33/BXjQ9W0vyx+zr+y/cl7jVbohLXXNWLhjsz8pBdEC5PEcW7gvtr9go9uwbdu3GRj&#10;piurMI+xw9Og99ZPyvsfpnCuDlRw3NPdjqOprifjZ+0B4d+Aej2dxrb6lc3mqTG103S9LsZdQ1LV&#10;Jtpby4LeJWdyACSQMKASxABNcrZfGL4w+KSs2kfs6+LbG08tXEniTxNo2nSS7jxsjt7i6YYGCfM8&#10;tgSBjOcc2Gy3EV481KLa7n0VTFUqek3Y9gpryLGjMzBVUZJJ4Arx6P4ZfH749eLIxeTWvwN0HSbR&#10;pFayvbTxBfaxeM67AytD5cdvHGrlhkO7SJjAU5ut/wAE/wDxl8T47iz+KPxm8QeIdDlBhOk+HdPj&#10;8PW93AVK4uJEaSZ3bJ3FJEQ9kAr1aPDOKnZztFde5yVM0ox21Ktv+398GbjxRdaP/wALE8Nx3VpP&#10;Jau8lz5du0sZIkjSZsRuyEEMFYlSOcV6loXiXTfFNn9o0zULLUbf/npbTrMv5qSK6jQP2dvAvhb4&#10;VWvgax8JeH4vCFnB9mi0hrGN7VYznI2MCDnJJJ5JOa8m8cf8EvPhlqV1eal4Oh1b4X+I7plli1Pw&#10;reNY+TIqlQfIGYGBB5VkIPevSrcJxt+7nr5nLHOHf3o6Hf5orwnWfid8SP2Owtv8XdN/4TDwXGQI&#10;/iB4ctNqWKdP+JpY7zJCeMmeASRHPzCLofZPCHjDSvH/AIZsta0TULPVdJ1GJZ7a7tZRLDMjDIZW&#10;HBGK+VxmX18LLlqr59D1qOIhVV4M0qKKO1cZuFFGKKACiiigAry39rf9mSH9qb4YxaKmuX3hXWtN&#10;votR0nXbGNHvNJuIzxJFu4yVLKc9mPWuS+G2la5/wUP8W+ILxPEeueC/hT4R1S50FLPSrj7Jq/iS&#10;+gfZcSTyAb7e2RhtjRCHkyXYhdqn0lv+CX3wjay8oab4iWTaALlPEd+Jwf74bzfvd819VgeG8Q4q&#10;tzKL37nk18zppuFrnxXp/wC2b4j/AOCcHjXxp8N9W8L+JvibpOm69FfaNcw6/HqGtDT7yOAu0kSq&#10;7Li5N2wE7RDYPlwoBr7Q+FH7S3gH43xbvCfi7QtcbA3Q290pmjOBw0ZO5WGeQQCO+K779mz9lXw3&#10;+y5omtWugS6te3HiLUW1PUNQ1a8a8vbqTy0iRWlb5iqRxoqg9ACepJOV+0f+yZ8Kfi1od7q3jLQ9&#10;H0+6tYSw8QREWN9p+CCJFuV2upDAEZbGQODXrYjhmlVhe9pdezfocdPNHGVmtDzT4tftK6lp3xA/&#10;4QH4c+E7/wCIHj5oo5riGGVbfSvDschYRz6jdMcRK21isaK8r7eEx81ee/FzwfpGlt9n/aV/aE8L&#10;2diFWW68G+HiNHtbjeuFidjI95cKSr4GV3k/dHSvnv8AYz17SbjxJ8Q7Xwx+0prHh3wXrGrH+y9Y&#10;uZdOj8QeL5yW+0Xkrz2wdYkJSGErjKxMR1BP2V8F/wBjH4c/BW4TU9N0G11TxJLI1xceItVAvtWv&#10;ZXA3SPcyAuSRgAAgAcAAV50ngct9xwc5rr0v6nRavifeTtE8b+B3gfxd8SbvWL/4H3Fn+zz8GGnJ&#10;0OGz8LCLVvFUrLEZtRuYLuMGGInzEhGNzBRIQAQtekWn7aepfs4wx+Cf2gND1fWtK1KY2GneNNJ0&#10;R9S0zWoX4VL+3gRmtZ9pw5KGBsFgyglR7nt3D/ClJrkp8TYiNVzaTj27Gzyuk4KK37nxh+z5q/7G&#10;f7V37WXiTwH4f+HOsW2u3mkPcwzaxos+jaUfLmjEsemJMY2Sc/upWa3jAZVVt5xivpXX/wDglH+z&#10;z4l1Twze3fwp8JyXnhO8+32EptAZHl2sp85jkzA7ycSFhnB7CuB/b2vfBkPwlkn1zxdpngvxP4fk&#10;XXPDmqsomvbC8t2V43ihH7yUMwCNGv31YrzmveP2Ofiv4s+Nn7OvhrxL428K3Hg7xJqUBa606YFS&#10;cEhZgjYeNZFAcRyAOgbDAEV9ZlOOWLp87hys8fGYd0Zcqdzidd/4Jg/CO8aeTR9F1TwfdSsZI5vD&#10;2r3OnfZZMY3Roj+WvHYLjjpXlvjLxl4+/wCCfniO0/4WRq1149+DmpTx2ieNpII4tQ8JzPtSJNTj&#10;jAElvJIcC7VQI2ZRIADvr7YqrrGjWviDTprO+tbe9s7hdksE8YkjlX0ZWBBH1rqxmW4fEw5KkV69&#10;TOjiqlN3iz47+BHwFtf29vFerfEr4gWlxqnw6ZlsPBfh253w2l3bwysX1KeNZCs3ntgIHUARxqcf&#10;Ma+rvAvwv8PfC7SRp/hvQdH0GxViwt9PtI7aLJwCdqADPA59q3LS0jsLWOGGOOGGFQiIihVRRwAA&#10;OAB6VJW2HwtOhTVOC0RnVrSqS5pCYpSKKK6DMQjikUetOooAbtzS45paKAKes6FaeIdMuLK/tLa+&#10;s7uNoZ4J4xJHLGwwysDwQRwQetfM83/BLjQ/Bst3dfDrx98RPh/dNIJbK2tdVN7pdhyxaNLScNH5&#10;TFuVwMbRt24r6korOpRhUXLNXRUZyi7xZ8Z+Lv2VP2gPj2ND8F/EG4+FcHw9W+SXxJqmh6vqC6r4&#10;htYm3LALRrVYrdZSFEo+0yDbuA4OK+wtH0e20HTLexs7eG1s7OJYYIYkCJCigBVUDgAAAADpirVF&#10;Z4fC0qCcaSsi6ladR3m7gKKKK6DIKKKKACiiigAooooAKKKKACiiigAooooA/P8A/wCDn3/lC58W&#10;P+3D/wBLIa+oP+CfX/Ji/wAIf+xQ0z/0ljr5f/4Off8AlC58WP8Atw/9LIa+oP8Agn1/yYv8If8A&#10;sUNM/wDSWOgD2CiiigAooooAKKKKACiiigAooooAKKKKACiiigAooooA/J/9sT/lak/Zh/7EvVf/&#10;AEmu6/WCvyf/AGxP+VqT9mH/ALEvVf8A0mu6/WCgAooooAKKKKACiiigAooooAKKKKACiiigAooo&#10;oAKKKKACiiigAooooAKKKKACiiigAooooAKKKKACiiigAooooAKKKKACiiigAooooAKKKKACiiig&#10;AooooAKKKKACiiigAooooAKKKKACiiigAooooAKKKKACgnFFBNAFPXvEFn4X0W91LUbiGz0/ToHu&#10;rm4mbbHBEilndj2UKCSewFfNf7bf/BSWL9ky48Ew6H4LuviVP4z1TTrKK30fVoI7mCC6dsz+S2ZH&#10;URozJtGJGwm5Sc1zH/BTa/8AiFqvxk+DPhX4d/EbUPBGoeJ7/UI9Qhh0yDUba4torUyeZcwysN8I&#10;YBCuPm8zGVPNcR8Mf+CV2heGvj54H+L3ibxJd+Kfix4buL+41TXTai3h1gXMbRrCluXcW0EAYCKN&#10;GwuDyc5rycyzejhFyz+LodmFwU62q2PStH/b++LHxF87UPCf7OPiBvDcjPDZz+JvEdtoOpTSKM+Y&#10;9m8btHCT8oYuXJ/5Z7fmrS/Zi+EfiDwHbeKfE3jS8s7zx18RNW/tvWxZZa0sWEEUEFnAzAM8UMMU&#10;aBmALEM2BuxXqQ4oxivh8wzzEYqHsp2S8j3sPgYUnzLcKKKK8U7gooooAKKKKACsf4geANG+Kngr&#10;VPDviLTrXVtE1m3e0vLO5QPFPEwwykH1rYooTtqgavufkX4x/Yl/aS/4Im/ETUvFX7MMc3xY+Bur&#10;XC3mqfD29maXUdNkJYOLYBSfLwRh0yw6MjBdx7/4T/8AB0h8D7vbpvxY8LfET4N+JICEvLXVdHkv&#10;LWF8HO2SEGRhkEfNCp6cdcfpriuQ+IP7P/gb4ssG8UeD/DPiCQEHfqGmw3D8Zxyyk9z+dex/aVKs&#10;rYqHM+6dn8+jPmsfwzh8TLnWjPhD4m/8HRv7L3hfTW/4RK78cfEnVnT9xYaH4enieSQnCozXIiAz&#10;1JG7joCeK8Z1fUP2u/8AgvJqEehTeG7/APZn/Z3kkjbVJLyV/wC2teg3E7Ym8tWckAcYSId2YjB/&#10;UbwX+yp8M/hzqX2zQfh/4O0i7yGE1rpEEcgI5BBC5GPau+HyDj5R/KhZhh6Kvhqfvd5O9vlsZYLh&#10;bD0Zc8ndnxD+2H+wL4S/Zw/4IxfE74UfC/TZNFsNP8NTXELwkfa7y4j2yNNLJxvkfZyx+g7CtH9l&#10;3/gphF41/Zi+HNnYeA/iVrHxU1bSNPtY/DeqaNJpVxdzPEF+1vcyjyFtTtMplR3IRh8pb5K9V+IH&#10;h6b9rv8Aa00f4cxwrdeAfh2Itd8debKVivriVHNhp2wL+95Xz5AWChVjBzvAr7AtLOO2iSOONI44&#10;1CIFGAoHQD2r6HLco+s4dTxe7fN/w/qdmKxnsqnLS7WPnH9nP9mL4hTftBzfE74uTeCf7c0vSTov&#10;h/TPDM11dWumwysklzK81xHGzyuyqmVjUbIweNxUfSZj3LShBThwK+qo0YUoKFNWR5FSo5y5pbjf&#10;L5o206itSAAoxzRRQBFc2cd5DJHKqyRyKVdGUMrA9QQeoNfK3xg/ZK8Q/s36rqPjr4E2cM0cjNea&#10;58P5JTHY67wNz2JJ2Wl3hcjjy5CcMFJDj6uprJurGvh6daHJUV0zSnUlCXNE+dfgt+0b4Z+OfgK4&#10;1zSZ57d9LZ4NX0y9j8jUNDuYx+9trqE8xyoeCOQeqllIJ8r+Dnxr+P37TXwvh+Jnw98H/CW98B64&#10;rXXhzT9W8S3trqusWod1WSSaK1lgt2cKHVcSdQrFDki3/wAFSv2FtW8YfDfxh8TPhDqEXhb4lx6W&#10;V1qP7Y1lZ+LdMhG6eznccRTNErLHcfeTOCwU5HF/8EHfiDq3jXQPiBFaeE3+Gvw5hOl33hbwVNqb&#10;anJokN3ai4LxzGKMLBKroyw4Oxg/Ygn5/C8OYenUl7X3k9tT0amZ1JRXJo+p6ZY/tHfE/wAHWCr4&#10;/wD2e/iBpt2pbzbrwre2PiXTcAbhsMcsV2flzndaIMggFuCcy2/4KQ+Bb14biLRPiQdFYxR3GsSe&#10;EL6Kx0+aTdtgmLxh0kG3kbTt3LkjNfZ2zvzQUrSpwzg5O8br5kRzSst9T59+Cv7RfgX9o3RLrUfA&#10;virRfFFnYyiC7ewuBKbSQqG8uRRyjYP3WAIrsJ5ltoJJJOFjBZvYDmuJ+PX/AATS+HHxev8AWNc0&#10;m3v/AAF421S3ZV1/w3dy6dMs+wrHNIkTKkxXP8Y5BIzzmuZ+GP7BPxE1fwjbyfE/43eJ77xL5McE&#10;o8I50jTI1RAnyxv5ju7Ebmdm5ZjhVAAryKvCk1Neylp5nZHNouNpLUyf+CO7eMdR+GXjfVL6/wBM&#10;uPhrqniS7m8DxC2jTVFgM8puZLx42KszTMQqkB1VMt94BfsXGRXHfAX4E+H/ANnH4V6Z4Q8NQzQ6&#10;VpYYqZX8yWZ3cvJI7fxOzszE+prsq+2pw5IKPZHhzleTYm3iuZ+Mvwa8M/tB/DHWPBvjLR7XXvDO&#10;vQ/Z7+wuQTFcIGDAHHPDKpHuBXT0VZJ5L4b/AGD/AIN+EPA0nhzTfhp4Ls9JktRZPEmkw7miCbAC&#10;23dkDvnNeM33wN+MX7G2gf8AFI3tr8Xvh7pBZ10G+ja38UafaAg+XbXW8w3flrnbHKkbkKF8xiRj&#10;7AprrmuXFYOjiIclVXNaVadN3gz5/wDgf8e/Cv7RXgS38ReEdWh1TT5gBIuDHcWcn8UM8TfPDKpy&#10;rI4DKQQRxXV394NPspriT/VwRtI2TjgAk/yrjP2gv2ONYv8A4i2vjz4R6l4f8F+NpCbfWBf2Uk2l&#10;6/btuObmGFkZpo3berhlY/MpYBsjB0T/AIJ4a98RV3fGb4ra947XG3+ytEtT4a0dl37sPBDJJLLk&#10;YUiSZgRnjmvj58K1Pbe5Jcnme1HNocnvL3iv/wAE4/gp4Z+I/wAHrX4teIdGstc8aePLm51CTUtS&#10;t/tE1rb/AGlxbwQmRB5caRpHgIACRnJyDX1cE21R8N+GNP8AB/h6x0rSrO307TdNiW3tbW3jEcVv&#10;Gowqqo4AAA4rQr7alTjCCjHoeFKTk7sKKKK0JCiiigAooooAKKKKACiiigAooooAKKKKACiiigAo&#10;oooAKKKKACiiigAooooAKK8j/aw/bM8L/sZaL4d1fxlZ62nh/XtUTSpdWs7dZrXR3cEpJdfOHSEk&#10;Y3qrBT97aOa7T4R/FGH4v+FZNYtdO1DTbVb25s4hdtCzXAgmeEzIYZJF8t2QlSSGIxlV6UAdRRRR&#10;QB+f/wDwc+/8oXPix/24f+lkNfUH/BPr/kxf4Q/9ihpn/pLHXy//AMHPv/KFz4sf9uH/AKWQ19Qf&#10;8E+v+TF/hD/2KGmf+ksdAHsFFFFABRRRQAUUUUAFFFFABRRRQAUUUUAFFFFABRRRQB+T/wC2J/yt&#10;Sfsw/wDYl6r/AOk13X6wV+T/AO2J/wArUn7MP/Yl6r/6TXdfrBQAUUUUAFFFFABRRRQAUUUUAFFF&#10;FABRRRQAUUUUAFFFFABRRRQAUUUUAFFFFABRRRQAUUUUAFFFFABRRRQAUUUUAFFFFABRRRQAUUUU&#10;AFFFFABRRRQAUUUUAFFFFABRRRQAUUUUAFFFFABRRRQAUUUUAFFFFABSEZNI9fC/xI/a9+NH7Yvx&#10;V8beAvgba6H8PvDHw/11dG1j4h66ZLu4uLyERSz2tnpoWPcF3hWkkl2sNwAHyk44jEU6MHUquyNK&#10;dOVSXLHc6/4naOniH/grDpt5ZK0LeGfhtKmqylQyzfar9PssYO/KEeRcMTs5GBk9va8cV5t+zz8A&#10;bj4Pxa1rHiDxBdeMvHniyZJ9f1+4h8j7YY9wihhh3MILeJXZY4gzbQSSzMzMfSa/Mc4xkcTinUht&#10;t9x9TgqLpUlGW4UUUV5Z1hRRRQAUUUUAFFVNf12z8LaHealqNxDZ6fp8D3NzPK22OGNFLMzHsAAT&#10;+FVPAvjnSfid4M0nxHoF/b6poeuWkd9YXkDbo7qCRQyOp9GUgg+9Pldua2guZXsa1FFFIYUUUUAF&#10;DdKKGGRQB5V+yBpTfBL9rb4reDbi+udSi8ftH8Q9OublU85Xciyu7QMoXMcAhszGGBYLORubHy/U&#10;aDAr5Z+I0cei/tpfAzWXXyxNcavorSL95/PsWkWM+qloFY+6rX1OvSv1LI67rYOEn6fcfJ46moVm&#10;kLRRRXrHGFFFFABRRRQAUdaKKAOD/ah+GerfGf8AZu8f+D9Bv7LS9a8VeHb/AEiyvLyIy29rLcW8&#10;kSySIvLKpcEgc4FcJ/wT5/Yqtv2HvgHY+GZtWj8TeJpwkmt66LX7MdSlRFij2x7m2RxxKkaLuOFQ&#10;dya93xQFxRYLsMUY5oooACu4UgXFLRQAUUUUAFFFFABRRRQAm0E0u3NFFAABiiiigAooooAKKKKA&#10;CiiigAooooAKKKKACiiigAooooAKKKKACiiigAooooAKKKKACjOKKKAPJv2s/CXhvxR8P/M8b3Gl&#10;jwLbJNFrNpeWbTfbY542twoYOAmPMJztbnGMYq/+yN+z7Yfsrfs+eG/AOlapfa1pnh6KWO1u7xt0&#10;8sTzSSoHOTuKhwue+3NeHf8ABaHxdNo/7Dnj6C1kMclj4cv9dmYcbEtkUR4PqZpYvqFb0r1r9gD4&#10;4Q/tI/sUfCzxzC6yL4m8NWV65BziQwqHGfUOGB9xUxlv/W4S0a8/0PYe9FGcmiqA/P8A/wCDn3/l&#10;C58WP+3D/wBLIa+oP+CfX/Ji/wAIf+xQ0z/0ljr5f/4Off8AlC58WP8Atw/9LIa+oP8Agn1/yYv8&#10;If8AsUNM/wDSWOgD2CiiigAooooAKKKKACiiigBCf5V5z+01+0fpn7L/AMOoPEGo6ZquuNfana6R&#10;Z6fpzQLcXdxcSBEVTPJFEoHLMzuoCqT7V6MeRXkX7YXw31L4hfD7SF0/wH4W+JH9k6xDf3Gh61KI&#10;fPiVJEL20rHy47hS4KmQFSu9TtJDCXsBxvi3/go7o3gSKwGpeA/H0d0dLXXdbt4I7K6bwxpzTtDH&#10;dXTxXLRlHZHIELSvtRjtABrb8X/t+eDfBbeJGurTXJIfDsaFJLeCORtUleSGKOGBA+/e8k8arvVA&#10;2SQSoJr5q0T9hL4wfDfR/Gttovh/w/fWvxi0B9AvbFtcEcfgOP7dezRKjNH/AKTCkF867YwpDxLg&#10;FWyv0r+0n+zBeeNP2crfRfCsGmP4p0GfStQtJLoCFNSl0+eGVYZZACyiQRFAxztLA4OMU3sCuY0f&#10;/BSjwjpthdSa/wCHfGfhi60caidbtdQs4mk0L7FbJct55ildCJI3UxmNnDnjgiqN7/wU78P6L4au&#10;rrUvAPxL07VrG9gtp9Dl06B9QiintLi6huiqTMnkultIud+4PhSoOcZP/DJPjT41/A/48t4m0/T/&#10;AAf4q+MMTRWOnfbVv00kRWohg86ZAFYs67nCZAUgZJrsP2WfhZ44vfi/4x+IXxC8O6b4V1DXNM0z&#10;Q7bSbfUk1ICOzE7NcNIqqo8yS4cKuMhFGcEkBa3t/X9bC6fP/L/glTwV/wAFMfh745t/iksEHiCz&#10;1D4S2q32r6fdWyR3NzbmATCW3G/a6jJjOSCrqQcAqT7voHiyz17RLHUElWGHULeO5jSVwrqrqGGR&#10;64I718R/tL/8E4PHPxE+HfxV1TwnJpel/EXUvEep3nh6WWYfZ9S0u9treGeyuCPuo/lbhn7jxo3r&#10;XL/tRf8ABuh4K/bH+K3/AAnniD4vfHTwfrWoabY2t5pnh3xFFFp0UlvbRw5iSSGQrkIMgHbkEgDN&#10;VFLl89By0Z5r+15dR3X/AAdQ/swtHIki/wDCGaqMqwb/AJdruv1kr8E/g7/wTg0H/gml/wAHJ/7P&#10;PhPw/wCNfH3je11nw5quovdeLNQjvLmFvsd0mxGSNAE4zjHWv3soAKKKKACiiigAooooAKKKKACi&#10;iigAooooAKKKKACiiigAooooAKKKKACiiigAooooAKKKKACiiigAooooAKKKKACiiigAooooAKKK&#10;KACiiigAooooAKKKKACiiigAooooAKKKKACiiigAoozRmgAopNwo3CgBaa5p26vIf2q/21fBP7JW&#10;n6bH4guLzUPEWvMY9D8O6XD9o1TXJdyqI4I8gfedQXcqigkswAJqZSSV3sNJt2Rl/taf8FAfhv8A&#10;sg6XdW+va1Z33jBrdZNL8KWkok1fWpXYLFFDCMsS7kAHGByTwDXnX7FHgLxNoXgjxN4p8aaHbeGf&#10;F3xM8R3XirU9It7v7UumGVY4oYDJgBnW3hhDkAAsG+pZ8BPgzqniD4keLPip8QND0ux8XeNLuCaz&#10;00pHdS+G7O3i8qCHz+czFcu5QhQzYGQMn2oV8Bn2dLEP6vS+FPfufQ5fgfZ/vJbgKKKK+YuesFeZ&#10;fFj9sb4Z/BDUbiy8SeLtLs9StQrS2MTG4u4wx4zFGGcZznp0B9K9A8Sa7B4W8O3+p3R222nW8lzK&#10;c4+RFLHr7CvKv+CW/wANNSvvhF4s8deINL8PwxfFTxFc+KtDWA/aL61026jjaOG5mZF3SLIZiAuV&#10;VXUAnBNe3kuVxxs3ztpLscOOxfsYq27Ou0b9ojwNry+GPs3ivQ3fxpZi/wBDjN2qyapBtDeZEpOW&#10;XaQcgd66RPFWmTaFJqaahYvpsSM73azq0CqudxLg4wMHPpXivhH/AIIS/s96Poelw674f1jxlq2k&#10;JJb2usaxqszX0NuzZWBGjKKkSLhVVFUYXJySSe0f/gkh8BT4ha8TwU0FlIrLLosOp3UejTljuZns&#10;xJ5LMTySVya9qXCaeqn+BwrOO8Ti/En7b0fin4t3fw/+EGg6f8WvGWl6V/a+pW1n4ktLC20yFnCR&#10;CWZ9x3OckBUYgDJ6ipm/aB+N2mfutQ/Zj8ZvcRHdM2meKNHurfbls+W7zxs7bQpAKL8zEZ4yfob4&#10;SfsvfDv4CX13deC/BPhvwvd3wK3E2m2EdvJMC24hmUZIzzjpXe5+WvRp8N4SMOWabfe5yyzSs3dH&#10;w98VtT+H3/BQ34QeKvhlrmmeIrPXIYHe88Iard3Hh3U5HVCY1dkyTA7MAZE8xMHo2MV8o/8ABKb/&#10;AIKF65+zp8PrP4B/FD4c/EO31D4da5b+FotdgS21HTdMtLy7a30uG4uEkRpCPkj8xIVyu0lEAJr9&#10;BP8Agod+xdrn7W3gfw6vgnxBpfgTxv4f1y1vbfxLLYfabm1sw2LmBApUnzYyVwWA55Irxv4nf8Eb&#10;rHQ/2JLPw74L1GC7+L/gu0s77QvElzA1nHq2o2Fylzbm6ghlRC0oj8hpWYsBIXJJBBmPD8FCdJu8&#10;Hql1T/yK/tKV1K2vU+oOnFGa+P8ASv24fix+zX8UPEfhn9obwXpcVtZ2cNz4f1jwPpOp3SeJJG8s&#10;SQxW5EwUo77fmnDHYW2BSSOquv8AgohffDzxHp0fxO+DvxI+GHhzVFnaHxFqsdvdafGVUvEsv2eS&#10;R4meNJGIdV2FVUnLivkKmS4yDcXB6bs9iONotKzPpais3wd4v0v4geF7DWtEvrXVNJ1SFbi0u7aQ&#10;SRTxsMqysOCCK0s15TTTszrWuqCvGvBn7Vr337VnxC+F/iDSYdIuPCWj2vibTb9LrzI9V02YujuV&#10;KgpJFLGysOVw6HPOK7X48fGjS/2f/hhqHibVI7q6jtTHBbWdrGZLnUbmVxFBbRKOWkkkZFUDu1eE&#10;W/8AwTC8Y/tk/FDS/ih8bNcj8B6pH4fl0O28OeA7u5trmOynlErQahqDv/pPBIKRwRKrOxDPhTXt&#10;ZTlU8XzO3u9+zOLGYuNH1O2/ZZ8CeKP20Nf8D/G7xZf23h3wnphbVfBvhjSLg3LTCSJo/tuoXLRo&#10;WkZHkAt418tAQS8hPH1+nSsX4b/D7SPhP4G0nwz4f0+DS9D0K0jsrG0hGI7eJBtVQPYCtyv0fD4e&#10;FCmqVNaI+Zq1JVJOUgooorczCiiigAooooAKKKKACiiigAooooAKKKKACiiigAooooAKKKKACiii&#10;gAooooAKKKKACiiigAooooAKKKKACiiigAooooAKKKKACiiigAooooAKKKKAGscV4V8Zv27tI+Cf&#10;xduPB+oeE/Fl5cQnS9t7bGyW1lS/uTbRyKZLhX2xy/K+VBGRgNkZ93rwv9rX9hfRf2rdcstTvNY1&#10;LRb6x0u606OWzRSS0hSSCY7v4oJkSVR0LLzxQB6Z4a+K+l+INA1DU5mk0mx068ns3n1Arbo5hcoz&#10;qxOChYHBzzivn/4//wDBX74F/B/UV8N6Z8QfC/ir4iatKthonhrS75bm61G9kZUii/d7toLsuWPA&#10;GT2r0r4o/sSeA/jH4I0rRtcsbyb+xrUWttdRXbxz4GMl8HbJuYBmDghjnIOTXxz+1t/wSp8NfAfw&#10;jP8AETwr4F+H2qax4X1Gy1s67Y6Cmk+KNPiguonnkjltl8mdhAJAEWKA9DuYjBn1Gix/wVY/Zui+&#10;H/8AwTd+K3xQ+ImoXfj34g2Xh5ppI7u6lj0W2+cN9kitI2VPIBYg7ss+AWYnGPjL/g3F/wCCzd5q&#10;9/J8PNS0Cx8L/DPSmitksre7luLXw7PcOxje2MpaZLeSXcrRO8gVnUoVXK18zf8ABOT9pT45ftX/&#10;APBUfT/2e/jJ8RvG/wAQPhT4wvruy1PSNbu5JrXV7GMSPGylhna21TlTzjrX6pftRf8ABJrwV+zV&#10;4JHh/wDZF8G+GPA3xw8VXNrNZ380zta2NtazrO1xcK3mAxqyKACjbmbGOtXHRcz2Yt/dW6P0f8Pe&#10;JdP8UWn2jTb21voT/HBKHA9jjp+NUPE3xS8OeDNUistW1vS9NvJozNHDcXCxyOgIBYA8kAkDPvXw&#10;98Cv+CbH7Ump3tvq3xa/amtYdQOGmt/AXgXTdLlHcqLySNiwPGf3IOOPevUv2gvgj4r1b9pXwfqN&#10;vZ+LNa0vQvCN/plzrNtb6fLPeXM9zaukUglUAApC+WRVxxyMmkB5V/wc7TLcf8EVfipJGyvHINPZ&#10;WByGBvIcEV9Sf8E+v+TF/hD/ANihpn/pLHXyt/wczKyf8ER/icGtxat5enZhBB8k/a4flyOOOnFf&#10;VP8AwT6/5MX+EP8A2KGmf+ksdAHsFFFFABRRRQAUUUUAFFFFABRRRQAUUUUAFFFFABRRRQB+T/7Y&#10;n/K1J+zD/wBiXqv/AKTXdfrBX5P/ALYn/K1J+zD/ANiXqv8A6TXdfrBQAUUUUAFFFFABRRRQAUUU&#10;UAFFFFABRRRQAUUUUAFFFFABRRRQAUUUUAFFFFABRRRQAUUUUAFFFFABRRRQAUUUUAFFFFABRRRQ&#10;AUUUUAFFFFABRRRQAUUUUAFFFFABRRRQAUUUUAFFFFADWo3YWhzivkH9qT4xeLP2i/2jbX4QfC/x&#10;5deDNP8ADdt/avjnxDo0EVxqFqScWunwSSB4opJGDvISjMEi24G7NY160KMHUqaJGlOm6kuWO56X&#10;+1j/AMFAPAv7Je3S9QkvvEnja8iD6b4V0SA3eq37MQqYjUEopYjLtgAZPQGvEtW/bh/ac8J/D238&#10;ceIPgn8OdH8O2q293qukxeLru91y1tXkxMyolkImlijIJjDHJVgG6V6B8B/2R/DPwG8WeIvE0E+r&#10;eI/GXi2ZZdW8Ra3Ot1qV2qLtji8wKoWJFJCooAGT3JJ7iP4g6C3iIaQutaS2rNuxZi8jNwduN37v&#10;O7jjPHHFfH4nieo6n+zR91b93/kexRyqPL+8ep88/G7xlH/wU5+JXhnSvAeufELwx4C8GT3F3rfi&#10;jSbm50RtSuTGFhsoGIVpNkhWVnwVUxBeckV6d8FP2SfDnwX8Rza9/aHijxb4nng+ynXPE+rzarqE&#10;cG4kQxySk+WnP3UAz3yea9QRVj+6FUHnjjNO714uYZ1icS9W4x7I78PgqdJd2HejqaK5f40/EOT4&#10;SfCPxL4oh086tJ4e02fUBZfaBb/avKQvsEjAhScYyQa8mFNyfLHudcnZXPEE/bE1D4j/APBSGz+F&#10;Hge4sdW8PeEPD9xqXjieKWJ1sbiRxHawZwWEwKsxQEfK2T0xXovxh/bF8C/CHQ7yR9Ytdf1yO7j0&#10;y00DSJo7vVNQv5SVitI4VbPmOwxzgDBJIAJH5C/sTf8ABST/AIVN8RNf8Q6L4T123n+KvhzWrTwx&#10;Zw6Y016uorq99cQR3rZ/fTwy3Ww+X/yyuLcnO1iP2M/Y8/4J++Bfgx8Nvhdq2q+EdJm+JPhXQI4r&#10;rWZreNr1r+eNXvZndchpHmMhL5YjJAYg19nT4bU6tpaRil8+54tTMuWPu6t3+R4X8Z/jV+0l4Z+C&#10;98vif9nnTdU/4TbbpOlW3hrxIdUm0prpGRf7Tikt02ohI3yQ+ao6Y6E/X37JvwJX9mj9nPwf4DXU&#10;LzVG8M6ZFZPc3ExlaR1X5tpIGEDZCrgAKAMDFehiLjrSohU19PhMBRwyaoq1zyq2InV+MdRRRXYY&#10;BRRRQAUjdKWigBhj5qHUNNh1SwmtbiKOa3uIzFLG4yrqRggj3FWaRhmgD4I+GMGh/sVft/ap8FNB&#10;urjw/wDDnxF4ei8RaFpOo2hW2h1V5fKnt9OuWbDRmOLzXgwxWR5GBAYrXQa7+3BNpP8AwUb0X4IW&#10;unWOrafqXhuXVr+/tfPa40K6V/3cU+1GiCzR5KhijDYTzuAr6k+OH7P/AIW/aL8FvoPizTV1Cz3r&#10;NBIkjQ3NlMpyssEyEPFIpAIZGBHrXzSf+COfh/4c3WreKvhr478ZeG/izql+l/P4v1m/m1t9R2Rr&#10;CsF5btJHHcQrEoQAkMuNwbdzXzeOyCNarKrF7rbz7nq4fMHCChLv+Bs/GXS18dftefAPw3cqrafb&#10;6rqfiqZWlKrJJYWflwDaPvFZrxJBk4BhzycY+r1Xaa+cfhf/AMEw/APg74jeF/HniK88R+N/iN4Z&#10;kmuo9f1PVJ1ElzNjzJFtVcQRrgBVRVwqqo5xk/SFenleCeFw6pSd2ceLrqrU50FFFFeicwUUUUAF&#10;FFFABRRRQAUUUUAFFFFABRRRQAUUUUAFFFFABRRRQAUUUUAFFFFABRRRQAUUUUAFFFFABRRRQAUU&#10;UUAFFFFABRRRQAUUUUAFFFFABRRRQAUUUUAFFFFABUM9utzC0cirIkgKsrDIYHrmpqMUAfk/+1v8&#10;NNW/Zk/4LTfCTS/Cd5/wivw18ceEdb1h4LOwtZZbDUrOORpmtJJopPIaRZoBhMDLEjkmv0O/Zb+B&#10;Nt8I/A9reXlxf614u1i1ik1rWtTuGub69k252s7fdRckKi4VewFc7+0/+zDa/G/41fCPxM/2Nbnw&#10;Pql20pmYbpbO4tWSWJR/EWdITgf3c17jGNuB7Yx6UL4beodbj6KKKAPz/wD+Dn3/AJQufFj/ALcP&#10;/SyGvqD/AIJ9f8mL/CH/ALFDTP8A0ljr5f8A+Dn3/lC58WP+3D/0shr6g/4J9f8AJi/wh/7FDTP/&#10;AEljoA9gooooAKKKKACiiigAooooAKKKKACiiigAooooAKKKKAPyf/bE/wCVqT9mH/sS9V/9Jruv&#10;1gr8n/2xP+VqT9mH/sS9V/8ASa7r9YKACiiigAooooAKKKKACiiigAooooAKKKKACiiigAooooAK&#10;KKKACiiigAooooAKKKKACiiigAooooAKKKKACiiigAooooAKKKKACiiigAooooAKKKKACiiigAoo&#10;pCcGgBaKzvEvizTPBultfavqNhpdkjKjXF3OsMQZjhRuYgZJIA55JxTPC3jTSfHGki/0XU9P1exa&#10;R4hcWVwk8W9GKsu5SRlWBBHYigDUooooAKKKKAMvxl4r0/wJ4Y1DWtVuFs9N0q3e7upypYQxICzM&#10;QAScAE8V8Y/Ci5j8W/8ABS/4rap4T0NtL8I6LpVroWuXZEUcWo6zu+1b4UUbmIhuF3vJjkgDPOPu&#10;CWFZ0ZXUMrDBBGQRXy78Z/8Agnrrer/tN3XxJ+F3xBi+F2oeKrH7D4uRNBi1T+1yn+ouohK4jjuU&#10;Hyb3SRSoUFTgV5+aYWeIw8qVO133OrB1lTqqcjufiNqkejeA9YuZNYt/Dyx2cuNSn2+XYNsOJSGI&#10;B2nBwTzivnL9lP8A4JyfDn9q79gbwfqHjbw/qNn428RRSa3c+KYL+SPXJL6SR3F+tzuLgOxWVYmJ&#10;QAqpUhcV61ov/BLHwbqyW7fEDxb8SPimVnju7iz8SeIp5NJuZ053GwjK2wXdlgmwqvAAwK+l7HTL&#10;fS7KG2toY7e3t0EcUUahUjUDAUAdAAMYrhyfJ/qilztNvyNsbjfbNculj4w8MfDP9qj9njTkhu7r&#10;wH8YPCWg3cttCN01p4x1TT/OIgmklISya6WIrvUIiuVJDAmu8+DP7Tmk/FvxZq/hm40vWvCfjHQc&#10;Pe6BrUAhvI4m+7MhVmjliP8AfjZgCcHBr6YMYNfKf/BVWwf4V/Dfw78btOjsY7z4Q6rFqWsSvcG3&#10;ubzQ5P3d7aRN9x2fdG4jk+VjEAMOVIxzLh+hVg50laXkXhcwqRkoz1R33xU8a3Hw5+G+ua9Z6PqH&#10;iC60eyku4tMsU3XN+yrkRRjH3m6D3NfAfx2/b98bfGPx34N+HPxG+BXiT4T+CfFPiSyebxB4o1NE&#10;069tormKRrKdIVYq00bBNpbBf5eRkj9F7K8S/soriM/upkEiNjHykZHFeCf8FIPEGmzfs8XHg+bR&#10;9X8QeJPH8raT4Z07TYpWmn1JY3uIX3R8xrF5Pms54Aj59K+RymUYYiKdPmd/PT9D2cUm6bd7H1Na&#10;fBjwfaa9p2r2/hnQYtS0lJEsbpLGJZbVZNpk8tgMru2rkjrgZrqAmDXO/CLTda0b4U+G7XxLdQ3v&#10;iG20y2i1KeFCkc1yI1ErKCSQC2Tgkn3rpK/Uj5MKKCcCvD/20/jb44+E7/DvSvALeFbfWPHHiJtH&#10;kudfsJ722tYlsbq5LCOGeFixMCr9/ADHg1FSpGEXOWyJlJRXMz3Civl8eIv2mv8AobvgV/4Req//&#10;AC1oPiL9pr/obvgX/wCEXqv/AMta8z+3MF/Ocf8AaWG/mPqCivl8eI/2mv8AobvgX/4RWq//AC1o&#10;/wCEj/aaz/yN3wL/APCL1X/5a0f25gv5xf2nhv5j6goryD9in42eJvjn8JdQvvF0ehL4g0TxHq3h&#10;+6k0iCW3s7k2V7LbiVI5ZJHTcqAlS7YJPNevg16kZKSUl1O6Mk1dBRRRVDCiiigAooooAKKKKACi&#10;iigAooooAKKKKACiiigAooooAKKKKACiiigAooooAKKKKACiiigAooooAKKKKACiiigAooooAKKK&#10;KACiiigAooooAKKKKACiiigAooooAKKKKACiiigAooooAKDRRQB8uftl+Ddcufjx4T8RaBZ6hrlx&#10;psFvZXOg3VpJJp2qwS3YdpIJ05tryDy9+45VkbawPBX6fU/IuRtOOlOMYIpwGKS0ARM4paKKYH5/&#10;/wDBz7/yhc+LH/bh/wClkNfUH/BPr/kxf4Q/9ihpn/pLHXy9/wAHPp/40u/Ff62H/pZDXnn7Hf8A&#10;wccfshfC79lH4ceG9a+KKWesaD4bsLC9g/su5byZo4ER1yEwcMCMigD9Qw3NG7ivhT4hf8FLbr40&#10;W/hnxl8IfFF5b/B280OfV7/xZB4Hn16CIxXDRyCX97F5CRLHIzk5IA6V0Hgn9tD4keJ/Hfh7xFb3&#10;PhPUPAHjjxhqvgnSdLisJFvLaW2t7t4L1rrzSsiyy2bK0flqAsqkN8pyrg9D7K30Bs18i+Jvjr8c&#10;LjxF4R8B2c/hvwx4u1+w1jxBNqWq6QbpVs7AWiiAW8c6ruknu1XeX4jQnaWIxj6N+1z8YvihpvgH&#10;+yn8I+G4/i+bKLQr+exe+/skxWU82pM8Pmp5pMkSCMM6gBiTnHK5kB9pF8UeZXx34A/aJ+PnxF8K&#10;2fiq0h8EL4f8Otqml+J8QOskt5p099bzTQK0hKxu8EDKh3FQ7DJxmsL9lz/gpL4w+L/gn4H6b4m0&#10;/R9H8f8AijxDa6Z4rsoo2MM1nc6Jf6jb3dpk5VJTbxckttIkX3qlq7B0ufcdFJmloAKKKKACiiig&#10;AooooAKKKKAPyf8A2xP+VqT9mH/sS9V/9Jruv1gr8n/2xP8Alak/Zh/7EvVf/Sa7r9YKACiiigAo&#10;oooAKKKKACiiigAooooAKKKKACiiigAooooAKKKKACiiigAooooAKKKKACiiigAooooAKKKKACii&#10;igAooooAKKKKACiiigAooooAKKKKACiiigAprnBp1ef/ALUHxC8X/Cr4Ja14g8C+D18eeJNMEUsO&#10;iG9Fm15F5qCcrIQfnSEyOq4y7KFHJoA/AP8A4Lh/CL9sj9o79qa+t/iJ9osPhLZ2N7q1taaReNpe&#10;i2un2lyTEbiab5ZLmQhGVCxcmRVXbkAfRn/Bs18Ffjp+z/8AF7xVo9rqt5rXwGt99nqOka3efZ77&#10;wzrEscd3vitSzFldZIx5ucSLIGx6e7/Ev9iX49f8FKvjVe3PivxxLF+yv4qvo7q68BeLPD0cF+bU&#10;QQTIIWjKzRyLcbwpdlaMxbvnBwfu/wDZZ/ZP8D/sZ/CWz8F/D/SDpOiWreYxkne4uLuUgKZZpXJe&#10;RyFUZY8BQBgACjqHQ9KooooAKKKKACgrmiigAxRRRQAV5F+3j+zUn7X37I/jj4e+ctte67YB9MuG&#10;wVtdQt5EubOVgeCqXMMLEHghSO9eu0YzQ9VYNtT827H9pnxp+07D4V+AOo2d94B+MGpapFpHj3yi&#10;zvpGnR6fNd3OoWsts+1VuGhSCJi42tdDjK19W/B3/gnl8OPgb8V7Pxjo6+KrnVNMtpLexi1XxDea&#10;jbWTSgrLNHHNIwWV0IQv12gAYyc+222h2VnqU15DZ2sV5cgLLOkSrJKB0DNjJx71a2+1cOFy+jh0&#10;1TW7udFbEzqfExoGV9KdRRXcc4E4r5z/AG6v+So/s/8A/Y8Tf+mbUa+jD0r5z/bq4+KP7P8A/wBj&#10;xN/6ZtRrizH/AHafoznxf8GXodwBikNBOK+KfgJpXxK8J/8ABQz4yWviTxq3i7XLvwNZ6lpttHb/&#10;AGXTdKd57lYreCLJO0bF3OxLOSTwCAPzCjS9pd82yufE06fOm77H2ryBTlP+cV+Rv7LXxZ8O/DL4&#10;ifs9ar4f134hX3xq8YeK4/D/AMV7XV57xo3a5gnE63MUv7qMxzqrQ+WAdqEjIzX65KMCtcXhHQa1&#10;3Kr0XTlZnH/8E4h/xavxx/2UnxV/6drivoQc189/8E4jj4U+OP8AspPir/07XFfQa1+nYX+BD0X5&#10;H2+H/hx9ELRRQK6TUKKKKACiiigAooooAKKKKACiiigAooooAKKKKACiiigAooooAKKKKACiisvx&#10;v4oi8E+DNW1qZS8Ok2U146jqyxoXI/IUm7K7A1KK/OD4M/tA/HHwjoXwH+OHiz4lSeIfDfx51600&#10;3U/BTaVbRad4et9RWR7A2cqKJ98YESu0juH3McDiv0dQ5zTDyHUUUUAFFFB6UAFFfHH/AAVO8Q/E&#10;b4Y+FLrxzZ/FzXPhn4C8M6bugt/C/hxNY1fWNXZm8tbhZIZALQKACqBSSxJZQBXn3hr45fGX9unx&#10;h8NfAeh/ExfhfcL8Mbbx54n1zw3ZWl9NqF7czm3trePzlkjSANFLJIFG5uFDLjNLmB6H6EUV4R/w&#10;Td/aA8Q/tI/sm6Hr3i5rWTxZYXuo6DrMtrH5cNzd2F7PZyTIv8IkMO/b23Yr3emCdwooooAKKDX5&#10;6/8ABSj9tzWvD37WEXwp0v4h+N/h1Z6P4aTxDdT+C/DSa5rWpTSyvHGpR4pVjtoxGzOQoLFgNwoA&#10;/Qqivz38MfG34tftpeKvhr8N/DPxos/DqjwAfGPiHxp4U0mJ5tcna5NraxRxXUbLAhKO8ybN25Sg&#10;Kjmvo/8A4Jv/AB68SftB/sw2epeMJrS68VaHql/4e1W6tovJivZ7K5kt2nVOdm/YGKjgFiKAPeaK&#10;KKACiiigAooooAKKKKACiiigAorL8Y6rf6H4S1S80vTm1jUrW1kltLFZViN5KqkpFvbhdzYGTwM5&#10;r44/Y8+OX7Q3xr+G/wC0VY6xceEbb4peGvEsuleHrRSZNI0QtaQSRxs+0NMIzISzEfMQcAA0Afbd&#10;Ffnvpnxv+K37D3x28VeH/EHxV1D45aTo3w21Dxn4hXU9NtbaXwxqEG37PEklqiBYbn94FikBcCLc&#10;DirXwK+JXxu+CnxO+Aeu+PvihceOtK/aA32+raFPpVta2vhu9ks2vIfsLxKJPKVVaNllZy3DZHSh&#10;a7Cvoff1FfEf/Ba79oL4qfAT4d/DC4+EusyaXr2o+K3e6gWBJf7XtbTT7q+ksyGBwJhbeXkYPzcG&#10;uR/4KPf8FA/GFnN8AY/hLr39l2fifUdH8TeJLuOJJTLo93fWljFafMCFM0l4zZGDi0bBHNK/52H/&#10;AJXP0Kor4D8Sftx6xZ+K/AUmk+KvEkOjz/HDVPCviBtYS2+aztrG7leCMxoMW6tEjKW/eYXk16F8&#10;BP8Agrn4X+Ofxa8P6CfB/irw7oPjiaW38J+ItQe2NprzxqzYEaSNLDvVWZPNRdwHvV8rDbc+uqK+&#10;S/gv/wAFV9N+O/x4n8LaD8OfHF14Zi1+78Nf8JVH9mls47y3keKTzYFlNxDF5kbKJHjAPHYg19ZI&#10;d1T0uHkfAH/Bz8P+NLvxY/7cP/SyGu//AGFv+Ce3wL8TfsYfCvUdQ+Efw9vb6+8K6dPcXE2h27yT&#10;SNbIWZiVySSckmuB/wCDn3/lC58WP+3D/wBLIa+oP+CfX/Ji/wAIf+xQ0z/0ljoAx/ip+wppPjrT&#10;Y9H8P+KPEnw/8JzaO3h7U/D/AIeS0i07UdPbcGhCSQuYGKs6+ZAY3wx+bOCKfw7/AOCe3hz4b/Fv&#10;SdesfEXiZvDfh3U7nXNE8JSNb/2TpWoXEEkElxGREJ2/dyyhUeQoplYgZxj6ExQFx2pAeS/tJfsr&#10;Q/tA6poer2fizxJ4H8SeH4ruzttW0X7O0zWl0qrcW7LcRSRlH8uNs7dytGjKQRzn+Mv2KtE1n4Te&#10;CfDPh/Xde8G3Xw7eOTw/rOnGCS8sXWMxMWWeOSKQOjMGDoQc54Ne1YoxmjlQHnPwu/Zz0f4T/AU/&#10;D+xutSubGa3u0ur+5kVry8mumkkuLmRgoUyPJK7nChctwAABXn5/4JxeCB48+CPiaO81qDWvgZbL&#10;ZabcRSxr/bMK2MtmiXihcPtWV3UrtKsTjAJB+hto9KMc0+oCDg0tGKKACiiigAooooAKKKKACiii&#10;gD8n/wBsT/lak/Zh/wCxL1X/ANJruv1gr8n/ANsT/lak/Zh/7EvVf/Sa7r9YKACiiigAooooAKKK&#10;KACiiigAooooAKKKKACiiigAooooAKKKKACiiigAooooAKKKKACiiigAooooAKKKKACiiigAoooo&#10;AKKKKACiiigAooooAKKKKACiiigAooooAKKKKACiiigAooooAKKKKACiiigAooooAKKKKACiiigA&#10;PSvnP9uv/kqXwA/7Hib/ANM2o19GE4FfNv7fWpW2j/Ef4BXF1cQ2tuvjmbdJM4RF/wCJPqPUniuP&#10;MNcNNeTOfF60ZW7HfZrzPTf2cLbTf2nvEfxM/tS4abxH4etfD72AhCrCsEksnmCTOct5pGMcY612&#10;I+JHh1R/yH9F/wDA6L/4ql/4WV4d/wCg/ov/AIHRf/FV+WwjUitE9T4iPPHZHzt8Hv8Agm9feBfi&#10;94d8QeLPit4o+IWi+A7ia78KaLqVhbQnT55EeITXNyg828ljikdEeTBUMTyea+os8Vjf8LK8O/8A&#10;Qf0X/wADov8A4qj/AIWV4d/6D+i/+B0X/wAVWlaVeq05J6eQ5+0m7s8r0D4Q/F74Ba3r0/wz8eeF&#10;9Q0PXtavNdl8OeLdCZ47ee6neeZYL21eOVFLOceZHMV9x8tdFZftrfErwJtj8efBHWpo12rJqHg3&#10;U4tbt25ALCFhFcgc5x5Z49TkDjfh58ePjJ8WI/EWt+FPhv4Q8VeE9K8Q6lodmbXxX9n1G5Fldvbt&#10;IUmhEOX2FgBLjHUg1sTftW614RTPi74P/Fbw6qhRLPDpK6pbQksFOZLV3GAT16EHI4r6bD4jNqEF&#10;7vNH9D26VXHU4r3bo9E8Bf8ABR/4O+Or+Oyk8YWvhvVHwDYeIopNInUlS2CLgKM4B6E9Mele3aXq&#10;ttrNjHc2dzb3dvMMxywyCRHHqGBwa+Pb39rP4E/F2BdN17XvC+6YbWs/ElobJl4JKkXSKB91h16j&#10;HWodH/Yw+GGrF9W+HOta54HuZCH+2+BvEklnGxwSC0UbNbyZzn542BAGcgYrup8RcumIpuJ0xzi2&#10;lWDR9oZozXyZY6V+0R8K8LoPxK8J/EawT7tp410P7FfYwo2/brDYnYnLWrHLHJPAGra/t3+NfASn&#10;/hYHwT8XWMUYJk1DwtcxeILTAXJYImy4A6j5oh+I5r1KGb4SrpGevnod1PMKFTaX3n09mjNeK/Dv&#10;/goJ8HviPqK2Nt450nTNUZzGbDWC2l3QbONuy4CEk9gM5zXstvdw3tvHNDJHNDINyPGwZXHqCODX&#10;oKSex2Jp6olzRSBs0ueaoAoozRQAUUUUAFFFFABRRRQAUUUUAFFFFABRRRQAVR8S6Db+KfDt/pl2&#10;u611G3ktph6o6lW/Qmr1BOBSkrqwHwN8Ff2AvjdaXvwn+G/jbVPAk3wf+BesJq2i6pYSTtrXiNbY&#10;SLp8NxCyiOEwq43srNvMYwBk197oMV5d4c/a08MeIv2vPEXwVgXUB4u8NeHLPxRdFof9Ga0uZpYU&#10;2vn74eJsjHcV6nTC2twoorD+JXxK0H4PeA9W8UeKNUtdF8P6Hbtd399ctthtYl+87HsBQBuUVT0D&#10;X7PxVoVnqem3MN5p+oQJc21xE26OeN1DK6nuCCCPrVygD50/ai8MftDaZ8TG1j4S3XgfxN4b1rSf&#10;7KvfDniqeWzh0q4DMRfwywxu0oKsVeF8ZwpDDkHxHwx/wTz+MH7Gtx4C8T/BvUPA/inxVpnhCXwf&#10;4msfEck9jYXqvdvexXVu0SuU8meWUeWw+aNsblIzX3zXL6B8afCvin4o+IPBOn69p934s8KwW1zq&#10;+lxyZuLCK5Vmgd17BwrEH2pWA4f9hH9mq6/ZL/Zj0DwZqWpw61rkMl3qWr38UflxXd9eXMt1cOin&#10;kJ5szhQedoGea9goophsFFc/8VPit4d+CHgDUvFXi3WLPQfDujRede6hdvthtkyBuY9hkj862dM1&#10;O31rTbe8tJo7i1u4lmhlQ5WRGAKsD6EEGgCc18m/tLfs1/Fjwp+1g3xm+DFr4F1zWta8Nr4W1vSf&#10;E9zNZxmKOVpYLmGeJHOULuGjZcMCMEEV9ZUjjKmlYPI+BPCX/BO/4w/se/8ACBeLvhLqPgfxV420&#10;/wAPXvh7xVYa9JPp+nakbq9e/wDtNs8au0fk3EjgIwO6NsZDcj6Z/YQ/Zr1D9lT9nPTfDGtapb61&#10;4iuLu61fWr22jMdvPfXU7zz+Up5EYdyFzzgDPNaHgr9rXwx43/ax8bfB21XUF8WeBdI0/Wr8vDi3&#10;eC88wRbHzyw8tsjAxXqdMAoormfjD8ZvCv7P3w8v/FnjTXNP8N+G9LMQu9RvX8uC38yRYk3Htukd&#10;F+rCgDpqKFYOoYcg8g+tFABRRXMeGvjR4V8Y/EfxF4P0vXdPvvE/hJYH1jTYpM3GnidN8JkXsHXk&#10;UAdPRRRQAUVzPxZ+M3hb4E+FF1zxhrmn+HtIa6gshd3j7I/OmkEcSZ9Wdgo9zXSo6yIrKdysMgju&#10;KAEYZX8a+U9K/Zx+LXwa8K/tJap4Dm8NHxt8SPEEmseE3vZ2+zWpa1ggV5/lOCrIzYGc4FfV1Nk+&#10;7SsB8N/sg/so/F7S/hh4s+G/xL8A+A9H0Lx1pN3D4h8V6d4ruNX1zWb6eIxtPMJLaIEnccfNhAAq&#10;jAqb9n39jX46al8T/hLbfFq+8BHwf8BI5Rol3octxJf+Kbj7ObWC4uI5FCW4SEksil9znIIHFfR3&#10;wU/a08L/AB0+NnxS8A6OuoJr3wkvrKx1oTxbYma6gM8TRNn5lKhgemCvuK9Sp9QPCf2t/wBm3V/j&#10;58TPgrqmntZDT/AHi59b1ZLhyrS2zafd2xVBjlt068HHGa+XfC//AASR8eeHvhf4m0m41jRb+9/4&#10;TnQJ/DhaRgth4a0vU1vIrZjjPmANNgDjO3mv0YopW6gfA2p/8EuvGHie103T7++0mOw/4XDrXjW9&#10;aKc+YNMvbK7t1C/L/rgZ1ODxweTXMfsQ/wDBI/xJ+zh8YPBcOqfDf9n+HR/h3Izw+NrK0uZvEWvK&#10;qMsLCFgqWs+1h5km+QMQ20ANx+kFFVd7h0sz82Lz/glR8T9a/bQ0nxg2k/C7w+2k+Mx4jn+Inh66&#10;utM17WdPFx5v2C50+FFtpJXjPkvM7MGXLbdxr9JYxgU6il0sHW5+f/8Awc+/8oXPix/24f8ApZDX&#10;1B/wT6/5MX+EP/YoaZ/6Sx18v/8ABz7/AMoXPix/24f+lkNfUH/BPr/kxf4Q/wDYoaZ/6Sx0AewU&#10;UUUAFFFFABRRRQAUUUUAFFFFABRRRQAUUUUAFFFFAH5P/tif8rUn7MP/AGJeq/8ApNd1+sFfk/8A&#10;tiHP/B1J+zB/2Jeq/wDpNd1+r4bcKAFoozRmgAoozRmgAoozRmgAoozRmgAoozRmgAoozRmgAooz&#10;RmgAoozRmgAoozRmgAoozRmgAoozRmgAoozRmgAoozRmgAoozRmgAoozRmgAoozRmgAoozRmgAoo&#10;zRmgAoozRmgAoozRmgAoozRmgAoozRmgAoozRmgAoozRmgAoozRmgAoozRmgAoozRmgAoozRmgAo&#10;ozRmgAoozRmgAoozRmgAbpXMfFD4MeFfjXotvpvi7w7o/iSwtZxcwwajapcRxShSodQwIDbWYZHY&#10;munzRmgDyFf2Bvgrj5vhX4F/8E8P/wATTv8Ahgb4J/8ARK/Av/gnh/8Aia9czRmp5I9ieVHkf/DA&#10;vwT/AOiV+Bf/AATw/wDxNIf2Bfgnj/klfgX/AME8P/xNeu5ozRyR7D5UYfgH4caF8LPDNvovhvR9&#10;O0HR7UsYbOxgWGGMsxZiFXAyWJJ9Sc1tMp207NGaoZh+J/hzoPja28nWtF0nVo/7l3aRzD1/iBry&#10;PxR/wTQ+CPie/W8XwFpui36/dvNCnm0e4X72cSWrxtzubPPOa94zRmplTi90JxT3Pmmf/gndfeG5&#10;A/gv42fGDwwqqF+zXuoW3iG14zzjUIZpVOCBhZQvyj5c5JozfBP9pTwVIv2Hxf8ACPx/bhACup6N&#10;e+HbgnBz+8glukPY/wCrGSTyoxX1JmjNcVTK8JU+KmjmngqEt4o+LfH0nxA1mza0+I37NaeJrKaP&#10;DTaNqVhrUZO3JXy5fLl9RnZjkc5ryWJfgz4BvGm0+4+OH7Pt9IWLrZJqmlW0cnyt81uVltG+7n5o&#10;ypAOc1+lW3H/AOqo5rWO5jZZFSRWGCrDcCPoa5v7FpQ1oylH0Zh/ZtOOtNtfM+Gvh5+0b8SbRVXw&#10;N8efhH8YLVQSmn+KIY9N1UqNq4N1YsF6g8tZ/wAQyT1Hptp+3t4q8DJ/xcH4LeMtLhjBL6h4clh8&#10;QWW0Z+YCIicDAGd0QI569T6t8QP2Q/hb8U42XxD8P/COrbs5a40qFnBIwSG25Bx3615zd/8ABL74&#10;a6cj/wDCK6h8Q/h/IwfZ/wAI14uv7WGEtz8tu8j24Ab5tvl7Sc5BBIOsaGLp/DUUvVW/I0jSxEdp&#10;J+p1Xw2/4KAfB/4naiun2PjrR7HVmfy/7O1Vm027D7tuwRzhCWzxhc5r2CC5juoFkjkWSOQBldTu&#10;VgehBr5D+Iv/AATg8ca9YtDb/FbSfGtmrZ+w/ELwRYaoJV3htv2i0FrIp6jcQ/b5cjJ8lm/YL+Nn&#10;wWuPtHg3S7fRWVt3mfDjx9daYsnzrydM1OKWx5XPyliOvzA7SN41qy+OH3M1jUqL4o/cz9GBIDTg&#10;wNfnTF+2B+1Z+z48a+JPBd/4y01Dhm1fw0bW6TBIIa90t7i3Y8phvsyK2D05NbvhX/gvt8PdDvoL&#10;L4leEfF3gC6YhHmkt/tVojZ2klxtZQDkHcgI4yBmuiNRSNY1Ez75orxT4E/8FGvgb+0rHD/whfxQ&#10;8H6xcTIrrajUEhucMu4fupCrHjngHpXtIlVhkHjrWhY6ijNGaACijNGaACijNGaACijNGaACijNB&#10;PFAH5W/Hj4Y/Gr4nf8F+fiFb/BX4n6H8L9WtvhDoUmoXep+Ho9ZjvITqF6FjVHICENzuHXpXsX/D&#10;JP7e3/R3Hw9/8Nja/wDxVfY2mfBTwro3xf1Tx9baHYxeMta06DSL3VhH/pM9pA7vFCW/uK0jtgd2&#10;+ldVmgD4P/4ZJ/b2/wCjuPh7/wCGxtf/AIqvC/8Agpl+y7+2ro37AvxYuvFn7THgvxV4bg8O3D6j&#10;pFn8O7e1n1CHA3RpKpLIT6jkV+smagv7CHVLWS3uIY7iCZdrxyIGVx6EHg/jQB+bn7Mf7Jn7dEn7&#10;OHgFtL/ak8D6LpreHrA2un3Pw1tpJrGL7OmyF2ZssyLhSTySK7r/AIZJ/b2/6O4+Hv8A4bG1/wDi&#10;q+7okWGNVUbVUYAA4Ap2aAPg4/sk/t7Y/wCTuPh7/wCGxtf/AIqvlL9n79mD9sa8/wCCs37Qdrpf&#10;7QnhPTvGFn4b8NnWvEkvw/hks9XiaKU28McJOyJolDAlTls5PSv2eJqvBptvbXs1xHBFHcXO0TSq&#10;gDy7Rhdx6nHbPSgD4X/4ZJ/b2/6O4+Hv/hsbX/4qj/hkn9vb/o7j4e/+Gxtf/iq+8M0ZoA/IX/gr&#10;H+zB+2fon/BO/wCKd14y/aR8HeMvDMOjltQ0Wx+HlvZ3GoR+YnyJKpLIc4OQM17N8Hv2S/27m+Ef&#10;hU2f7VngPT7M6RaeRazfDO2aS2TyU2xsS2SyjAJPUiv0M1DToNVtZLe6hiuIJRh45EDK49CDwanU&#10;BVA9OOlAHwh/wyT+3t/0dx8Pf/DY2v8A8VR/wyV+3sP+buPh7/4bC1/+Kr7wzSHkf/WoA/Fz4J/s&#10;6fte3v8AwWH+N+kab+0b4Ns/H1l4J8PT6xr7+A7eS31G1drn7PCltnbG0eHy45bcM9K+tP8Ahkn9&#10;vb/o7j4e/wDhsbX/AOKr7G0H4KeFfDXxX1zxzY6HY2/i3xNa29jqeqLH/pF5Bb7vJjZv7qbmwB6m&#10;uqzQB8H/APDJP7e3/R3Hw9/8Nja//FV8r/8ABan9mH9sfRP+CanxJuPHf7Q3hPx/4XC6el5oGmfD&#10;+CyutRLajbLGqSoSykSFG4HIXHev2YzVfUNMt9VgaG6hiuYWZWMcqBlypDKcHjhgCPcCgD4Ss/2S&#10;f29vskW39rb4fKuwYB+GNrxx/vVL/wAMk/t7f9HcfD3/AMNja/8AxVfeAPFGaAPg/wD4ZK/b2H/N&#10;3Hw9/wDDY2v/AMVXyn+zN+y/+2Ne/wDBUH9oy10n9oTwppXiyzsNB/tvxDN8P4JbTWVa1zCkUJO2&#10;IxrwSpO7rX7NsNwqC3063tbua4jghjmuNvmyKgDS7Rgbj1OO2elAHwv/AMMk/t7f9HcfD3/w2Nr/&#10;APFUf8Mk/t7f9HcfD3/w2Nr/APFV94ZozQB+NP8AwWE/Zh/bI0X9jky+Nv2h/CfjnRW8T6LGNL0/&#10;4fQWc7TtfxCGUOhJ2o+1iv8AEAR0r6e0z9kn9vX+zbfb+1r8P418pcKfhja5UYHH3q+8L7TLfU4x&#10;HcwxXEYYOFkQMAw5Bwe4POasZoA+D/8Ahkn9vb/o7j4e/wDhsbX/AOKoP7JX7ewH/J3Hw9/8Nja/&#10;/FV94ZprDcKAPze/4Ij+FPHXgn9uf9tTTfiT4s0/xt4ztte8NDUNZstNXTYbwnT7gqVgX5UwpA46&#10;4zX6R1yvgb4KeFfht408V+ItD0Ox03XPHF1De67ewx4l1OWKIQxtIe+2NQAOgyT1JJ6rNABRRmjN&#10;ABRRmjNABRRmjNAH5/8A/Bz7/wAoXPix/wBuH/pZDX1B/wAE+v8Akxf4Q/8AYoaZ/wCksdfL/wDw&#10;c+/8oXPix9bD/wBLIa+oP+CfYx+wx8If+xQ0z/0ljoA9gooooAKKKKACiiigAooooAKKKKACiiig&#10;AooooAKGOBRQeaAPzP8A+Ctf/BMf9oj40ft6fDH9oT9nPxV4N0fxb4G0a50gxa9EHWLzQ6mRVZWR&#10;wUkYYIBBx1rhh8LP+CvA/wCam/A7/wAFNp/8Zr9aAgBpcUAfkv8A8Kt/4K8f9FN+Bv8A4KbT/wCM&#10;0f8ACrf+CvH/AEU34G/+Cm0/+M1+tGKMUAfkv/wq3/grx/0U34G/+Cm0/wDjNH/Crf8Agrx/0U34&#10;G/8AgptP/jNfrRijFAH5L/8ACrf+CvH/AEU34G/+Cm0/+M0f8Kt/4K8f9FN+Bv8A4KbT/wCM1+sz&#10;cDtQDx92gD8mf+FW/wDBXj/opvwN/wDBTaf/ABmvAv2+f2w/+CoH/BOrwv4P1bxx8RvhNcW/jTXo&#10;vD1iNP0GzmZbiQEqXzEMLx1r94g3P3a/OL/g5E/ZY8f/ALT/AMEvgvH4B8M6h4ouPDfxJ07UNRgs&#10;lDS29uQ6+aRn7qkjJ7ZFAHm//Crf+CvH/RTvgb/4KbT/AOM0f8Kt/wCCvH/RTfgb/wCCm0/+M1+s&#10;xbApAf8AdoA/Jr/hVv8AwV4/6Kb8Df8AwU2n/wAZo/4Vb/wV4/6Kb8Df/BTaf/Ga/WTzP9mnKd3b&#10;9KAPyZ/4Vb/wV4/6Kb8Df/BTaf8Axmj/AIVb/wAFeP8AopvwN/8ABTaf/Ga/WjFGKAPyX/4Vb/wV&#10;4/6Kb8Df/BTaf/GaP+FW/wDBXj/opvwN/wDBTaf/ABmv1oxRigD8l/8AhVv/AAV4/wCim/A3/wAF&#10;Np/8Zo/4Vb/wV4/6Kb8Df/BTaf8Axmv1oxRigD8l/wDhVv8AwV4/6Kb8Df8AwU2n/wAZo/4Vb/wV&#10;4/6Kb8Df/BTaf/Ga/WjFGKAPyX/4Vb/wV4/6Kb8Df/BTaf8Axmj/AIVb/wAFeP8AopvwN/8ABTaf&#10;/Ga/WjFGKAPyX/4Vb/wV4/6Kb8Df/BTaf/GaP+FW/wDBXj/opvwN/wDBTaf/ABmv1oxRigD8l/8A&#10;hVv/AAV4/wCim/A3/wAFNp/8Zo/4Vb/wV4/6Kb8Df/BTaf8Axmv1oxRigD8l/wDhVv8AwV4/6Kb8&#10;Df8AwU2n/wAZo/4Vb/wV4/6Kb8Df/BTaf/Ga/WjFGKAPyX/4Vb/wV4/6Kb8Df/BTaf8Axmj/AIVb&#10;/wAFeP8AopvwN/8ABTaf/Ga/WjFGKAPyX/4Vb/wV4/6Kb8Df/BTaf/GaP+FW/wDBXj/opvwN/wDB&#10;Taf/ABmv1oxRigD8l/8AhVv/AAV4/wCim/A3/wAFNp/8Zo/4Vb/wV4/6Kb8Df/BTaf8Axmv1oxRi&#10;gD8l/wDhVv8AwV4/6Kb8Df8AwU2n/wAZo/4Vb/wV4/6Kb8Df/BTaf/Ga/WjFGKAPyX/4Vb/wV4/6&#10;Kb8Df/BTaf8Axmj/AIVb/wAFeP8AopvwN/8ABTaf/Ga/WjFGKAPyX/4Vb/wV4/6Kb8Df/BTaf/Ga&#10;P+FW/wDBXj/opvwN/wDBTaf/ABmv1oxRigD8l/8AhVv/AAV4/wCim/A3/wAFNp/8Zo/4Vb/wV4/6&#10;Kb8Df/BTaf8Axmv1oxRigD8l/wDhVv8AwV4/6Kb8Df8AwU2n/wAZo/4Vb/wV4/6Kb8Df/BTaf/Ga&#10;/WjFGKAPyX/4Vb/wV4/6Kb8Df/BTaf8Axmj/AIVb/wAFeP8AopvwN/8ABTaf/Ga/WjFGKAPyX/4V&#10;b/wV4/6Kb8Df/BTaf/GaP+FW/wDBXj/opvwN/wDBTaf/ABmv1oxRigD8l/8AhVv/AAV4/wCim/A3&#10;/wAFNp/8Zo/4Vb/wV4/6Kb8Df/BTaf8Axmv1oxRigD8l/wDhVv8AwV4/6Kb8Df8AwU2n/wAZo/4V&#10;b/wV4/6Kb8Df/BTaf/Ga/WjFGKAPyX/4Vb/wV4/6Kb8Df/BTaf8Axmj/AIVb/wAFeP8AopvwN/8A&#10;BTaf/Ga/WjFGKAPyX/4Vb/wV4/6Kb8Df/BTaf/GaP+FW/wDBXj/opvwN/wDBTaf/ABmv1oxRigD8&#10;l/8AhVv/AAV4/wCim/A3/wAFNp/8Zo/4Vb/wV4/6Kb8Df/BTaf8Axmv1oxTXO3HHWgD8mf8AhVv/&#10;AAV4/wCim/A3/wAFNp/8Zo/4Vb/wV4/6Kb8Df/BTaf8Axmv1mzz/AA0Z9gKAPwc/Zp/bE/4KgftT&#10;ftM/Fr4VeHfiN8JY/Efwbv10/W3utBs0t5JCxX903lHcMg9hXvv/AAq3/grx/wBFN+Bv/gptP/jN&#10;ekf8Enf2WPiB8JP+Cq37bHjnxL4Z1DRvC/jTxRE2hXtyoVNVTLyb4ucsgVl598V+jxOD0oA/Jn/h&#10;Vv8AwV4/6Kb8Df8AwU2n/wAZo/4Vb/wV4/6Kb8Df/BTaf/Ga/WUNz0FKpBNAH5M/8Kt/4K8f9FN+&#10;Bv8A4KbT/wCM0f8ACrf+CvH/AEU34G/+Cm0/+M1+tGKMUAfkv/wq3/grx/0U34G/+Cm0/wDjNH/C&#10;rf8Agrx/0U34G/8AgptP/jNfrRijFAH5L/8ACrf+CvH/AEU34G/+Cm0/+M0f8Kt/4K8f9FN+Bv8A&#10;4KbT/wCM1+tGKMUAfkv/AMKt/wCCvH/RTfgb/wCCm0/+M0f8Kt/4K8f9FN+Bv/gptP8A4zX60Yox&#10;QB+S/wDwq3/grx/0U34G/wDgptP/AIzR/wAKt/4K8f8ARTfgb/4KbT/4zX60YoxQB+S//Crf+CvH&#10;/RTfgb/4KbT/AOM0f8Ks/wCCu4/5qZ8Dv/BTaf8Axmv1oxRigD8lz8LP+CvB/wCam/A7/wAFNp/8&#10;Zo/4Vb/wV4H/ADU34G/+Cm0/+M1+tGKMUAfkt/wqz/grx/0U34G/+Cm0/wDjNB+FX/BXY/8ANTPg&#10;d/4KbT/4zX604oxQB+Sx+Ff/AAV2I/5KZ8Dvw0q1/wDjNZHib9m7/gq34ztvJ1jxp+z1qkXdbvw/&#10;YzD8mtzX7AYoxQB/P78YP+CDP7bHx0uzc+IND/ZZ+3Ft32zTvD9tpl3ktuJ862ijk5Oc/Nzkir/w&#10;A/4I9f8ABUL9l66z4I+PGj6XZ7mZdPuNebULGMEk7VhuY5EAGcDjI9a/fPFGKAPyVj+FX/BXiNFX&#10;/hZ3wPbAxk6TaZP/AJAp3/Crf+CvH/RTfgb/AOCm0/8AjNfrRijFAH5L/wDCrf8Agrx/0U34G/8A&#10;gptP/jNH/Crf+CvH/RTfgb/4KbT/AOM1+tGKMUAfkv8A8Kt/4K8f9FN+Bv8A4KbT/wCM0f8ACrf+&#10;CvH/AEU34G/+Cm0/+M1+tGKMUAfkv/wq3/grx/0U34G/+Cm0/wDjNH/Crf8Agrx/0U34G/8AgptP&#10;/jNfrRijFAH5L/8ACrf+CvH/AEU34G/+Cm0/+M0f8Kt/4K8f9FN+Bv8A4KbT/wCM1+tGKMUAfkv/&#10;AMKt/wCCvH/RTfgb/wCCm0/+M0f8Kt/4K8f9FN+Bv/gptP8A4zX60YoxQB+S/wDwq3/grx/0U34G&#10;/wDgptP/AIzR/wAKt/4K8f8ARTfgb/4KbT/4zX60YoxQB+S//Crf+CvH/RTfgb/4KbT/AOM0f8Kt&#10;/wCCvH/RTfgb/wCCm0/+M1+tGKMUAfkv/wAKt/4K8f8ARTfgb/4KbT/4zR/wq3/grx/0U34G/wDg&#10;ptP/AIzX60YoxQB+S/8Awq3/AIK8f9FN+Bv/AIKbT/4zR/wq3/grx/0U34G/+Cm0/wDjNfrRijFA&#10;H5L/APCrf+CvH/RTfgb/AOCm0/8AjNH/AAq3/grx/wBFN+Bv/gptP/jNfrRijFAH5L/8Kt/4K8f9&#10;FN+Bv/gptP8A4zR/wq3/AIK8f9FN+Bv/AIKbT/4zX60YoxQB+S//AAq3/grx/wBFN+Bv/gptP/jN&#10;H/Crf+CvH/RTfgb/AOCm0/8AjNfrRijFAH5L/wDCrf8Agrx/0U34G/8AgptP/jNH/Crf+CvH/RTf&#10;gb/4KbT/AOM1+sx4PSjd9KAPwcvf2xP+CoFj/wAFCrP9mt/iN8Jv+E8vtAfxHHMNBs/sQt1GSC/l&#10;Z3e2K99/4Vb/AMFeP+im/A3/AMFNp/8AGa9I1T9ljx/qX/BzTpnxWj8M6gPh5pnwxksZtcZQLU3D&#10;/u1hU55fcc49ATX6PZ4oA/Jn/hVv/BXj/opvwN/8FNp/8Zo/4Vb/AMFeP+im/A3/AMFNp/8AGa/W&#10;ZeT2p2KAPyX/AOFW/wDBXj/opvwN/wDBTaf/ABmj/hVv/BXj/opvwN/8FNp/8Zr9aMUYoA/Jf/hV&#10;v/BXj/opvwN/8FNp/wDGaP8AhVv/AAV4/wCim/A3/wAFNp/8Zr9aMUYoA/Jf/hVv/BXj/opvwN/8&#10;FNp/8Zo/4Vb/AMFeP+im/A3/AMFNp/8AGa/WjFGKAPyX/wCFW/8ABXj/AKKb8Df/AAU2n/xmj/hV&#10;v/BXj/opvwN/8FNp/wDGa/WjFGKAPyX/AOFW/wDBXj/opvwN/wDBTaf/ABmj/hVv/BXj/opvwN/8&#10;FNp/8Zr9aMUYoA/Jf/hVv/BXj/opvwN/8FNp/wDGaP8AhVv/AAV4/wCim/A3/wAFNp/8Zr9aMUYo&#10;A/Jf/hVv/BXj/opvwN/8FNp/8Zo/4Vb/AMFeP+im/A3/AMFNp/8AGa/WjFGKAPxP/at/4J6f8FPv&#10;25/glqnwz+JHxE+C914P8RPCt+lvYw28gCSLIrB44Q/DKDgdcV+v37O3wsb4HfAXwb4NkulvpPC2&#10;i2mltchdonMMSxlgOwJXNdiUzS0AFFFFABRRRQAUUUUAFFFFABRRRQAUUUUAFFFFABRRRQAUUUUA&#10;FFFFABRRQelAEN8Zfscvk+WJtp8svnaGxxnHOM18Fn4pfFaXVPGXgnxJ8Qrtr7Vvi9YeGn1bRrdb&#10;A6Tp02j2d21tabt5jyzsokJLkuzZBIx97uMpXnXjL9k7wB4/0fxPZar4f+0Q+MNTh1nVHjvbiGaW&#10;9iiihiuI5UkV4JEjgiAaFkI2Z6kkzK4Hhf7PFh8TPiPZ3lnB45v76x+GfjfUfD5vr+6ZbvU7S2uI&#10;pEaYxqFupPJZ7ZvMwMjzOXGa8w+FPib4l/FKH4f3Nr8UvFlvq3x70nxILuKSVHtfDM1qwa1ls4go&#10;MPlD9y4B+csC3zV9w/CT4Q+HfgX4DtPDPhXTRpej2bSOkRnkuJHeR2eSSSWVmklkd2Zmd2ZmJJJJ&#10;rl/hp+xx8Ofg/wDE3UPGHhzw7/Z+vakJleY39zNDbiZxJMLeCSRobfzHAZxCib2ALZos+vYWp8o6&#10;d46+Imu6hofiqH4keKItS8afEPUvh7JpJlQ6bY2aw3UcMsUG3KXET26TGUNubLg5BAF/4s+OviH/&#10;AME5vEek614q+IeueP8ARte0rXLOOK+f92uoiOKfTkVf7zGOaLPfzFHavqHR/wBjr4caD8bJPiFa&#10;+HPL8VSTSXIn+33TWsU8ibJLhLUyG3Sd0+VpUjEjAkFiCa2vjT+z/wCDf2h9H0vT/Gmh22vWei6n&#10;b6xZRTPInkXcDb4pQUYElWHQ5U9waBx8z4p/Z1+L/wAUrL4g+DfgL4m8aa5q3jbw/wCLBrOs61K6&#10;i61TQmsVvlViAP3f2iZrboPlt8V+hSnn8K4u1/Z98G2/x0l+JUeh26+OLjSU0OTVQ7+Y1mrmRYtu&#10;7ZgMxOdu7nGccV223mq8hBRRRQMKKKKACiiigAooooAKKKKACiiigAooooAKKKKACiiigAooooAK&#10;KKKACiiigAooooAKKKKACiiigAooooAKKKKACiiigAooooAKKKKACiiigAooooAK8x/bNm8Ur+y9&#10;40h8E3Udh4svtOax0q6a9SyNtPMRCsiSuQqyLvymerhR1NenVh/En4c6L8XPA2peG/Eenw6pomsQ&#10;m3u7WUsqyIcHhlIZWBAIZSGUgEEEZoYHyf8AAzw9488VtqvhKx17xhoPiTwPqaHWote8VTauzNPF&#10;DJbzxXCgmWNUEoNs4WNmly3KLXE+HPGvxG8ff8If4jtfiV4ps9U+LviXX/Cdxp3modP0SGKG8+yy&#10;W0AUGKaBraNi4OXDPuzldv2Z8F/2f/Cn7Puh3Wn+FtPurWO+m+0Xc93qNzqV5eSYChpbi5kkmkIU&#10;ADe5wAAMAVieEf2Ofhx4F+MNz490vw79m8TXLzTed9vuZLaCWbiaWG1aQ28MkuPnkijVn53E0rO4&#10;HytF4/8AiBZ+M7vxVN8RPE815pHxSh+Gy6IJUGmy2AtoomlaDblrh5Ga580tuAYKPlFaPjfUviF/&#10;wTq8QeDPFHjr4qa9458J3kF9pmr/AG5tsUU8ekrPDLj+881ncH63GOtfTN1+xz8N7v45/wDCxpPD&#10;mfFpmW7NwL+5W2e4WIQrctaiT7M04jAQTGMyBQBuwK2vjp8APB/7S/gRvC/jjQ7fxBoRu4L42s0k&#10;ka+dA4kjbKMrcMoyM4IyCCCQZV7B1PhX4KfHf4uQ3Xhv4N+KPF2uS/ELxh4v0rxCL6RwLm00G4t5&#10;NTu4EIAxHEbd7T6OB3r9HV4XiuMuf2evBl/8ddO+JUuhW7+ONK0iXQbTVfMkEkNlJIsjwhA2wguo&#10;OSpYcgEAkHtqtbWDqFFFFABRRRQAUUUUAFFFFABRRRQAUUUUAFFFFABRRRQAUUUUAFFFFABRRRQA&#10;UUUUAFFFFABRRRQAUUUUAFFFFABRRRQAUUUUAFFFFABRRRQAUUUUAFFFFABRRRQB4P8Atv8AiTWv&#10;tXw18JaTr2q+GLfx34nTS9S1LTJBDexW6wyzGOKUg+WzlAu4DcBnBB5ryj4Eax8VNX8J6z4gPjG8&#10;13S/hXrniLQg13cMLrW4NPnuo4fOSNBFPKyiFGkbBDQMRyzV9Q/Gb4I+GPj/AOEf7D8Vaa2o6es6&#10;XMRiuprO4tpkOUlinhdJYnU9GR1I9an+F/wi8O/Bn4e2fhXw1pcWm6DYo6R23mPMW3szSM7yFnkd&#10;2ZmZ3ZmZmJJJJNTZgfFHwQuviR4un8F6PB8WvFl/efE7wDYePr+9uZUmXTruC/spp4rVVUeTBcQy&#10;SweUCVAGeu4mD4c+JfiR8Qp/hzeW3xS8VRal8eE8QWF/BJKklp4de1R57aeziCgwGIRGFsHD+eC2&#10;WCkfWvwP/Y++Hf7OGuajqPg3w6dJutUiWCVnv7m7WGFWLCCBZpHW3hDMSIoQkYJ+7R8NP2Ofhx8I&#10;fijfeMvD/hv7D4g1BZkMxv7maG1EziSb7PbySNDbea6qz+SibyoLZxRHoTqbX7P3w+174XfDG00X&#10;xJ4nvPGGrW89xJJql2P30yPM7xof9xGVPotdtQKK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BEnKrwHAAAkGwAAFAAAAGRycy9tZWRpYS9pbWFn&#10;ZTIuZW1mzJnbb1RVFMbXdEaQm45KtFxCCoKgGAPlHlTGekETbkFQTBoDtFCqhTZcipWKk1iNRqIY&#10;jQ+GROOLqLwYE0MiDzyp4Q8wGojGRKMPJqCJD4Vo/X5nZnX2bOdw1GDipt/sy7fX2uvbe509pyVn&#10;Zj2Cl4tqHM15T+1ZZo8tM2u5f+0DZjmbPc1sQPRVtSlJqzTGbChvtrjJ7O7AHvLcsavtzq8KJgd2&#10;u9AiyN38XCln09UuCk3F02cx21oFc9uFDQJzZ5UKNlFtyozSuNH2bPnw8QWlpsRXIZlVXjWzNHaU&#10;K5RstN0s3m2mVNsjIyM2udqepPr6altybKZwtaCtSOw0d6TR2HjxRcGLzwnXCNdu5C9t7gw5xdbL&#10;JTVe04b9Gx8y00ma/d98bFRMfQqM2H7hQIJyqmm003KvbVPOdtt226vPf1Oeta3th6zv02dlnLPm&#10;H1Vr0eNJX/v8A+NmJ4+32l2Hh/vPF3M3L1AfcMaglN/ZRI0P2m9t+H3/95rPGPEzTv/AmeH+cu6P&#10;/qHH71mwQuP4Mmu1LzXufhlHXumDVmt/v9VKX4/pDDnGpw8cbEpsT3LiZj9pjHW80O6R7fHnhjtW&#10;Dg13mE2z8vzmBHCnBoY7hsRfJ9+d/Uk62xyN8xzAN8p9xjcJfYIe7STGJapvEODMJrVt3jypzTld&#10;AbYmGa998KxQtmhonR2w3Tq1HTo39olnivWpAXcK6/UI9wrsSZcQr+cc8y+3XpvW2aF/nZrn/n0t&#10;6o1Cn4SwTpxvRysCxdgVy7ddrx+Su5x98WYl395J+mZfvFHJt9M606x8w4fn28+a7/nGOP1/km8P&#10;nmi1zg//mm+Me76V2AGVCxqrbUnl/H87MtzBPtqEGVZiTkH5JoyMrLch+T0iNMo39ptzBuTOjcI4&#10;Ya4Q5xUcY2nnvEHcQpu6c6xq/A0K5Ad2A0Ls0zniTvPZLu5h26XM2a9c3GZ7lEH499wh7wpCOBbq&#10;uU0celYKsR64LD2tDfRgh57YJ3rgsvQ8qJuyS5pcD/GFGsI2vkI9d6vP/PVCrAcuS8+iQE+P5hMz&#10;dh1C7NO5rGd7je6Sbp1Ml3xz7xAzGqg9F9CQF3jOiZ/14vjhsuJfHMR/XPOJEbv3hNinc9eKS8sv&#10;9qBN2dWj/OJ2arHVyTdaj/XaQbUGtB46XBN74f282mhBI3pd84TqWKx9p8aZf1CItcNlaV+iOe5z&#10;UG30YcdNFvt0jljTtLeLi9X+Ez1Py575LwuxHrgsPUs1x/WcVpuYsftMiH06d4O4ND37xT2q56o7&#10;OUveSConyv3Rq97+ar1H83ivbHSm8fkSn583XMh7m9wGeeEVgT15W4j3BC5rT5YF+f2i5qMbuxeE&#10;2Kdz48Wl7clWcbU9adE7/DbtxJMN9RM/WtGMNj8b1/auxtD2sRBrg8vStjzQ9pPmEz923wmxT+em&#10;ikvTVhZ3n/R0S9GAtSTfE/Xn3GLzdKvxZtqV3FC8q96aaEBbQXCdebX/zlkzDxv2nBof7sv3zv2y&#10;bwCbTwT27nMh3ju4rL1boTmsg79zAvuD3bdC7NO5ZnFpezcobt3oU8Fb4B7t4OV3E81oRDeg7X1q&#10;dKLR94M5tBmnDuc3skfblur8M6qLwlkh3i+4JiFN2wZxC/UbAmsC/KKXfcGWduzXOWJM89uecL3J&#10;N13lRtljYzTmumKNjIeavlG/KJwXYk1w2ZoW1mk6JhvixvZ1IfbrHHddmqZd4ng3587stn26IVuC&#10;++JYAQ2cVSGoXXNeY43u0VDzr5pTFPISHGuGy9bcWqf5DdmgC9sjQuzXuYni0jR3inso0VzRu1bP&#10;QbduBr4t0nTij72AB7TBJmGLwF6MkcCi6psaaIXL1rqoTmuffKEH290N/DrHeaRpJbZHdEcOKGt7&#10;pdGfzzBX0RPqmFrVMb+BDrhsHYvrdByVf2LF9iXVsV/nJohL09GZcLxldiQ6uK02Jiem/RGHBs7D&#10;c9P7+eo4HAh13qF4ihpbpVo/KrXfoeGydS6p0zkoD2jB9oDq2K9zxJGms11cRRff1ZxYz2iuYRfq&#10;QSMINbVp7aLGHlatH5WaJrhsTUvrNPXJA3Fj26M69utcVg7ep7N6Knkv25vkIFrIQf8eoA51PKL1&#10;ihrrUq0flZoOuGwdy+p0vCgPxIrt86pjv87xHZd2NlvFrdYu9Op0O6RnX6CHc0AT8BykTtP3hOIo&#10;ij+kWj8qNX1w2fqW1+k7IQ9owPYj1bFf54ri0vRxvpxTvxTyfM0bzcSNUrxdd0jl3cnPzvXmZec6&#10;wzFv+/z4jA8rVuJ5VbV+VGp7AJe9Byvq9mBQHtCJ7TOqY7/OEU/aHrSLWy21lTeifaoHRvMVO9fp&#10;Z0wOzxEmCvouLM+qtvk720y1sXEePVNqfPI3ZOwoM4TmpFX5uKSKvynPrY6zx2Fxn4xPFqrr1/2t&#10;/BaNTxfIzbi4Pdw0oRhMWFrtEwPF50preY36nclo5eNi0KaJjcLW3+kv6NNLeZW35CJo10bDlq8X&#10;xzZZk8LY6PvcODY4YqOmUP+XsR2V6DA2+mmxwREbNYX6CsdWnie/5AT54XFcifwkZEC88f95PKCx&#10;xQJr8/9Et5XMZqtdyevk3MvqCrU2NuRoUcCmqVSJW127RuDcKEWB9p8AAAD//wMAUEsBAi0AFAAG&#10;AAgAAAAhACDFCyQWAQAASQIAABMAAAAAAAAAAAAAAAAAAAAAAFtDb250ZW50X1R5cGVzXS54bWxQ&#10;SwECLQAUAAYACAAAACEAOP0h/9YAAACUAQAACwAAAAAAAAAAAAAAAABHAQAAX3JlbHMvLnJlbHNQ&#10;SwECLQAUAAYACAAAACEAach+gEMDAACsCQAADgAAAAAAAAAAAAAAAABGAgAAZHJzL2Uyb0RvYy54&#10;bWxQSwECLQAUAAYACAAAACEAspmp0cYAAACmAQAAGQAAAAAAAAAAAAAAAAC1BQAAZHJzL19yZWxz&#10;L2Uyb0RvYy54bWwucmVsc1BLAQItABQABgAIAAAAIQCODw763QAAAAYBAAAPAAAAAAAAAAAAAAAA&#10;ALIGAABkcnMvZG93bnJldi54bWxQSwECLQAKAAAAAAAAACEAdYbY1zNAAwAzQAMAFQAAAAAAAAAA&#10;AAAAAAC8BwAAZHJzL21lZGlhL2ltYWdlMS5qcGVnUEsBAi0AFAAGAAgAAAAhAMARJyq8BwAAJBsA&#10;ABQAAAAAAAAAAAAAAAAAIkgDAGRycy9tZWRpYS9pbWFnZTIuZW1mUEsFBgAAAAAHAAcAvwEAABB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57340;height:7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UOvEAAAA2wAAAA8AAABkcnMvZG93bnJldi54bWxEj0FrAjEUhO+F/ofwhN5q4lLauhqlFgo9&#10;CVXBentsnruLm5eYpO723zeC0OMwM98w8+VgO3GhEFvHGiZjBYK4cqblWsNu+/H4CiImZIOdY9Lw&#10;SxGWi/u7OZbG9fxFl02qRYZwLFFDk5IvpYxVQxbj2Hni7B1dsJiyDLU0AfsMt50slHqWFlvOCw16&#10;em+oOm1+rAY8qf77Sb2sw3q1qw9+j77Yn7V+GA1vMxCJhvQfvrU/jYZiCtcv+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qUOvEAAAA2wAAAA8AAAAAAAAAAAAAAAAA&#10;nwIAAGRycy9kb3ducmV2LnhtbFBLBQYAAAAABAAEAPcAAACQAwAAAAA=&#10;">
                  <v:imagedata r:id="rId64" o:title="BreedCoverage3"/>
                  <v:path arrowok="t"/>
                </v:shape>
                <v:shape id="Picture 30" o:spid="_x0000_s1028" type="#_x0000_t75" style="position:absolute;left:4667;top:4000;width:17621;height:28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g3sDAAAAA2wAAAA8AAABkcnMvZG93bnJldi54bWxET02LwjAQvQv7H8IseNN0FXStRlFBEFRE&#10;dy97G5qxKdtMShNr9debg+Dx8b5ni9aWoqHaF44VfPUTEMSZ0wXnCn5/Nr1vED4gaywdk4I7eVjM&#10;PzozTLW78Ymac8hFDGGfogITQpVK6TNDFn3fVcSRu7jaYoiwzqWu8RbDbSkHSTKSFguODQYrWhvK&#10;/s9Xq+CveYz3cmdG5lquzLGlySHcJ0p1P9vlFESgNrzFL/dWKxjG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DewMAAAADbAAAADwAAAAAAAAAAAAAAAACfAgAA&#10;ZHJzL2Rvd25yZXYueG1sUEsFBgAAAAAEAAQA9wAAAIwDAAAAAA==&#10;">
                  <v:imagedata r:id="rId65" o:title=""/>
                  <v:path arrowok="t"/>
                </v:shape>
                <w10:anchorlock/>
              </v:group>
            </w:pict>
          </mc:Fallback>
        </mc:AlternateContent>
      </w:r>
    </w:p>
    <w:p w:rsidR="007C601B" w:rsidRDefault="00E70822" w:rsidP="007C601B">
      <w:pPr>
        <w:pStyle w:val="Heading3"/>
        <w:numPr>
          <w:ilvl w:val="0"/>
          <w:numId w:val="0"/>
        </w:numPr>
        <w:ind w:left="720"/>
        <w:rPr>
          <w:sz w:val="22"/>
          <w:szCs w:val="22"/>
        </w:rPr>
      </w:pPr>
      <w:r>
        <w:rPr>
          <w:b/>
        </w:rPr>
        <w:t>Appendix 8</w:t>
      </w:r>
      <w:r w:rsidR="007C601B">
        <w:t xml:space="preserve">: </w:t>
      </w:r>
      <w:r w:rsidR="007C601B" w:rsidRPr="005B035A">
        <w:rPr>
          <w:sz w:val="22"/>
          <w:szCs w:val="22"/>
        </w:rPr>
        <w:t xml:space="preserve">List of </w:t>
      </w:r>
      <w:r w:rsidR="007C601B">
        <w:rPr>
          <w:sz w:val="22"/>
          <w:szCs w:val="22"/>
        </w:rPr>
        <w:t xml:space="preserve">institutions and roles of participants </w:t>
      </w:r>
      <w:r w:rsidR="007C601B" w:rsidRPr="005B035A">
        <w:rPr>
          <w:sz w:val="22"/>
          <w:szCs w:val="22"/>
        </w:rPr>
        <w:t>attending both workshops</w:t>
      </w:r>
    </w:p>
    <w:tbl>
      <w:tblPr>
        <w:tblW w:w="7011" w:type="dxa"/>
        <w:jc w:val="center"/>
        <w:tblLook w:val="04A0" w:firstRow="1" w:lastRow="0" w:firstColumn="1" w:lastColumn="0" w:noHBand="0" w:noVBand="1"/>
      </w:tblPr>
      <w:tblGrid>
        <w:gridCol w:w="3355"/>
        <w:gridCol w:w="3656"/>
      </w:tblGrid>
      <w:tr w:rsidR="007C601B" w:rsidRPr="007C601B" w:rsidTr="007C601B">
        <w:trPr>
          <w:trHeight w:val="300"/>
          <w:jc w:val="center"/>
        </w:trPr>
        <w:tc>
          <w:tcPr>
            <w:tcW w:w="3355"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Person position</w:t>
            </w:r>
          </w:p>
        </w:tc>
        <w:tc>
          <w:tcPr>
            <w:tcW w:w="3656"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Institution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Initial workshop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Chair of Conservation Committee</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Advisor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Associate Professor in Human Geography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Plymouth University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society 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Gloucester Beef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Specialist Breeding Advisor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Signet (ADHB)</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Breed secretary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Dexter Cattle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British Pig Association &amp; 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Census and Records rep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Traditional Herefords Breeders Group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7011" w:type="dxa"/>
            <w:gridSpan w:val="2"/>
            <w:tcBorders>
              <w:top w:val="nil"/>
              <w:left w:val="nil"/>
              <w:bottom w:val="nil"/>
              <w:right w:val="nil"/>
            </w:tcBorders>
            <w:shd w:val="clear" w:color="auto" w:fill="auto"/>
            <w:noWrap/>
            <w:vAlign w:val="bottom"/>
            <w:hideMark/>
          </w:tcPr>
          <w:p w:rsidR="007C601B" w:rsidRDefault="007C601B" w:rsidP="007C601B">
            <w:pPr>
              <w:spacing w:line="240" w:lineRule="auto"/>
              <w:ind w:firstLine="0"/>
              <w:rPr>
                <w:i/>
                <w:iCs/>
                <w:color w:val="000000"/>
                <w:sz w:val="20"/>
                <w:szCs w:val="20"/>
                <w:lang w:eastAsia="en-GB"/>
              </w:rPr>
            </w:pPr>
          </w:p>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Final weighting and scoring workshop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Conservation Grazing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Chairman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RBST</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Trainee Vet</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AB Europe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officer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Grazer</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Pasture-Fed Livestock Association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bl>
    <w:p w:rsidR="007C601B" w:rsidRDefault="007C601B" w:rsidP="007C601B">
      <w:pPr>
        <w:pStyle w:val="Firstparagraph"/>
      </w:pPr>
    </w:p>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E70822" w:rsidRDefault="00E70822" w:rsidP="00E70822"/>
    <w:p w:rsidR="007C601B" w:rsidRDefault="00E70822" w:rsidP="007C601B">
      <w:pPr>
        <w:pStyle w:val="Heading3"/>
        <w:numPr>
          <w:ilvl w:val="0"/>
          <w:numId w:val="0"/>
        </w:numPr>
        <w:ind w:left="720"/>
        <w:rPr>
          <w:sz w:val="22"/>
          <w:szCs w:val="22"/>
        </w:rPr>
      </w:pPr>
      <w:r>
        <w:rPr>
          <w:b/>
        </w:rPr>
        <w:t>Appendix 9</w:t>
      </w:r>
      <w:r w:rsidR="007C601B">
        <w:t xml:space="preserve">: </w:t>
      </w:r>
      <w:r w:rsidR="007C601B" w:rsidRPr="005B035A">
        <w:rPr>
          <w:sz w:val="22"/>
          <w:szCs w:val="22"/>
        </w:rPr>
        <w:t>Summary of criteria and sub-criteria used in the MCDA model</w:t>
      </w:r>
    </w:p>
    <w:tbl>
      <w:tblPr>
        <w:tblW w:w="0" w:type="auto"/>
        <w:jc w:val="right"/>
        <w:tblLook w:val="04A0" w:firstRow="1" w:lastRow="0" w:firstColumn="1" w:lastColumn="0" w:noHBand="0" w:noVBand="1"/>
      </w:tblPr>
      <w:tblGrid>
        <w:gridCol w:w="1383"/>
        <w:gridCol w:w="2052"/>
        <w:gridCol w:w="1138"/>
        <w:gridCol w:w="4243"/>
      </w:tblGrid>
      <w:tr w:rsidR="007C601B" w:rsidRPr="007C601B" w:rsidTr="00E70822">
        <w:trPr>
          <w:trHeight w:val="510"/>
          <w:jc w:val="right"/>
        </w:trPr>
        <w:tc>
          <w:tcPr>
            <w:tcW w:w="1241"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Criteria</w:t>
            </w:r>
          </w:p>
        </w:tc>
        <w:tc>
          <w:tcPr>
            <w:tcW w:w="2052"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 xml:space="preserve">Sub-criteria </w:t>
            </w:r>
          </w:p>
        </w:tc>
        <w:tc>
          <w:tcPr>
            <w:tcW w:w="1138"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Scoring approach</w:t>
            </w:r>
          </w:p>
        </w:tc>
        <w:tc>
          <w:tcPr>
            <w:tcW w:w="4243"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b/>
                <w:bCs/>
                <w:color w:val="000000"/>
                <w:sz w:val="20"/>
                <w:szCs w:val="20"/>
                <w:lang w:eastAsia="en-GB"/>
              </w:rPr>
            </w:pPr>
            <w:r w:rsidRPr="007C601B">
              <w:rPr>
                <w:b/>
                <w:bCs/>
                <w:color w:val="000000"/>
                <w:sz w:val="20"/>
                <w:szCs w:val="20"/>
                <w:lang w:eastAsia="en-GB"/>
              </w:rPr>
              <w:t>Description</w:t>
            </w:r>
          </w:p>
        </w:tc>
      </w:tr>
      <w:tr w:rsidR="007C601B" w:rsidRPr="007C601B" w:rsidTr="00E70822">
        <w:trPr>
          <w:trHeight w:val="103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Diversity</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Effective population size (Ne)</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proofErr w:type="spellStart"/>
            <w:r w:rsidRPr="007C601B">
              <w:rPr>
                <w:color w:val="000000"/>
                <w:sz w:val="20"/>
                <w:szCs w:val="20"/>
                <w:lang w:eastAsia="en-GB"/>
              </w:rPr>
              <w:t>Ne</w:t>
            </w:r>
            <w:proofErr w:type="spellEnd"/>
            <w:r w:rsidRPr="007C601B">
              <w:rPr>
                <w:color w:val="000000"/>
                <w:sz w:val="20"/>
                <w:szCs w:val="20"/>
                <w:lang w:eastAsia="en-GB"/>
              </w:rPr>
              <w:t xml:space="preserve"> is a metric that takes account of the total number of animals in a population but importantly also their breeding structure. A low Ne signifies a greater risk of declining genetic diversity within breeding populations.</w:t>
            </w:r>
          </w:p>
        </w:tc>
      </w:tr>
      <w:tr w:rsidR="007C601B" w:rsidRPr="007C601B" w:rsidTr="00E70822">
        <w:trPr>
          <w:trHeight w:val="7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to Ne over last 5 years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Linear</w:t>
            </w:r>
          </w:p>
          <w:p w:rsidR="007C601B" w:rsidRPr="007C601B" w:rsidRDefault="007C601B" w:rsidP="00E70822">
            <w:pPr>
              <w:spacing w:line="240" w:lineRule="auto"/>
              <w:ind w:firstLine="0"/>
              <w:rPr>
                <w:color w:val="000000"/>
                <w:sz w:val="20"/>
                <w:szCs w:val="20"/>
                <w:lang w:eastAsia="en-GB"/>
              </w:rPr>
            </w:pP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This criterion determines % change to Ne over last 5 years.  This is to determine the trend of Ne for each breed.</w:t>
            </w:r>
          </w:p>
        </w:tc>
      </w:tr>
      <w:tr w:rsidR="007C601B" w:rsidRPr="007C601B" w:rsidTr="00E70822">
        <w:trPr>
          <w:trHeight w:val="680"/>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Geographic origin</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E70822" w:rsidP="00E70822">
            <w:pPr>
              <w:spacing w:line="240" w:lineRule="auto"/>
              <w:ind w:firstLine="0"/>
              <w:rPr>
                <w:color w:val="000000"/>
                <w:sz w:val="20"/>
                <w:szCs w:val="20"/>
                <w:lang w:eastAsia="en-GB"/>
              </w:rPr>
            </w:pPr>
            <w:r>
              <w:rPr>
                <w:color w:val="000000"/>
                <w:sz w:val="20"/>
                <w:szCs w:val="20"/>
                <w:lang w:eastAsia="en-GB"/>
              </w:rPr>
              <w:t>M</w:t>
            </w:r>
            <w:r w:rsidR="007C601B" w:rsidRPr="007C601B">
              <w:rPr>
                <w:color w:val="000000"/>
                <w:sz w:val="20"/>
                <w:szCs w:val="20"/>
                <w:lang w:eastAsia="en-GB"/>
              </w:rPr>
              <w:t>aximising difference in geographic origin may aid wider capture of genetic diversity.</w:t>
            </w:r>
          </w:p>
        </w:tc>
      </w:tr>
      <w:tr w:rsidR="007C601B" w:rsidRPr="007C601B" w:rsidTr="00E70822">
        <w:trPr>
          <w:trHeight w:val="780"/>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(utility)</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Product designations</w:t>
            </w:r>
          </w:p>
        </w:tc>
        <w:tc>
          <w:tcPr>
            <w:tcW w:w="1138" w:type="dxa"/>
            <w:tcBorders>
              <w:top w:val="single" w:sz="4" w:space="0" w:color="auto"/>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A6E7F">
            <w:pPr>
              <w:spacing w:line="240" w:lineRule="auto"/>
              <w:ind w:firstLine="0"/>
              <w:rPr>
                <w:color w:val="000000"/>
                <w:sz w:val="20"/>
                <w:szCs w:val="20"/>
                <w:lang w:eastAsia="en-GB"/>
              </w:rPr>
            </w:pPr>
            <w:r w:rsidRPr="007C601B">
              <w:rPr>
                <w:color w:val="000000"/>
                <w:sz w:val="20"/>
                <w:szCs w:val="20"/>
                <w:lang w:eastAsia="en-GB"/>
              </w:rPr>
              <w:t xml:space="preserve">Product designations - e.g. </w:t>
            </w:r>
            <w:r w:rsidR="00EA6E7F">
              <w:rPr>
                <w:color w:val="000000"/>
                <w:sz w:val="20"/>
                <w:szCs w:val="20"/>
                <w:lang w:eastAsia="en-GB"/>
              </w:rPr>
              <w:t>PDO</w:t>
            </w:r>
            <w:r w:rsidRPr="007C601B">
              <w:rPr>
                <w:color w:val="000000"/>
                <w:sz w:val="20"/>
                <w:szCs w:val="20"/>
                <w:lang w:eastAsia="en-GB"/>
              </w:rPr>
              <w:t xml:space="preserve"> may be used to promote production methods that employ traditional breeds.</w:t>
            </w:r>
          </w:p>
        </w:tc>
      </w:tr>
      <w:tr w:rsidR="007C601B" w:rsidRPr="007C601B" w:rsidTr="00E70822">
        <w:trPr>
          <w:trHeight w:val="52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Breed branded products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The sale of breed specific products across the "big seven" major retailers in the UK.</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Conservation grazing demand</w:t>
            </w:r>
          </w:p>
        </w:tc>
        <w:tc>
          <w:tcPr>
            <w:tcW w:w="1138" w:type="dxa"/>
            <w:tcBorders>
              <w:top w:val="nil"/>
              <w:left w:val="nil"/>
              <w:bottom w:val="single" w:sz="4" w:space="0" w:color="auto"/>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Demand for the breed in conservation grazing schemes.</w:t>
            </w:r>
          </w:p>
        </w:tc>
      </w:tr>
      <w:tr w:rsidR="007C601B" w:rsidRPr="007C601B" w:rsidTr="00E70822">
        <w:trPr>
          <w:trHeight w:val="525"/>
          <w:jc w:val="right"/>
        </w:trPr>
        <w:tc>
          <w:tcPr>
            <w:tcW w:w="1241" w:type="dxa"/>
            <w:vMerge w:val="restart"/>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Marketability (traits)</w:t>
            </w: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Adaptability and hardiness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Is breed considered adaptive to different production environments and is it hardy.</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Ability to graze wet sites</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Can the breed maintain condition while grazing wet/marshy sites?</w:t>
            </w:r>
          </w:p>
        </w:tc>
      </w:tr>
      <w:tr w:rsidR="007C601B" w:rsidRPr="007C601B" w:rsidTr="00E70822">
        <w:trPr>
          <w:trHeight w:val="525"/>
          <w:jc w:val="right"/>
        </w:trPr>
        <w:tc>
          <w:tcPr>
            <w:tcW w:w="1241" w:type="dxa"/>
            <w:vMerge/>
            <w:tcBorders>
              <w:top w:val="nil"/>
              <w:left w:val="nil"/>
              <w:bottom w:val="nil"/>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Heat stress </w:t>
            </w:r>
          </w:p>
        </w:tc>
        <w:tc>
          <w:tcPr>
            <w:tcW w:w="1138" w:type="dxa"/>
            <w:tcBorders>
              <w:top w:val="nil"/>
              <w:left w:val="nil"/>
              <w:bottom w:val="nil"/>
              <w:right w:val="nil"/>
            </w:tcBorders>
            <w:shd w:val="clear" w:color="auto" w:fill="auto"/>
            <w:noWrap/>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Does the breed harbour tolerance or susceptibility to heat stress?</w:t>
            </w:r>
          </w:p>
        </w:tc>
      </w:tr>
      <w:tr w:rsidR="007C601B" w:rsidRPr="007C601B" w:rsidTr="00E70822">
        <w:trPr>
          <w:trHeight w:val="765"/>
          <w:jc w:val="right"/>
        </w:trPr>
        <w:tc>
          <w:tcPr>
            <w:tcW w:w="1241"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Endangerment</w:t>
            </w:r>
          </w:p>
        </w:tc>
        <w:tc>
          <w:tcPr>
            <w:tcW w:w="2052"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embryos collections stored in </w:t>
            </w:r>
            <w:proofErr w:type="spellStart"/>
            <w:r w:rsidRPr="007C601B">
              <w:rPr>
                <w:color w:val="000000"/>
                <w:sz w:val="20"/>
                <w:szCs w:val="20"/>
                <w:lang w:eastAsia="en-GB"/>
              </w:rPr>
              <w:t>cryobank</w:t>
            </w:r>
            <w:proofErr w:type="spellEnd"/>
          </w:p>
        </w:tc>
        <w:tc>
          <w:tcPr>
            <w:tcW w:w="1138"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single" w:sz="4" w:space="0" w:color="auto"/>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An embryo collection consists of two embryos collected per female.</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males collected from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number of different males with semen collected from and stored in </w:t>
            </w:r>
            <w:proofErr w:type="spellStart"/>
            <w:r w:rsidRPr="007C601B">
              <w:rPr>
                <w:color w:val="000000"/>
                <w:sz w:val="20"/>
                <w:szCs w:val="20"/>
                <w:lang w:eastAsia="en-GB"/>
              </w:rPr>
              <w:t>cryobank</w:t>
            </w:r>
            <w:proofErr w:type="spellEnd"/>
            <w:r w:rsidRPr="007C601B">
              <w:rPr>
                <w:color w:val="000000"/>
                <w:sz w:val="20"/>
                <w:szCs w:val="20"/>
                <w:lang w:eastAsia="en-GB"/>
              </w:rPr>
              <w:t>.</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semen straws stored in </w:t>
            </w:r>
            <w:proofErr w:type="spellStart"/>
            <w:r w:rsidRPr="007C601B">
              <w:rPr>
                <w:color w:val="000000"/>
                <w:sz w:val="20"/>
                <w:szCs w:val="20"/>
                <w:lang w:eastAsia="en-GB"/>
              </w:rPr>
              <w:t>cryobank</w:t>
            </w:r>
            <w:proofErr w:type="spellEnd"/>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Total number of semen straws stored from breed.</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Geographical concentration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Categorical</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The percentage of a breed’s total population that is concentrated within a 65km from the mean centre of each breed.  </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females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Estimated by multiplying the average number of female registrations over the previous three complete years by standard Defra multipliers for each species.</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No. of pedigree breeding males registering offspring in 2016</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Number of pedigree sires which produced pedigree regis</w:t>
            </w:r>
            <w:r w:rsidR="00E70822">
              <w:rPr>
                <w:color w:val="000000"/>
                <w:sz w:val="20"/>
                <w:szCs w:val="20"/>
                <w:lang w:eastAsia="en-GB"/>
              </w:rPr>
              <w:t xml:space="preserve">tered offspring in </w:t>
            </w:r>
            <w:r w:rsidRPr="007C601B">
              <w:rPr>
                <w:color w:val="000000"/>
                <w:sz w:val="20"/>
                <w:szCs w:val="20"/>
                <w:lang w:eastAsia="en-GB"/>
              </w:rPr>
              <w:t>most recent year.</w:t>
            </w:r>
          </w:p>
        </w:tc>
      </w:tr>
      <w:tr w:rsidR="007C601B" w:rsidRPr="007C601B" w:rsidTr="00E70822">
        <w:trPr>
          <w:trHeight w:val="765"/>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 change in number of pedigree females during last 5 years </w:t>
            </w:r>
          </w:p>
        </w:tc>
        <w:tc>
          <w:tcPr>
            <w:tcW w:w="1138"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nil"/>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Based on % change between in number of pedigree registered females during last 5 years.  </w:t>
            </w:r>
          </w:p>
        </w:tc>
      </w:tr>
      <w:tr w:rsidR="007C601B" w:rsidRPr="007C601B" w:rsidTr="00E70822">
        <w:trPr>
          <w:trHeight w:val="510"/>
          <w:jc w:val="right"/>
        </w:trPr>
        <w:tc>
          <w:tcPr>
            <w:tcW w:w="1241" w:type="dxa"/>
            <w:vMerge/>
            <w:tcBorders>
              <w:top w:val="single" w:sz="4" w:space="0" w:color="auto"/>
              <w:left w:val="nil"/>
              <w:bottom w:val="single" w:sz="4" w:space="0" w:color="000000"/>
              <w:right w:val="nil"/>
            </w:tcBorders>
            <w:vAlign w:val="center"/>
            <w:hideMark/>
          </w:tcPr>
          <w:p w:rsidR="007C601B" w:rsidRPr="007C601B" w:rsidRDefault="007C601B" w:rsidP="00E70822">
            <w:pPr>
              <w:spacing w:line="240" w:lineRule="auto"/>
              <w:ind w:firstLine="0"/>
              <w:rPr>
                <w:color w:val="000000"/>
                <w:sz w:val="20"/>
                <w:szCs w:val="20"/>
                <w:lang w:eastAsia="en-GB"/>
              </w:rPr>
            </w:pPr>
          </w:p>
        </w:tc>
        <w:tc>
          <w:tcPr>
            <w:tcW w:w="2052"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No. of active herds </w:t>
            </w:r>
          </w:p>
        </w:tc>
        <w:tc>
          <w:tcPr>
            <w:tcW w:w="1138"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Preference value</w:t>
            </w:r>
          </w:p>
        </w:tc>
        <w:tc>
          <w:tcPr>
            <w:tcW w:w="4243" w:type="dxa"/>
            <w:tcBorders>
              <w:top w:val="nil"/>
              <w:left w:val="nil"/>
              <w:bottom w:val="single" w:sz="4" w:space="0" w:color="auto"/>
              <w:right w:val="nil"/>
            </w:tcBorders>
            <w:shd w:val="clear" w:color="auto" w:fill="auto"/>
            <w:vAlign w:val="center"/>
            <w:hideMark/>
          </w:tcPr>
          <w:p w:rsidR="007C601B" w:rsidRPr="007C601B" w:rsidRDefault="007C601B" w:rsidP="00E70822">
            <w:pPr>
              <w:spacing w:line="240" w:lineRule="auto"/>
              <w:ind w:firstLine="0"/>
              <w:rPr>
                <w:color w:val="000000"/>
                <w:sz w:val="20"/>
                <w:szCs w:val="20"/>
                <w:lang w:eastAsia="en-GB"/>
              </w:rPr>
            </w:pPr>
            <w:r w:rsidRPr="007C601B">
              <w:rPr>
                <w:color w:val="000000"/>
                <w:sz w:val="20"/>
                <w:szCs w:val="20"/>
                <w:lang w:eastAsia="en-GB"/>
              </w:rPr>
              <w:t xml:space="preserve"> Number of herds which have registered pedigree offspring in any of the past three years</w:t>
            </w:r>
          </w:p>
        </w:tc>
      </w:tr>
    </w:tbl>
    <w:p w:rsidR="00A83176" w:rsidRDefault="00E70822" w:rsidP="00A83176">
      <w:pPr>
        <w:pStyle w:val="Heading3"/>
        <w:numPr>
          <w:ilvl w:val="0"/>
          <w:numId w:val="0"/>
        </w:numPr>
        <w:ind w:left="720"/>
        <w:rPr>
          <w:sz w:val="22"/>
          <w:szCs w:val="22"/>
        </w:rPr>
      </w:pPr>
      <w:r>
        <w:rPr>
          <w:b/>
        </w:rPr>
        <w:t>Appendix 10</w:t>
      </w:r>
      <w:r w:rsidR="00A83176">
        <w:t xml:space="preserve">: </w:t>
      </w:r>
      <w:r w:rsidR="00A83176" w:rsidRPr="005B035A">
        <w:rPr>
          <w:sz w:val="22"/>
          <w:szCs w:val="22"/>
        </w:rPr>
        <w:t>Criteria weights used for scoring the breeds.</w:t>
      </w:r>
    </w:p>
    <w:tbl>
      <w:tblPr>
        <w:tblW w:w="8647" w:type="dxa"/>
        <w:tblInd w:w="675" w:type="dxa"/>
        <w:tblLook w:val="04A0" w:firstRow="1" w:lastRow="0" w:firstColumn="1" w:lastColumn="0" w:noHBand="0" w:noVBand="1"/>
      </w:tblPr>
      <w:tblGrid>
        <w:gridCol w:w="2540"/>
        <w:gridCol w:w="2000"/>
        <w:gridCol w:w="4107"/>
      </w:tblGrid>
      <w:tr w:rsidR="00A83176" w:rsidRPr="00A83176" w:rsidTr="00A83176">
        <w:trPr>
          <w:trHeight w:val="300"/>
        </w:trPr>
        <w:tc>
          <w:tcPr>
            <w:tcW w:w="2540" w:type="dxa"/>
            <w:tcBorders>
              <w:top w:val="single" w:sz="8" w:space="0" w:color="auto"/>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single" w:sz="8" w:space="0" w:color="auto"/>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single" w:sz="8" w:space="0" w:color="auto"/>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Effective population size (Ne) - [40] - (12) </w:t>
            </w:r>
          </w:p>
        </w:tc>
      </w:tr>
      <w:tr w:rsidR="00A83176" w:rsidRPr="00A83176" w:rsidTr="00A83176">
        <w:trPr>
          <w:trHeight w:val="300"/>
        </w:trPr>
        <w:tc>
          <w:tcPr>
            <w:tcW w:w="2540" w:type="dxa"/>
            <w:tcBorders>
              <w:top w:val="nil"/>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Diversity - [30]</w:t>
            </w:r>
          </w:p>
        </w:tc>
        <w:tc>
          <w:tcPr>
            <w:tcW w:w="200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to Ne - [40] - (12) </w:t>
            </w:r>
          </w:p>
        </w:tc>
      </w:tr>
      <w:tr w:rsidR="00A83176" w:rsidRPr="00A83176" w:rsidTr="00A83176">
        <w:trPr>
          <w:trHeight w:val="315"/>
        </w:trPr>
        <w:tc>
          <w:tcPr>
            <w:tcW w:w="2540" w:type="dxa"/>
            <w:tcBorders>
              <w:top w:val="nil"/>
              <w:left w:val="single" w:sz="8" w:space="0" w:color="auto"/>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nil"/>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 origin - [20] - (6)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Breed branded products - [40] - (4)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Utility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Conservation grazing demand - [40] - (4)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Current marketability - [20]</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Product designations - [20] - (2)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Adaptability and hardiness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Traits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Ability to graze wet sites - [33] - (3.3)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Heat stress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embryo collection stored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Ex situ</w:t>
            </w:r>
            <w:r w:rsidRPr="00A83176">
              <w:rPr>
                <w:color w:val="000000"/>
                <w:sz w:val="20"/>
                <w:szCs w:val="20"/>
                <w:lang w:eastAsia="en-GB"/>
              </w:rPr>
              <w:t xml:space="preserve"> - [15] - (7.5)</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semen straws stored - [5] - (2.5)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males semen collected from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Endangerment - [50]</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Geographical concentration - [20] - (10)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breeding females in 2016 -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In situ</w:t>
            </w:r>
            <w:r w:rsidRPr="00A83176">
              <w:rPr>
                <w:color w:val="000000"/>
                <w:sz w:val="20"/>
                <w:szCs w:val="20"/>
                <w:lang w:eastAsia="en-GB"/>
              </w:rPr>
              <w:t xml:space="preserve"> - [85] - (42.5)</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males registering offspring in the most recent year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in pedigree breeding females registered over last 5 years - [15] - (7.5)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active pedigree herds - [20] - (10) </w:t>
            </w:r>
          </w:p>
        </w:tc>
      </w:tr>
    </w:tbl>
    <w:p w:rsidR="00A83176" w:rsidRPr="00A83176" w:rsidRDefault="00A83176" w:rsidP="00EA6E7F">
      <w:pPr>
        <w:ind w:left="567" w:firstLine="0"/>
        <w:rPr>
          <w:sz w:val="20"/>
          <w:szCs w:val="20"/>
        </w:rPr>
      </w:pPr>
      <w:r w:rsidRPr="00A83176">
        <w:rPr>
          <w:sz w:val="20"/>
          <w:szCs w:val="20"/>
        </w:rPr>
        <w:t>Key: [local weight scaling] and (global weight scaling).</w:t>
      </w:r>
    </w:p>
    <w:p w:rsidR="00A83176" w:rsidRDefault="00A83176" w:rsidP="00A83176">
      <w:pPr>
        <w:pStyle w:val="Firstparagraph"/>
      </w:pPr>
    </w:p>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Default="00EA6E7F" w:rsidP="00EA6E7F"/>
    <w:p w:rsidR="00EA6E7F" w:rsidRPr="00EA6E7F" w:rsidRDefault="00EA6E7F" w:rsidP="00EA6E7F"/>
    <w:p w:rsidR="00A83176" w:rsidRDefault="00E70822" w:rsidP="00A83176">
      <w:pPr>
        <w:pStyle w:val="Heading3"/>
        <w:numPr>
          <w:ilvl w:val="0"/>
          <w:numId w:val="0"/>
        </w:numPr>
        <w:ind w:left="720"/>
        <w:rPr>
          <w:b/>
          <w:sz w:val="22"/>
          <w:szCs w:val="22"/>
        </w:rPr>
      </w:pPr>
      <w:r>
        <w:rPr>
          <w:b/>
        </w:rPr>
        <w:t>Appendix 11</w:t>
      </w:r>
      <w:r w:rsidR="00A83176">
        <w:t xml:space="preserve">: </w:t>
      </w:r>
      <w:r w:rsidR="00A83176" w:rsidRPr="00DB3795">
        <w:rPr>
          <w:sz w:val="22"/>
          <w:szCs w:val="22"/>
        </w:rPr>
        <w:t>Breed sensitivity analysis showing criteria sensitivity to an increase or decrease in cumulative weight and which breed would be next highest scoring</w:t>
      </w:r>
      <w:r w:rsidR="00A83176" w:rsidRPr="00DB3795">
        <w:rPr>
          <w:b/>
          <w:sz w:val="22"/>
          <w:szCs w:val="22"/>
        </w:rPr>
        <w:t>.</w:t>
      </w:r>
    </w:p>
    <w:tbl>
      <w:tblPr>
        <w:tblW w:w="0" w:type="auto"/>
        <w:jc w:val="center"/>
        <w:tblLayout w:type="fixed"/>
        <w:tblLook w:val="0000" w:firstRow="0" w:lastRow="0" w:firstColumn="0" w:lastColumn="0" w:noHBand="0" w:noVBand="0"/>
      </w:tblPr>
      <w:tblGrid>
        <w:gridCol w:w="1128"/>
        <w:gridCol w:w="1241"/>
        <w:gridCol w:w="3979"/>
        <w:gridCol w:w="1354"/>
        <w:gridCol w:w="1111"/>
      </w:tblGrid>
      <w:tr w:rsidR="00A83176" w:rsidRPr="00A83176" w:rsidTr="00A83176">
        <w:trPr>
          <w:trHeight w:val="492"/>
          <w:jc w:val="center"/>
        </w:trPr>
        <w:tc>
          <w:tcPr>
            <w:tcW w:w="1128"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c>
          <w:tcPr>
            <w:tcW w:w="124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 xml:space="preserve">Decrease </w:t>
            </w:r>
            <w:proofErr w:type="spellStart"/>
            <w:r w:rsidRPr="00A83176">
              <w:rPr>
                <w:rFonts w:eastAsia="Calibri"/>
                <w:b/>
                <w:bCs/>
                <w:color w:val="000000"/>
                <w:sz w:val="20"/>
                <w:szCs w:val="20"/>
                <w:lang w:eastAsia="en-GB"/>
              </w:rPr>
              <w:t>cum.weight</w:t>
            </w:r>
            <w:proofErr w:type="spellEnd"/>
          </w:p>
        </w:tc>
        <w:tc>
          <w:tcPr>
            <w:tcW w:w="3979"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Criteria</w:t>
            </w:r>
          </w:p>
        </w:tc>
        <w:tc>
          <w:tcPr>
            <w:tcW w:w="1354"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Increase cum. weight</w:t>
            </w:r>
          </w:p>
        </w:tc>
        <w:tc>
          <w:tcPr>
            <w:tcW w:w="111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Effective population size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R.R Devon</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change to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Geographic origin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Breed branded products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Conservation grazing demand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Product designations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Adaptability and hardiness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Ability to graze wet sites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Heat stress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right="-286"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embryo collection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semen straws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males semen collected from</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left="-78"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B.Whitee</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right="-179"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Geographical concentration</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breeding females in 2016</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males registering offspring in the most recent year</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 change in pedigree breeding females registered over last 5 years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Highland</w:t>
            </w:r>
          </w:p>
        </w:tc>
      </w:tr>
      <w:tr w:rsidR="00A83176" w:rsidRPr="00A83176" w:rsidTr="00A83176">
        <w:trPr>
          <w:trHeight w:val="290"/>
          <w:jc w:val="center"/>
        </w:trPr>
        <w:tc>
          <w:tcPr>
            <w:tcW w:w="1128"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active pedigree herds</w:t>
            </w:r>
          </w:p>
        </w:tc>
        <w:tc>
          <w:tcPr>
            <w:tcW w:w="1354"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8813" w:type="dxa"/>
            <w:gridSpan w:val="5"/>
            <w:tcBorders>
              <w:top w:val="single" w:sz="6" w:space="0" w:color="auto"/>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Key: '+++' = cumulative weight change of &gt;5 points would change preferred breed; '++' = cumulative weight change of 5-15 points would change preferred breed; '+' = cumulative change of &lt;15 points to change preferred breed.</w:t>
            </w:r>
          </w:p>
        </w:tc>
      </w:tr>
    </w:tbl>
    <w:p w:rsidR="00E70822" w:rsidRDefault="00E70822"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EA6E7F" w:rsidRDefault="00EA6E7F" w:rsidP="00E70822"/>
    <w:p w:rsidR="00A83176" w:rsidRDefault="00E70822" w:rsidP="00E70822">
      <w:pPr>
        <w:pStyle w:val="Heading3"/>
        <w:numPr>
          <w:ilvl w:val="0"/>
          <w:numId w:val="0"/>
        </w:numPr>
        <w:ind w:left="720"/>
      </w:pPr>
      <w:r>
        <w:rPr>
          <w:b/>
        </w:rPr>
        <w:t>Appendix 12</w:t>
      </w:r>
      <w:r w:rsidR="00A83176">
        <w:t>: Summary statistics for each principal component from the PCA</w:t>
      </w:r>
      <w:r w:rsidR="00A83176" w:rsidRPr="004F3260">
        <w:t xml:space="preserve"> for </w:t>
      </w:r>
      <w:r w:rsidR="00A83176">
        <w:t>all the breed scoring criteria (top table) and criteria nodes (bottom table).</w:t>
      </w:r>
    </w:p>
    <w:tbl>
      <w:tblPr>
        <w:tblW w:w="9641" w:type="dxa"/>
        <w:tblLayout w:type="fixed"/>
        <w:tblLook w:val="0000" w:firstRow="0" w:lastRow="0" w:firstColumn="0" w:lastColumn="0" w:noHBand="0" w:noVBand="0"/>
      </w:tblPr>
      <w:tblGrid>
        <w:gridCol w:w="2417"/>
        <w:gridCol w:w="1032"/>
        <w:gridCol w:w="1032"/>
        <w:gridCol w:w="1032"/>
        <w:gridCol w:w="1032"/>
        <w:gridCol w:w="1032"/>
        <w:gridCol w:w="1032"/>
        <w:gridCol w:w="1032"/>
      </w:tblGrid>
      <w:tr w:rsidR="00A83176" w:rsidRPr="00A83176" w:rsidTr="00A83176">
        <w:trPr>
          <w:trHeight w:val="290"/>
        </w:trPr>
        <w:tc>
          <w:tcPr>
            <w:tcW w:w="2417"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PC4</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PC7</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4.874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2.800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2.507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1.510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1.171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0.866</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0.165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0.147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0.089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0.069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0.051</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0.599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0.757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0.814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0.865</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PC8</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PC9</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PC10</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PC14</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0.478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0.192</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0.002</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0.905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0.935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0.963</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0.978</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0.989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0.998</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bl>
    <w:p w:rsidR="00A83176" w:rsidRDefault="00A83176" w:rsidP="00A83176"/>
    <w:tbl>
      <w:tblPr>
        <w:tblW w:w="0" w:type="auto"/>
        <w:jc w:val="center"/>
        <w:tblInd w:w="78" w:type="dxa"/>
        <w:tblLayout w:type="fixed"/>
        <w:tblLook w:val="0000" w:firstRow="0" w:lastRow="0" w:firstColumn="0" w:lastColumn="0" w:noHBand="0" w:noVBand="0"/>
      </w:tblPr>
      <w:tblGrid>
        <w:gridCol w:w="2417"/>
        <w:gridCol w:w="1032"/>
        <w:gridCol w:w="1032"/>
        <w:gridCol w:w="1032"/>
        <w:gridCol w:w="1032"/>
        <w:gridCol w:w="1032"/>
      </w:tblGrid>
      <w:tr w:rsidR="00A83176" w:rsidRPr="00D67AAD" w:rsidTr="00A83176">
        <w:trPr>
          <w:trHeight w:val="290"/>
          <w:jc w:val="center"/>
        </w:trPr>
        <w:tc>
          <w:tcPr>
            <w:tcW w:w="2417"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PC1</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PC2</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PC3</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PC4</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PC5</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Eigen value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2.208</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1.285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0.712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0.515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0.280</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Proportion of Variance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0.257</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0.103</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0.056</w:t>
            </w:r>
          </w:p>
        </w:tc>
      </w:tr>
      <w:tr w:rsidR="00A83176" w:rsidRPr="00D67AAD" w:rsidTr="00A83176">
        <w:trPr>
          <w:trHeight w:val="290"/>
          <w:jc w:val="center"/>
        </w:trPr>
        <w:tc>
          <w:tcPr>
            <w:tcW w:w="2417"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Cumulative Proportion</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0.699</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0.841</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0.944</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1.000</w:t>
            </w:r>
          </w:p>
        </w:tc>
      </w:tr>
    </w:tbl>
    <w:p w:rsidR="00A83176" w:rsidRDefault="00A83176"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EA6E7F" w:rsidRDefault="00EA6E7F" w:rsidP="00A83176"/>
    <w:p w:rsidR="00A83176" w:rsidRDefault="00E70822" w:rsidP="00A83176">
      <w:pPr>
        <w:pStyle w:val="Heading3"/>
        <w:numPr>
          <w:ilvl w:val="0"/>
          <w:numId w:val="0"/>
        </w:numPr>
        <w:ind w:left="720"/>
        <w:rPr>
          <w:sz w:val="22"/>
          <w:szCs w:val="22"/>
        </w:rPr>
      </w:pPr>
      <w:r>
        <w:rPr>
          <w:b/>
        </w:rPr>
        <w:t>Appendix 13</w:t>
      </w:r>
      <w:r w:rsidR="00A83176">
        <w:t xml:space="preserve">: </w:t>
      </w:r>
      <w:r w:rsidR="00A83176">
        <w:rPr>
          <w:sz w:val="22"/>
          <w:szCs w:val="22"/>
        </w:rPr>
        <w:t xml:space="preserve">The variable loadings (rotations) for each principal component with </w:t>
      </w:r>
      <w:proofErr w:type="spellStart"/>
      <w:proofErr w:type="gramStart"/>
      <w:r w:rsidR="00A83176">
        <w:rPr>
          <w:sz w:val="22"/>
          <w:szCs w:val="22"/>
        </w:rPr>
        <w:t>eigen</w:t>
      </w:r>
      <w:proofErr w:type="spellEnd"/>
      <w:proofErr w:type="gramEnd"/>
      <w:r w:rsidR="00A83176">
        <w:rPr>
          <w:sz w:val="22"/>
          <w:szCs w:val="22"/>
        </w:rPr>
        <w:t xml:space="preserve"> values &gt; 1 derived from the PCA for all breed scoring criteria (top table) and criteria nodes (bottom table).</w:t>
      </w:r>
    </w:p>
    <w:tbl>
      <w:tblPr>
        <w:tblW w:w="5856" w:type="dxa"/>
        <w:jc w:val="center"/>
        <w:tblInd w:w="108" w:type="dxa"/>
        <w:tblLook w:val="04A0" w:firstRow="1" w:lastRow="0" w:firstColumn="1" w:lastColumn="0" w:noHBand="0" w:noVBand="1"/>
      </w:tblPr>
      <w:tblGrid>
        <w:gridCol w:w="1135"/>
        <w:gridCol w:w="976"/>
        <w:gridCol w:w="976"/>
        <w:gridCol w:w="976"/>
        <w:gridCol w:w="976"/>
        <w:gridCol w:w="976"/>
      </w:tblGrid>
      <w:tr w:rsidR="00A83176" w:rsidRPr="00A83176" w:rsidTr="00A83176">
        <w:trPr>
          <w:trHeight w:val="300"/>
          <w:jc w:val="center"/>
        </w:trPr>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PC3</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PC4</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-0.154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ChangeNe</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GO</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BP</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-0.519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CG</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PD</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AH</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GWS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HS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0.175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NSS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0.101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NMSC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0.373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0.124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PBM</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0.429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-0.028</w:t>
            </w:r>
          </w:p>
        </w:tc>
      </w:tr>
      <w:tr w:rsidR="00A83176" w:rsidRPr="00A83176" w:rsidTr="00A83176">
        <w:trPr>
          <w:trHeight w:val="300"/>
          <w:jc w:val="center"/>
        </w:trPr>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NAH</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0.347</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-0.022</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-0.048</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0.096</w:t>
            </w:r>
          </w:p>
        </w:tc>
      </w:tr>
    </w:tbl>
    <w:p w:rsidR="00A83176" w:rsidRDefault="00A83176" w:rsidP="00A83176">
      <w:pPr>
        <w:pStyle w:val="Firstparagraph"/>
      </w:pPr>
    </w:p>
    <w:tbl>
      <w:tblPr>
        <w:tblW w:w="2950" w:type="dxa"/>
        <w:jc w:val="center"/>
        <w:tblInd w:w="108" w:type="dxa"/>
        <w:tblLook w:val="04A0" w:firstRow="1" w:lastRow="0" w:firstColumn="1" w:lastColumn="0" w:noHBand="0" w:noVBand="1"/>
      </w:tblPr>
      <w:tblGrid>
        <w:gridCol w:w="998"/>
        <w:gridCol w:w="976"/>
        <w:gridCol w:w="976"/>
      </w:tblGrid>
      <w:tr w:rsidR="00A83176" w:rsidRPr="00A83176" w:rsidTr="00A83176">
        <w:trPr>
          <w:trHeight w:val="300"/>
          <w:jc w:val="center"/>
        </w:trPr>
        <w:tc>
          <w:tcPr>
            <w:tcW w:w="998"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Diversity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0.520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-0.257</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Utility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0.781</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Traits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0.433</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Ex.situ</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0.294</w:t>
            </w:r>
          </w:p>
        </w:tc>
      </w:tr>
      <w:tr w:rsidR="00A83176" w:rsidRPr="00A83176" w:rsidTr="00A83176">
        <w:trPr>
          <w:trHeight w:val="300"/>
          <w:jc w:val="center"/>
        </w:trPr>
        <w:tc>
          <w:tcPr>
            <w:tcW w:w="998"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In.situ</w:t>
            </w:r>
            <w:proofErr w:type="spellEnd"/>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-0.544</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0.227</w:t>
            </w:r>
          </w:p>
        </w:tc>
      </w:tr>
    </w:tbl>
    <w:p w:rsidR="00A83176" w:rsidRDefault="00A83176" w:rsidP="00A83176">
      <w:pPr>
        <w:rPr>
          <w:sz w:val="20"/>
          <w:szCs w:val="20"/>
        </w:rPr>
      </w:pPr>
      <w:r w:rsidRPr="00F44D9C">
        <w:rPr>
          <w:sz w:val="20"/>
          <w:szCs w:val="20"/>
        </w:rPr>
        <w:t>Note</w:t>
      </w:r>
      <w:r>
        <w:rPr>
          <w:i/>
          <w:sz w:val="20"/>
          <w:szCs w:val="20"/>
        </w:rPr>
        <w:t>:</w:t>
      </w:r>
      <w:r w:rsidRPr="00F44D9C">
        <w:rPr>
          <w:sz w:val="20"/>
          <w:szCs w:val="20"/>
        </w:rPr>
        <w:t xml:space="preserve"> the loadings are essentially the coefficients of the PCs and show how the variables </w:t>
      </w:r>
      <w:r>
        <w:rPr>
          <w:sz w:val="20"/>
          <w:szCs w:val="20"/>
        </w:rPr>
        <w:t>cor</w:t>
      </w:r>
      <w:r w:rsidRPr="00F44D9C">
        <w:rPr>
          <w:sz w:val="20"/>
          <w:szCs w:val="20"/>
        </w:rPr>
        <w:t xml:space="preserve">relate to the principal components.  </w:t>
      </w: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EA6E7F" w:rsidRDefault="00EA6E7F" w:rsidP="00A83176">
      <w:pPr>
        <w:rPr>
          <w:sz w:val="20"/>
          <w:szCs w:val="20"/>
        </w:rPr>
      </w:pPr>
    </w:p>
    <w:p w:rsidR="00A83176" w:rsidRDefault="00E70822" w:rsidP="00A83176">
      <w:pPr>
        <w:pStyle w:val="Heading3"/>
        <w:numPr>
          <w:ilvl w:val="0"/>
          <w:numId w:val="0"/>
        </w:numPr>
        <w:ind w:left="720"/>
      </w:pPr>
      <w:r>
        <w:rPr>
          <w:b/>
        </w:rPr>
        <w:t>Appendix 14</w:t>
      </w:r>
      <w:r w:rsidR="00A83176">
        <w:t xml:space="preserve">: </w:t>
      </w:r>
      <w:r w:rsidR="00A83176">
        <w:rPr>
          <w:sz w:val="22"/>
          <w:szCs w:val="22"/>
        </w:rPr>
        <w:t>Hypothetical allocation of a ‘breed improvement fund’ across breed societies for the 19 breeds. The sensitivity of the budget allocation to the different scenarios is also provided.</w:t>
      </w:r>
    </w:p>
    <w:tbl>
      <w:tblPr>
        <w:tblW w:w="8300" w:type="dxa"/>
        <w:jc w:val="center"/>
        <w:tblLook w:val="04A0" w:firstRow="1" w:lastRow="0" w:firstColumn="1" w:lastColumn="0" w:noHBand="0" w:noVBand="1"/>
      </w:tblPr>
      <w:tblGrid>
        <w:gridCol w:w="1736"/>
        <w:gridCol w:w="1356"/>
        <w:gridCol w:w="1276"/>
        <w:gridCol w:w="1376"/>
        <w:gridCol w:w="1316"/>
        <w:gridCol w:w="1240"/>
      </w:tblGrid>
      <w:tr w:rsidR="00A83176" w:rsidRPr="00A83176" w:rsidTr="00A83176">
        <w:trPr>
          <w:trHeight w:val="300"/>
          <w:jc w:val="center"/>
        </w:trPr>
        <w:tc>
          <w:tcPr>
            <w:tcW w:w="173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Breed</w:t>
            </w:r>
          </w:p>
        </w:tc>
        <w:tc>
          <w:tcPr>
            <w:tcW w:w="135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S1</w:t>
            </w:r>
          </w:p>
        </w:tc>
        <w:tc>
          <w:tcPr>
            <w:tcW w:w="12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S2</w:t>
            </w:r>
          </w:p>
        </w:tc>
        <w:tc>
          <w:tcPr>
            <w:tcW w:w="13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S3</w:t>
            </w:r>
          </w:p>
        </w:tc>
        <w:tc>
          <w:tcPr>
            <w:tcW w:w="131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S4</w:t>
            </w:r>
          </w:p>
        </w:tc>
        <w:tc>
          <w:tcPr>
            <w:tcW w:w="1240" w:type="dxa"/>
            <w:vMerge w:val="restart"/>
            <w:tcBorders>
              <w:top w:val="single" w:sz="4" w:space="0" w:color="auto"/>
              <w:left w:val="nil"/>
              <w:bottom w:val="single" w:sz="4" w:space="0" w:color="000000"/>
              <w:right w:val="nil"/>
            </w:tcBorders>
            <w:shd w:val="clear" w:color="auto" w:fill="auto"/>
            <w:vAlign w:val="center"/>
            <w:hideMark/>
          </w:tcPr>
          <w:p w:rsidR="00A83176" w:rsidRPr="00A83176" w:rsidRDefault="00A83176" w:rsidP="00A83176">
            <w:pPr>
              <w:spacing w:line="240" w:lineRule="auto"/>
              <w:ind w:firstLine="0"/>
              <w:jc w:val="center"/>
              <w:rPr>
                <w:b/>
                <w:bCs/>
                <w:color w:val="000000"/>
                <w:szCs w:val="22"/>
                <w:lang w:eastAsia="en-GB"/>
              </w:rPr>
            </w:pPr>
            <w:r w:rsidRPr="00A83176">
              <w:rPr>
                <w:b/>
                <w:bCs/>
                <w:color w:val="000000"/>
                <w:szCs w:val="22"/>
                <w:lang w:eastAsia="en-GB"/>
              </w:rPr>
              <w:t>High/low difference</w:t>
            </w:r>
          </w:p>
        </w:tc>
      </w:tr>
      <w:tr w:rsidR="00A83176" w:rsidRPr="00A83176" w:rsidTr="00A83176">
        <w:trPr>
          <w:trHeight w:val="300"/>
          <w:jc w:val="center"/>
        </w:trPr>
        <w:tc>
          <w:tcPr>
            <w:tcW w:w="173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5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1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40"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Cs w:val="22"/>
                <w:lang w:eastAsia="en-GB"/>
              </w:rPr>
            </w:pP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B.Galloway</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499,457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487,515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535,332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465,839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69,493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B.White</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582,640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631,692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579,710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51,982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N.D.Shorthorn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R.R.Devon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553,746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618,312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546,039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100,713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Dexter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477,742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523,187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513,919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393,375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129,812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Galloway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524,625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538,302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74,569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Gloucester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36,906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Guernsey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511,296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503,212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527,950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24,738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Highland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558,859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674,518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156,920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I.Moiled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594,530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578,158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610,766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32,608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L.Red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423,453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385,439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445,135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78,295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Longhorn</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412,595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374,732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414,079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89,001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Luing</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689,655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620,985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559,006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130,649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Red.P</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651,466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642,093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663,812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631,470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32,342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Shetland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564,604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570,749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581,467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548,654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Vaynol</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W.Park</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488,599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481,799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53,865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b/>
                <w:bCs/>
                <w:color w:val="000000"/>
                <w:sz w:val="20"/>
                <w:szCs w:val="20"/>
                <w:lang w:eastAsia="en-GB"/>
              </w:rPr>
            </w:pPr>
            <w:r w:rsidRPr="00A83176">
              <w:rPr>
                <w:b/>
                <w:bCs/>
                <w:color w:val="000000"/>
                <w:sz w:val="20"/>
                <w:szCs w:val="20"/>
                <w:lang w:eastAsia="en-GB"/>
              </w:rPr>
              <w:t>Total</w:t>
            </w:r>
          </w:p>
        </w:tc>
        <w:tc>
          <w:tcPr>
            <w:tcW w:w="135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8,402,714 </w:t>
            </w:r>
          </w:p>
        </w:tc>
        <w:tc>
          <w:tcPr>
            <w:tcW w:w="12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8,496,863 </w:t>
            </w:r>
          </w:p>
        </w:tc>
        <w:tc>
          <w:tcPr>
            <w:tcW w:w="13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8,515,728 </w:t>
            </w:r>
          </w:p>
        </w:tc>
        <w:tc>
          <w:tcPr>
            <w:tcW w:w="131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8,167,081 </w:t>
            </w:r>
          </w:p>
        </w:tc>
        <w:tc>
          <w:tcPr>
            <w:tcW w:w="1240"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348,647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Stdev</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191,564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195,021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199,757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184,698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173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right="-136" w:firstLine="0"/>
              <w:rPr>
                <w:color w:val="000000"/>
                <w:sz w:val="20"/>
                <w:szCs w:val="20"/>
                <w:lang w:eastAsia="en-GB"/>
              </w:rPr>
            </w:pPr>
            <w:r w:rsidRPr="00A83176">
              <w:rPr>
                <w:color w:val="000000"/>
                <w:sz w:val="20"/>
                <w:szCs w:val="20"/>
                <w:lang w:eastAsia="en-GB"/>
              </w:rPr>
              <w:t>High/low difference</w:t>
            </w:r>
          </w:p>
        </w:tc>
        <w:tc>
          <w:tcPr>
            <w:tcW w:w="135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641,772 </w:t>
            </w:r>
          </w:p>
        </w:tc>
        <w:tc>
          <w:tcPr>
            <w:tcW w:w="12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679,962 </w:t>
            </w:r>
          </w:p>
        </w:tc>
        <w:tc>
          <w:tcPr>
            <w:tcW w:w="13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664,825 </w:t>
            </w:r>
          </w:p>
        </w:tc>
        <w:tc>
          <w:tcPr>
            <w:tcW w:w="131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621,777 </w:t>
            </w:r>
          </w:p>
        </w:tc>
        <w:tc>
          <w:tcPr>
            <w:tcW w:w="1240"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8300" w:type="dxa"/>
            <w:gridSpan w:val="6"/>
            <w:vMerge w:val="restart"/>
            <w:tcBorders>
              <w:top w:val="single" w:sz="4" w:space="0" w:color="auto"/>
              <w:left w:val="nil"/>
              <w:bottom w:val="nil"/>
              <w:right w:val="nil"/>
            </w:tcBorders>
            <w:shd w:val="clear" w:color="auto" w:fill="auto"/>
            <w:vAlign w:val="center"/>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In 'S1' the weights are equal; in 'S2' the diversity node was weighted 50 while endangerment and marketability were each weighted 25; in 'S3' marketability was weighted 50 while diversity and endangerment were each weighted 25; in 'S4' endangerment was weighted 50, diversity 30 and marketability 20.</w:t>
            </w: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bl>
    <w:p w:rsidR="00A83176" w:rsidRPr="00A83176" w:rsidRDefault="00A83176" w:rsidP="0089470C"/>
    <w:sectPr w:rsidR="00A83176" w:rsidRPr="00A83176" w:rsidSect="009E796C">
      <w:pgSz w:w="11906" w:h="16838" w:code="9"/>
      <w:pgMar w:top="1440" w:right="1440" w:bottom="1440" w:left="1440" w:header="850" w:footer="1701"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Warwick Wainwright" w:date="2018-08-06T09:47:00Z" w:initials="WW">
    <w:p w:rsidR="0044681B" w:rsidRDefault="0044681B">
      <w:pPr>
        <w:pStyle w:val="CommentText"/>
      </w:pPr>
      <w:r>
        <w:rPr>
          <w:rStyle w:val="CommentReference"/>
        </w:rPr>
        <w:annotationRef/>
      </w:r>
      <w:r>
        <w:t>Check this at the end!</w:t>
      </w:r>
    </w:p>
  </w:comment>
  <w:comment w:id="3" w:author="Warwick Wainwright" w:date="2018-06-25T16:34:00Z" w:initials="WW">
    <w:p w:rsidR="0044681B" w:rsidRDefault="0044681B" w:rsidP="00CB09F0">
      <w:r>
        <w:rPr>
          <w:rStyle w:val="CommentReference"/>
        </w:rPr>
        <w:annotationRef/>
      </w:r>
    </w:p>
    <w:p w:rsidR="0044681B" w:rsidRDefault="0044681B" w:rsidP="00CB09F0">
      <w:r>
        <w:t xml:space="preserve">This should resemble the main finding from the thesis graphically.  That is, incentives are needed to intervene to supply agrobiodiveristy optimally – i.e. the right locations, the right breeds / varieties / the right farmers / the right price. This requires targeting. </w:t>
      </w:r>
    </w:p>
    <w:p w:rsidR="0044681B" w:rsidRDefault="0044681B">
      <w:pPr>
        <w:pStyle w:val="CommentText"/>
      </w:pPr>
    </w:p>
  </w:comment>
  <w:comment w:id="13" w:author="Warwick Wainwright" w:date="2018-08-07T12:30:00Z" w:initials="WW">
    <w:p w:rsidR="0044681B" w:rsidRDefault="0044681B">
      <w:pPr>
        <w:pStyle w:val="CommentText"/>
      </w:pPr>
      <w:r>
        <w:rPr>
          <w:rStyle w:val="CommentReference"/>
        </w:rPr>
        <w:annotationRef/>
      </w:r>
      <w:r>
        <w:t>All needed as acronyms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81B" w:rsidRDefault="0044681B">
      <w:pPr>
        <w:spacing w:line="240" w:lineRule="auto"/>
      </w:pPr>
      <w:r>
        <w:separator/>
      </w:r>
    </w:p>
  </w:endnote>
  <w:endnote w:type="continuationSeparator" w:id="0">
    <w:p w:rsidR="0044681B" w:rsidRDefault="004468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abonLTPro-Roman">
    <w:panose1 w:val="00000000000000000000"/>
    <w:charset w:val="00"/>
    <w:family w:val="roman"/>
    <w:notTrueType/>
    <w:pitch w:val="default"/>
    <w:sig w:usb0="00000003" w:usb1="00000000" w:usb2="00000000" w:usb3="00000000" w:csb0="00000001" w:csb1="00000000"/>
  </w:font>
  <w:font w:name="Segoe UI Semibold">
    <w:panose1 w:val="020B0702040204020203"/>
    <w:charset w:val="00"/>
    <w:family w:val="swiss"/>
    <w:pitch w:val="variable"/>
    <w:sig w:usb0="E00002FF" w:usb1="4000A47B"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44681B" w:rsidRDefault="004468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4664239"/>
      <w:docPartObj>
        <w:docPartGallery w:val="Page Numbers (Bottom of Page)"/>
        <w:docPartUnique/>
      </w:docPartObj>
    </w:sdtPr>
    <w:sdtEndPr>
      <w:rPr>
        <w:noProof/>
      </w:rPr>
    </w:sdtEndPr>
    <w:sdtContent>
      <w:p w:rsidR="0044681B" w:rsidRDefault="0044681B">
        <w:pPr>
          <w:pStyle w:val="Footer"/>
          <w:jc w:val="center"/>
        </w:pPr>
        <w:r>
          <w:fldChar w:fldCharType="begin"/>
        </w:r>
        <w:r>
          <w:instrText xml:space="preserve"> PAGE   \* MERGEFORMAT </w:instrText>
        </w:r>
        <w:r>
          <w:fldChar w:fldCharType="separate"/>
        </w:r>
        <w:r w:rsidR="00647304">
          <w:rPr>
            <w:noProof/>
          </w:rPr>
          <w:t>106</w:t>
        </w:r>
        <w:r>
          <w:rPr>
            <w:noProof/>
          </w:rPr>
          <w:fldChar w:fldCharType="end"/>
        </w:r>
      </w:p>
    </w:sdtContent>
  </w:sdt>
  <w:p w:rsidR="0044681B" w:rsidRDefault="004468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838185"/>
      <w:docPartObj>
        <w:docPartGallery w:val="Page Numbers (Bottom of Page)"/>
        <w:docPartUnique/>
      </w:docPartObj>
    </w:sdtPr>
    <w:sdtEndPr>
      <w:rPr>
        <w:noProof/>
      </w:rPr>
    </w:sdtEndPr>
    <w:sdtContent>
      <w:p w:rsidR="0044681B" w:rsidRDefault="0044681B">
        <w:pPr>
          <w:pStyle w:val="Footer"/>
          <w:jc w:val="center"/>
        </w:pPr>
        <w:r>
          <w:fldChar w:fldCharType="begin"/>
        </w:r>
        <w:r>
          <w:instrText xml:space="preserve"> PAGE   \* MERGEFORMAT </w:instrText>
        </w:r>
        <w:r>
          <w:fldChar w:fldCharType="separate"/>
        </w:r>
        <w:r w:rsidR="00647304">
          <w:rPr>
            <w:noProof/>
          </w:rPr>
          <w:t>82</w:t>
        </w:r>
        <w:r>
          <w:rPr>
            <w:noProof/>
          </w:rPr>
          <w:fldChar w:fldCharType="end"/>
        </w:r>
      </w:p>
    </w:sdtContent>
  </w:sdt>
  <w:p w:rsidR="0044681B" w:rsidRDefault="0044681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pPr>
      <w:pStyle w:val="Footer"/>
    </w:pPr>
  </w:p>
  <w:p w:rsidR="0044681B" w:rsidRDefault="004468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81B" w:rsidRDefault="0044681B">
      <w:pPr>
        <w:spacing w:line="240" w:lineRule="auto"/>
      </w:pPr>
      <w:r>
        <w:separator/>
      </w:r>
    </w:p>
  </w:footnote>
  <w:footnote w:type="continuationSeparator" w:id="0">
    <w:p w:rsidR="0044681B" w:rsidRDefault="0044681B">
      <w:pPr>
        <w:spacing w:line="240" w:lineRule="auto"/>
      </w:pPr>
      <w:r>
        <w:continuationSeparator/>
      </w:r>
    </w:p>
  </w:footnote>
  <w:footnote w:id="1">
    <w:p w:rsidR="0044681B" w:rsidRDefault="0044681B" w:rsidP="004535CB">
      <w:pPr>
        <w:pStyle w:val="FootnoteText"/>
      </w:pPr>
      <w:r>
        <w:rPr>
          <w:rStyle w:val="FootnoteReference"/>
        </w:rPr>
        <w:footnoteRef/>
      </w:r>
      <w:r>
        <w:t xml:space="preserve"> </w:t>
      </w:r>
      <w:r>
        <w:rPr>
          <w:lang w:val="en-US"/>
        </w:rPr>
        <w:t xml:space="preserve">The </w:t>
      </w:r>
      <w:r w:rsidRPr="00D53402">
        <w:rPr>
          <w:lang w:val="en-US"/>
        </w:rPr>
        <w:t>International Treaty on Plant Genetic Resources for Food and Agriculture (ITPGRFA)</w:t>
      </w:r>
      <w:r>
        <w:rPr>
          <w:lang w:val="en-US"/>
        </w:rPr>
        <w:t xml:space="preserve"> was effective from 2004 while the </w:t>
      </w:r>
      <w:r>
        <w:t xml:space="preserve">Global Plan of Action (GPA) for FAnGR was adopted in 2007. </w:t>
      </w:r>
    </w:p>
  </w:footnote>
  <w:footnote w:id="2">
    <w:p w:rsidR="0044681B" w:rsidRPr="00AC4AF6" w:rsidRDefault="0044681B" w:rsidP="00074047">
      <w:pPr>
        <w:pStyle w:val="FootnoteText"/>
      </w:pPr>
      <w:r w:rsidRPr="00D863F5">
        <w:rPr>
          <w:rStyle w:val="FootnoteReference"/>
        </w:rPr>
        <w:footnoteRef/>
      </w:r>
      <w:r>
        <w:t xml:space="preserve"> An</w:t>
      </w:r>
      <w:r w:rsidRPr="00C05A84">
        <w:t xml:space="preserve"> ‘allele’ is an alternative form of a gene that can be found at the same place on a chromosome that encodes for a specific trait but in various forms - e.g. coat colour </w:t>
      </w:r>
      <w:r w:rsidRPr="00C05A84">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"id" : "ITEM-2",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"ITEM-2", "issued" : { "date-parts" : [ [ "2004" ] ] }, "publisher" : "Nottingham University Press.", "publisher-place" : "Nottingham, UK", "title" : "Farm animal genetic resources. British Society of Animal Science", "type" : "book" }, "uris" : [ "http://www.mendeley.com/documents/?uuid=7920773c-6190-424b-8aa3-6e4133be8c00" ] } ], "mendeley" : { "formattedCitation" : "(Falconer and Mackay, 1996; Simm et al., 2004)", "manualFormatting" : "(Falconer and Mackay, 1996)", "plainTextFormattedCitation" : "(Falconer and Mackay, 1996; Simm et al., 2004)", "previouslyFormattedCitation" : "(Falconer and Mackay, 1996; Simm et al., 2004)" }, "properties" : { "noteIndex" : 0 }, "schema" : "https://github.com/citation-style-language/schema/raw/master/csl-citation.json" }</w:instrText>
      </w:r>
      <w:r w:rsidRPr="00C05A84">
        <w:fldChar w:fldCharType="separate"/>
      </w:r>
      <w:r w:rsidRPr="00C05A84">
        <w:rPr>
          <w:noProof/>
        </w:rPr>
        <w:t>(Falconer and Mackay, 1996)</w:t>
      </w:r>
      <w:r w:rsidRPr="00C05A84">
        <w:fldChar w:fldCharType="end"/>
      </w:r>
      <w:r>
        <w:t>.</w:t>
      </w:r>
      <w:r w:rsidRPr="00C05A84">
        <w:t xml:space="preserve"> </w:t>
      </w:r>
      <w:r>
        <w:t xml:space="preserve"> </w:t>
      </w:r>
    </w:p>
  </w:footnote>
  <w:footnote w:id="3">
    <w:p w:rsidR="0044681B" w:rsidRPr="00AC4AF6" w:rsidRDefault="0044681B" w:rsidP="00074047">
      <w:pPr>
        <w:pStyle w:val="FootnoteText"/>
      </w:pPr>
      <w:r w:rsidRPr="00D863F5">
        <w:rPr>
          <w:rStyle w:val="FootnoteReference"/>
        </w:rPr>
        <w:footnoteRef/>
      </w:r>
      <w:r>
        <w:t xml:space="preserve"> </w:t>
      </w:r>
      <w:r>
        <w:rPr>
          <w:szCs w:val="22"/>
        </w:rPr>
        <w:t xml:space="preserve">A DNA sequence variation occurring when a single nucleotide in the genome differs between members of a species or paired chromosomes in an individual </w:t>
      </w:r>
      <w:r>
        <w:rPr>
          <w:szCs w:val="22"/>
        </w:rPr>
        <w:fldChar w:fldCharType="begin" w:fldLock="1"/>
      </w:r>
      <w:r>
        <w:rPr>
          <w:szCs w:val="22"/>
        </w:rPr>
        <w:instrText>ADDIN CSL_CITATION { "citationItems" : [ { "id" : "ITEM-1", "itemData" : { "URL" : "http://isogg.org/wiki/Single-nucleotide_polymorphism", "accessed" : { "date-parts" : [ [ "2017", "2", "14" ] ] }, "author" : [ { "dropping-particle" : "", "family" : "ISoGG", "given" : "", "non-dropping-particle" : "", "parse-names" : false, "suffix" : "" } ], "id" : "ITEM-1", "issued" : { "date-parts" : [ [ "2017" ] ] }, "title" : "International Society of Genetic Genealogy. Single nucleotide polymorphisms.", "type" : "webpage" }, "uris" : [ "http://www.mendeley.com/documents/?uuid=58e1b83a-f6ce-4ab3-b690-d323ac3447ad" ] } ], "mendeley" : { "formattedCitation" : "(ISoGG, 2017)", "plainTextFormattedCitation" : "(ISoGG, 2017)", "previouslyFormattedCitation" : "(ISoGG, 2017)" }, "properties" : { "noteIndex" : 0 }, "schema" : "https://github.com/citation-style-language/schema/raw/master/csl-citation.json" }</w:instrText>
      </w:r>
      <w:r>
        <w:rPr>
          <w:szCs w:val="22"/>
        </w:rPr>
        <w:fldChar w:fldCharType="separate"/>
      </w:r>
      <w:r w:rsidRPr="00584398">
        <w:rPr>
          <w:noProof/>
          <w:szCs w:val="22"/>
        </w:rPr>
        <w:t>(ISoGG, 2017)</w:t>
      </w:r>
      <w:r>
        <w:rPr>
          <w:szCs w:val="22"/>
        </w:rPr>
        <w:fldChar w:fldCharType="end"/>
      </w:r>
    </w:p>
  </w:footnote>
  <w:footnote w:id="4">
    <w:p w:rsidR="0044681B" w:rsidRPr="009D27FB" w:rsidRDefault="0044681B" w:rsidP="00074047">
      <w:pPr>
        <w:pStyle w:val="FootnoteText"/>
      </w:pPr>
      <w:r w:rsidRPr="00D863F5">
        <w:rPr>
          <w:rStyle w:val="FootnoteReference"/>
        </w:rPr>
        <w:footnoteRef/>
      </w:r>
      <w:r>
        <w:t xml:space="preserve"> </w:t>
      </w:r>
      <w:proofErr w:type="gramStart"/>
      <w:r>
        <w:rPr>
          <w:color w:val="000000"/>
          <w:szCs w:val="22"/>
        </w:rPr>
        <w:t>Augmenting prediction of the genetic merit of animals from markers covering the genome.</w:t>
      </w:r>
      <w:proofErr w:type="gramEnd"/>
    </w:p>
  </w:footnote>
  <w:footnote w:id="5">
    <w:p w:rsidR="0044681B" w:rsidRPr="009D27FB" w:rsidRDefault="0044681B" w:rsidP="00074047">
      <w:pPr>
        <w:pStyle w:val="FootnoteText"/>
      </w:pPr>
      <w:r w:rsidRPr="00D863F5">
        <w:rPr>
          <w:rStyle w:val="FootnoteReference"/>
        </w:rPr>
        <w:footnoteRef/>
      </w:r>
      <w:r>
        <w:t xml:space="preserve"> </w:t>
      </w:r>
      <w:proofErr w:type="gramStart"/>
      <w:r>
        <w:rPr>
          <w:color w:val="000000"/>
          <w:szCs w:val="22"/>
        </w:rPr>
        <w:t>The process of determining the complete DNA sequence of an organism’s genome.</w:t>
      </w:r>
      <w:proofErr w:type="gramEnd"/>
    </w:p>
  </w:footnote>
  <w:footnote w:id="6">
    <w:p w:rsidR="0044681B" w:rsidRPr="009D27FB" w:rsidRDefault="0044681B" w:rsidP="00074047">
      <w:pPr>
        <w:pStyle w:val="FootnoteText"/>
      </w:pPr>
      <w:r w:rsidRPr="00D863F5">
        <w:rPr>
          <w:rStyle w:val="FootnoteReference"/>
        </w:rPr>
        <w:footnoteRef/>
      </w:r>
      <w:r>
        <w:t xml:space="preserve"> </w:t>
      </w:r>
      <w:proofErr w:type="gramStart"/>
      <w:r>
        <w:rPr>
          <w:color w:val="000000"/>
          <w:szCs w:val="22"/>
        </w:rPr>
        <w:t>A type of genetic engineering allowing the insertion, deletion or replacement of DNA at a specific site in the genome of an organism or cell.</w:t>
      </w:r>
      <w:proofErr w:type="gramEnd"/>
    </w:p>
  </w:footnote>
  <w:footnote w:id="7">
    <w:p w:rsidR="0044681B" w:rsidRPr="00FF4585" w:rsidRDefault="0044681B" w:rsidP="00074047">
      <w:pPr>
        <w:pStyle w:val="FootnoteText"/>
      </w:pPr>
      <w:r w:rsidRPr="00D863F5">
        <w:rPr>
          <w:rStyle w:val="FootnoteReference"/>
        </w:rPr>
        <w:footnoteRef/>
      </w:r>
      <w:r>
        <w:t xml:space="preserve"> </w:t>
      </w:r>
      <w:r>
        <w:rPr>
          <w:bCs/>
          <w:szCs w:val="22"/>
        </w:rPr>
        <w:t>A</w:t>
      </w:r>
      <w:r w:rsidRPr="00E14C21">
        <w:rPr>
          <w:bCs/>
          <w:szCs w:val="22"/>
        </w:rPr>
        <w:t>n auction process where environmental services are m</w:t>
      </w:r>
      <w:r w:rsidRPr="0079455D">
        <w:rPr>
          <w:bCs/>
          <w:szCs w:val="22"/>
        </w:rPr>
        <w:t xml:space="preserve">ore efficiently </w:t>
      </w:r>
      <w:r w:rsidRPr="00624C27">
        <w:rPr>
          <w:bCs/>
          <w:szCs w:val="22"/>
        </w:rPr>
        <w:t>procured</w:t>
      </w:r>
      <w:r w:rsidRPr="00A77A88">
        <w:rPr>
          <w:bCs/>
          <w:szCs w:val="22"/>
        </w:rPr>
        <w:t xml:space="preserve"> from landholders using either public or private funds </w:t>
      </w:r>
      <w:r w:rsidRPr="00E14C21">
        <w:rPr>
          <w:bCs/>
          <w:szCs w:val="22"/>
        </w:rPr>
        <w:fldChar w:fldCharType="begin" w:fldLock="1"/>
      </w:r>
      <w:r>
        <w:rPr>
          <w:bCs/>
          <w:szCs w:val="22"/>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sidRPr="00E14C21">
        <w:rPr>
          <w:bCs/>
          <w:szCs w:val="22"/>
        </w:rPr>
        <w:fldChar w:fldCharType="separate"/>
      </w:r>
      <w:r w:rsidRPr="00E14C21">
        <w:rPr>
          <w:bCs/>
          <w:noProof/>
          <w:szCs w:val="22"/>
        </w:rPr>
        <w:t>(Windle and Rolfe, 2008)</w:t>
      </w:r>
      <w:r w:rsidRPr="00E14C21">
        <w:rPr>
          <w:bCs/>
          <w:szCs w:val="22"/>
        </w:rPr>
        <w:fldChar w:fldCharType="end"/>
      </w:r>
      <w:r>
        <w:rPr>
          <w:bCs/>
          <w:szCs w:val="22"/>
        </w:rPr>
        <w:t>.</w:t>
      </w:r>
    </w:p>
  </w:footnote>
  <w:footnote w:id="8">
    <w:p w:rsidR="0044681B" w:rsidRDefault="0044681B" w:rsidP="003204BD">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9">
    <w:p w:rsidR="0044681B" w:rsidRPr="005D63D6" w:rsidRDefault="0044681B" w:rsidP="00EF4FDB">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 w:id="10">
    <w:p w:rsidR="0044681B" w:rsidRPr="00D90D71" w:rsidRDefault="0044681B" w:rsidP="000479C3">
      <w:pPr>
        <w:pStyle w:val="FootnoteText"/>
        <w:rPr>
          <w:sz w:val="18"/>
          <w:szCs w:val="18"/>
        </w:rPr>
      </w:pPr>
      <w:r w:rsidRPr="00D90D71">
        <w:rPr>
          <w:rStyle w:val="FootnoteReference"/>
          <w:sz w:val="18"/>
          <w:szCs w:val="18"/>
        </w:rPr>
        <w:footnoteRef/>
      </w:r>
      <w:r w:rsidRPr="00D90D71">
        <w:rPr>
          <w:sz w:val="18"/>
          <w:szCs w:val="18"/>
        </w:rPr>
        <w:t xml:space="preserve"> Game management areas are transitional zones that serve as </w:t>
      </w:r>
      <w:r w:rsidRPr="00D90D71">
        <w:rPr>
          <w:sz w:val="18"/>
          <w:szCs w:val="18"/>
          <w:lang w:val="en-US"/>
        </w:rPr>
        <w:t>PAs for the management of wildlife adjacent to national parks.</w:t>
      </w:r>
    </w:p>
  </w:footnote>
  <w:footnote w:id="11">
    <w:p w:rsidR="0044681B" w:rsidRPr="000479C3" w:rsidRDefault="0044681B" w:rsidP="000479C3">
      <w:pPr>
        <w:pStyle w:val="FootnoteText"/>
        <w:rPr>
          <w:sz w:val="18"/>
          <w:szCs w:val="18"/>
        </w:rPr>
      </w:pPr>
      <w:r w:rsidRPr="000479C3">
        <w:rPr>
          <w:rStyle w:val="FootnoteReference"/>
          <w:sz w:val="18"/>
          <w:szCs w:val="18"/>
        </w:rPr>
        <w:footnoteRef/>
      </w:r>
      <w:r w:rsidRPr="000479C3">
        <w:rPr>
          <w:sz w:val="18"/>
          <w:szCs w:val="18"/>
        </w:rPr>
        <w:t xml:space="preserve"> A list of the priority CWR verified to be present at the sample sites and used in the mo</w:t>
      </w:r>
      <w:r w:rsidR="007D088B">
        <w:rPr>
          <w:sz w:val="18"/>
          <w:szCs w:val="18"/>
        </w:rPr>
        <w:t>delling exercise is provided in Appendix 5.</w:t>
      </w:r>
    </w:p>
  </w:footnote>
  <w:footnote w:id="12">
    <w:p w:rsidR="0044681B" w:rsidRPr="009660CA" w:rsidRDefault="0044681B" w:rsidP="000479C3">
      <w:pPr>
        <w:pStyle w:val="FootnoteText"/>
      </w:pPr>
      <w:r w:rsidRPr="000479C3">
        <w:rPr>
          <w:rStyle w:val="FootnoteReference"/>
          <w:sz w:val="18"/>
          <w:szCs w:val="18"/>
        </w:rPr>
        <w:footnoteRef/>
      </w:r>
      <w:r w:rsidRPr="000479C3">
        <w:rPr>
          <w:sz w:val="18"/>
          <w:szCs w:val="18"/>
        </w:rPr>
        <w:t xml:space="preserve"> The proposed conservation design structure ensures CWR are conserved at different sub-plots per community (i.e. different farmers lands in each community) and per ecoregion, to capture different meta-populations and changes in local ecological conditions. Given limitations concerning the extent of our tender surveys, conservation to these requirements was not feasible for all CWR in the model.</w:t>
      </w:r>
      <w:r>
        <w:t xml:space="preserve"> </w:t>
      </w:r>
    </w:p>
  </w:footnote>
  <w:footnote w:id="13">
    <w:p w:rsidR="0044681B" w:rsidRPr="00B629A8" w:rsidRDefault="0044681B" w:rsidP="000479C3">
      <w:pPr>
        <w:pStyle w:val="FootnoteText"/>
        <w:rPr>
          <w:sz w:val="16"/>
          <w:szCs w:val="16"/>
        </w:rPr>
      </w:pPr>
      <w:r w:rsidRPr="00D6669E">
        <w:rPr>
          <w:rStyle w:val="FootnoteReference"/>
        </w:rPr>
        <w:footnoteRef/>
      </w:r>
      <w:r w:rsidRPr="00B629A8">
        <w:rPr>
          <w:sz w:val="16"/>
          <w:szCs w:val="16"/>
        </w:rPr>
        <w:t xml:space="preserve"> </w:t>
      </w:r>
      <w:r w:rsidRPr="00AB02F2">
        <w:rPr>
          <w:color w:val="000000" w:themeColor="text1"/>
          <w:sz w:val="18"/>
          <w:szCs w:val="18"/>
        </w:rPr>
        <w:t>Note, the presence of CWR at all farmer sites had not been</w:t>
      </w:r>
      <w:r w:rsidRPr="00AB02F2">
        <w:rPr>
          <w:color w:val="000000" w:themeColor="text1"/>
          <w:sz w:val="18"/>
          <w:szCs w:val="18"/>
          <w:lang w:val="en-US"/>
        </w:rPr>
        <w:t xml:space="preserve"> directly</w:t>
      </w:r>
      <w:r w:rsidRPr="00AB02F2">
        <w:rPr>
          <w:color w:val="000000" w:themeColor="text1"/>
          <w:sz w:val="18"/>
          <w:szCs w:val="18"/>
        </w:rPr>
        <w:t xml:space="preserve"> verified by botanical surveys or species occurrence records held by ZARI. Thus, procuring conservation sites solely based on farmer identification of CWR provides less certainty of </w:t>
      </w:r>
      <w:proofErr w:type="gramStart"/>
      <w:r w:rsidRPr="00AB02F2">
        <w:rPr>
          <w:color w:val="000000" w:themeColor="text1"/>
          <w:sz w:val="18"/>
          <w:szCs w:val="18"/>
        </w:rPr>
        <w:t>ensuing</w:t>
      </w:r>
      <w:proofErr w:type="gramEnd"/>
      <w:r w:rsidRPr="00AB02F2">
        <w:rPr>
          <w:color w:val="000000" w:themeColor="text1"/>
          <w:sz w:val="18"/>
          <w:szCs w:val="18"/>
        </w:rPr>
        <w:t xml:space="preserve"> the presence of CWR, despite training received at the project workshops.</w:t>
      </w:r>
      <w:r w:rsidRPr="00B629A8">
        <w:rPr>
          <w:color w:val="000000" w:themeColor="text1"/>
          <w:sz w:val="16"/>
          <w:szCs w:val="16"/>
        </w:rPr>
        <w:t xml:space="preserve"> </w:t>
      </w:r>
    </w:p>
  </w:footnote>
  <w:footnote w:id="14">
    <w:p w:rsidR="0044681B" w:rsidRPr="002472B9" w:rsidRDefault="0044681B" w:rsidP="00D90D71">
      <w:pPr>
        <w:pStyle w:val="FootnoteText"/>
        <w:rPr>
          <w:sz w:val="18"/>
          <w:szCs w:val="18"/>
        </w:rPr>
      </w:pPr>
      <w:r w:rsidRPr="002472B9">
        <w:rPr>
          <w:rStyle w:val="FootnoteReference"/>
          <w:sz w:val="18"/>
          <w:szCs w:val="18"/>
        </w:rPr>
        <w:footnoteRef/>
      </w:r>
      <w:r w:rsidRPr="002472B9">
        <w:rPr>
          <w:sz w:val="18"/>
          <w:szCs w:val="18"/>
        </w:rPr>
        <w:t xml:space="preserve"> </w:t>
      </w:r>
      <w:r w:rsidRPr="002472B9">
        <w:rPr>
          <w:color w:val="000000" w:themeColor="text1"/>
          <w:sz w:val="18"/>
          <w:szCs w:val="18"/>
        </w:rPr>
        <w:t xml:space="preserve">This refers to the FAO Richness Index </w:t>
      </w:r>
      <w:r w:rsidRPr="002472B9">
        <w:rPr>
          <w:color w:val="000000" w:themeColor="text1"/>
          <w:sz w:val="18"/>
          <w:szCs w:val="18"/>
        </w:rPr>
        <w:fldChar w:fldCharType="begin" w:fldLock="1"/>
      </w:r>
      <w:r w:rsidRPr="002472B9">
        <w:rPr>
          <w:color w:val="000000" w:themeColor="text1"/>
          <w:sz w:val="18"/>
          <w:szCs w:val="18"/>
        </w:rPr>
        <w:instrText>ADDIN CSL_CITATION { "citationItems" : [ { "id" : "ITEM-1", "itemData" : { "URL" : "http://ref.data.fao.org/map?entryId=5d112b2b-9793-4484-808c-4a6172c5d4d0", "abstract" : "The \u201crichness index\u201d represents the level of economical wellbeing a country certain area in 2010. Regions with higher income per capita and low poverty rate and more access to market are wealthier and are therefore better able to prepare for and respond to adversity. The index results from the second cluster of the Principal Component Analysis preformed among 9 potential variables. The analysis identifies four dominant variables, namely \u201cGDPppp per capita\u201d, \u201cagriculture share GDP per agriculture sector worker\u201d, \u201cpoverty rate\u201d and \u201cmarket accessibility\u201d, assigning weights of 0.33, 0.26, 0.25 and 0.16, respectively. Before to perform the analysis all variables were log transformed (except the \u201cagriculture share GDP per agriculture sector worker\u201d) to shorten the extreme variation and then were score-standardized (converted to distribution with average of 0 and standard deviation of 1; inverse method was applied for the \u201cpoverty rate\u201d and \u201cmarket accessibility\u201d) in order to be comparable. The 0.5 arc-minute grid total GDPppp is based on the night time light satellite imagery of NOAA (see Ghosh, T., Powell, R., Elvidge, C. D., Baugh, K. E., Sutton, P. C., &amp;amp; Anderson, S. (2010).Shedding light on the global distribution of economic activity. The Open Geography Journal (3), 148-161) and adjusted to national total as recorded by International Monetary Fund for 2010. The \u201cGDPppp per capita\u201d was calculated dividing the total GDPppp by the population in each pixel. Further, a focal statistic ran to determine mean values within 10 km. This had a smoothing effect and represents some of the extended influence of intense economic activity for the local people. Country based data for \u201cagriculture share GDP per agriculture sector worker\u201d were calculated from GDPppp (data from International Monetary Fund) fraction from agriculture activity (measured by World Bank) divided by the number of worker in the agriculture sector (data from World Bank). The tabular data represents the average of the period 2008-2012 and were linked by country unit to the national boundaries shapefile (FAO/GAUL) and then converted into raster format (resolution 0.5 arc-minute). The first administrative level data for the \u201cpoverty rate\u201d were estimated by NOAA for 2003 using nighttime lights satellite imagery. Tabular data were linked by first administrative unit to the first administrative boundaries shapefile (FAO/GAUL) and then converted into raster format (resolution 0.5 arc-minute). The 0.5 \u2026", "author" : [ { "dropping-particle" : "", "family" : "UN FAO", "given" : "", "non-dropping-particle" : "", "parse-names" : false, "suffix" : "" } ], "id" : "ITEM-1", "issued" : { "date-parts" : [ [ "2010", "6", "4" ] ] }, "language" : "en", "publisher" : "Food and Agriculture Organization of the United Nations (FAO)", "publisher-place" : "Rome, Italy", "title" : "FAO Geonetwork Richness Index", "type" : "webpage" }, "uris" : [ "http://www.mendeley.com/documents/?uuid=79e8bc17-72e3-47d4-b84b-d0852b0e2999" ] } ], "mendeley" : { "formattedCitation" : "(UN FAO, 2010)", "plainTextFormattedCitation" : "(UN FAO, 2010)", "previouslyFormattedCitation" : "(UN FAO, 2010)" }, "properties" : { "noteIndex" : 0 }, "schema" : "https://github.com/citation-style-language/schema/raw/master/csl-citation.json" }</w:instrText>
      </w:r>
      <w:r w:rsidRPr="002472B9">
        <w:rPr>
          <w:color w:val="000000" w:themeColor="text1"/>
          <w:sz w:val="18"/>
          <w:szCs w:val="18"/>
        </w:rPr>
        <w:fldChar w:fldCharType="separate"/>
      </w:r>
      <w:r w:rsidRPr="002472B9">
        <w:rPr>
          <w:noProof/>
          <w:color w:val="000000" w:themeColor="text1"/>
          <w:sz w:val="18"/>
          <w:szCs w:val="18"/>
        </w:rPr>
        <w:t>(UN FAO, 2010)</w:t>
      </w:r>
      <w:r w:rsidRPr="002472B9">
        <w:rPr>
          <w:color w:val="000000" w:themeColor="text1"/>
          <w:sz w:val="18"/>
          <w:szCs w:val="18"/>
        </w:rPr>
        <w:fldChar w:fldCharType="end"/>
      </w:r>
      <w:r w:rsidRPr="002472B9">
        <w:rPr>
          <w:color w:val="000000" w:themeColor="text1"/>
          <w:sz w:val="18"/>
          <w:szCs w:val="18"/>
        </w:rPr>
        <w:t xml:space="preserve"> and represents the level of economic wellbeing associated with regions </w:t>
      </w:r>
      <w:r>
        <w:rPr>
          <w:color w:val="000000" w:themeColor="text1"/>
          <w:sz w:val="18"/>
          <w:szCs w:val="18"/>
        </w:rPr>
        <w:t xml:space="preserve">across Africa in 2010. </w:t>
      </w:r>
      <w:r w:rsidRPr="002472B9">
        <w:rPr>
          <w:color w:val="000000" w:themeColor="text1"/>
          <w:sz w:val="18"/>
          <w:szCs w:val="18"/>
        </w:rPr>
        <w:t xml:space="preserve">This is measured from categories </w:t>
      </w:r>
      <w:r w:rsidRPr="002472B9">
        <w:rPr>
          <w:color w:val="000000" w:themeColor="text1"/>
          <w:sz w:val="18"/>
          <w:szCs w:val="18"/>
          <w:lang w:val="en-US"/>
        </w:rPr>
        <w:t>one</w:t>
      </w:r>
      <w:r w:rsidRPr="002472B9">
        <w:rPr>
          <w:color w:val="000000" w:themeColor="text1"/>
          <w:sz w:val="18"/>
          <w:szCs w:val="18"/>
        </w:rPr>
        <w:t xml:space="preserve"> (poorest areas) to six (wealthiest areas)</w:t>
      </w:r>
      <w:r>
        <w:rPr>
          <w:color w:val="000000" w:themeColor="text1"/>
          <w:sz w:val="18"/>
          <w:szCs w:val="18"/>
        </w:rPr>
        <w:t>.</w:t>
      </w:r>
    </w:p>
  </w:footnote>
  <w:footnote w:id="15">
    <w:p w:rsidR="0044681B" w:rsidRPr="002472B9" w:rsidRDefault="0044681B" w:rsidP="00D90D71">
      <w:pPr>
        <w:pStyle w:val="FootnoteText"/>
        <w:rPr>
          <w:sz w:val="18"/>
          <w:szCs w:val="18"/>
        </w:rPr>
      </w:pPr>
      <w:r w:rsidRPr="002472B9">
        <w:rPr>
          <w:rStyle w:val="FootnoteReference"/>
          <w:sz w:val="18"/>
          <w:szCs w:val="18"/>
        </w:rPr>
        <w:footnoteRef/>
      </w:r>
      <w:r w:rsidRPr="002472B9">
        <w:rPr>
          <w:sz w:val="18"/>
          <w:szCs w:val="18"/>
        </w:rPr>
        <w:t xml:space="preserve"> The uniform payment was calculated as the average price per hectare across all bid offers.</w:t>
      </w:r>
    </w:p>
  </w:footnote>
  <w:footnote w:id="16">
    <w:p w:rsidR="0044681B" w:rsidRPr="002472B9" w:rsidRDefault="0044681B" w:rsidP="00D90D71">
      <w:pPr>
        <w:pStyle w:val="FootnoteText"/>
        <w:rPr>
          <w:sz w:val="18"/>
          <w:szCs w:val="18"/>
        </w:rPr>
      </w:pPr>
      <w:r w:rsidRPr="002472B9">
        <w:rPr>
          <w:rStyle w:val="FootnoteReference"/>
          <w:sz w:val="18"/>
          <w:szCs w:val="18"/>
        </w:rPr>
        <w:footnoteRef/>
      </w:r>
      <w:r w:rsidRPr="002472B9">
        <w:rPr>
          <w:sz w:val="18"/>
          <w:szCs w:val="18"/>
        </w:rPr>
        <w:t xml:space="preserve"> Although 30 CWR were prioritised for conservation in Zambia, only nine priority CWR were verified to be present at our sample sites.</w:t>
      </w:r>
    </w:p>
  </w:footnote>
  <w:footnote w:id="17">
    <w:p w:rsidR="0044681B" w:rsidRPr="00555B46" w:rsidRDefault="0044681B" w:rsidP="00555B46">
      <w:pPr>
        <w:pStyle w:val="FootnoteText"/>
        <w:rPr>
          <w:sz w:val="18"/>
          <w:szCs w:val="18"/>
        </w:rPr>
      </w:pPr>
      <w:r w:rsidRPr="00555B46">
        <w:rPr>
          <w:rStyle w:val="FootnoteReference"/>
          <w:sz w:val="18"/>
          <w:szCs w:val="18"/>
        </w:rPr>
        <w:footnoteRef/>
      </w:r>
      <w:r w:rsidRPr="00555B46">
        <w:rPr>
          <w:sz w:val="18"/>
          <w:szCs w:val="18"/>
        </w:rPr>
        <w:t xml:space="preserve"> Based on procuring 50 hectares per ecoregion at the mean cost of $150/ha (this cost is based on the mean price/ha of individual farmer bid offers in the diversity goal). The cost estimate includes an additional 10% monitoring and management cost </w:t>
      </w:r>
      <w:r w:rsidRPr="00555B46">
        <w:rPr>
          <w:sz w:val="18"/>
          <w:szCs w:val="18"/>
        </w:rPr>
        <w:fldChar w:fldCharType="begin" w:fldLock="1"/>
      </w:r>
      <w:r w:rsidRPr="00555B46">
        <w:rPr>
          <w:sz w:val="18"/>
          <w:szCs w:val="18"/>
        </w:rP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"manualFormatting" : "(as per Lindenmayer et al., 2012)", "plainTextFormattedCitation" : "(Lindenmayer et al., 2012)", "previouslyFormattedCitation" : "(Lindenmayer et al., 2012)" }, "properties" : { "noteIndex" : 0 }, "schema" : "https://github.com/citation-style-language/schema/raw/master/csl-citation.json" }</w:instrText>
      </w:r>
      <w:r w:rsidRPr="00555B46">
        <w:rPr>
          <w:sz w:val="18"/>
          <w:szCs w:val="18"/>
        </w:rPr>
        <w:fldChar w:fldCharType="separate"/>
      </w:r>
      <w:r w:rsidRPr="00555B46">
        <w:rPr>
          <w:noProof/>
          <w:sz w:val="18"/>
          <w:szCs w:val="18"/>
        </w:rPr>
        <w:t>(</w:t>
      </w:r>
      <w:r w:rsidRPr="00555B46">
        <w:rPr>
          <w:noProof/>
          <w:sz w:val="18"/>
          <w:szCs w:val="18"/>
          <w:lang w:val="en-US"/>
        </w:rPr>
        <w:t xml:space="preserve">as per </w:t>
      </w:r>
      <w:r w:rsidRPr="00555B46">
        <w:rPr>
          <w:noProof/>
          <w:sz w:val="18"/>
          <w:szCs w:val="18"/>
        </w:rPr>
        <w:t>Lindenmayer et al., 2012)</w:t>
      </w:r>
      <w:r w:rsidRPr="00555B46">
        <w:rPr>
          <w:sz w:val="18"/>
          <w:szCs w:val="18"/>
        </w:rPr>
        <w:fldChar w:fldCharType="end"/>
      </w:r>
      <w:r w:rsidRPr="00555B46">
        <w:rPr>
          <w:sz w:val="18"/>
          <w:szCs w:val="18"/>
        </w:rPr>
        <w:t xml:space="preserve">. </w:t>
      </w:r>
    </w:p>
  </w:footnote>
  <w:footnote w:id="18">
    <w:p w:rsidR="0044681B" w:rsidRPr="00DD0D16" w:rsidRDefault="0044681B" w:rsidP="006B6D1D">
      <w:pPr>
        <w:pStyle w:val="FootnoteText"/>
        <w:rPr>
          <w:sz w:val="18"/>
          <w:szCs w:val="18"/>
        </w:rPr>
      </w:pPr>
      <w:r w:rsidRPr="00DD0D16">
        <w:rPr>
          <w:rStyle w:val="FootnoteReference"/>
          <w:sz w:val="18"/>
          <w:szCs w:val="18"/>
        </w:rPr>
        <w:footnoteRef/>
      </w:r>
      <w:r w:rsidRPr="00DD0D16">
        <w:rPr>
          <w:sz w:val="18"/>
          <w:szCs w:val="18"/>
        </w:rPr>
        <w:t xml:space="preserve"> A breed may be classified as NBAR if it satisfies both genealogical and heritage attributes pertaining to origin and numerical population size associated with at-risk thresholds </w:t>
      </w:r>
      <w:r w:rsidRPr="00DD0D16">
        <w:rPr>
          <w:sz w:val="18"/>
          <w:szCs w:val="18"/>
        </w:rPr>
        <w:fldChar w:fldCharType="begin" w:fldLock="1"/>
      </w:r>
      <w:r w:rsidRPr="00DD0D16">
        <w:rPr>
          <w:sz w:val="18"/>
          <w:szCs w:val="18"/>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DD0D16">
        <w:rPr>
          <w:sz w:val="18"/>
          <w:szCs w:val="18"/>
        </w:rPr>
        <w:fldChar w:fldCharType="separate"/>
      </w:r>
      <w:r w:rsidRPr="00DD0D16">
        <w:rPr>
          <w:noProof/>
          <w:sz w:val="18"/>
          <w:szCs w:val="18"/>
        </w:rPr>
        <w:t>(Defra, 2013)</w:t>
      </w:r>
      <w:r w:rsidRPr="00DD0D16">
        <w:rPr>
          <w:sz w:val="18"/>
          <w:szCs w:val="18"/>
        </w:rPr>
        <w:fldChar w:fldCharType="end"/>
      </w:r>
      <w:r>
        <w:rPr>
          <w:sz w:val="18"/>
          <w:szCs w:val="18"/>
        </w:rPr>
        <w:t xml:space="preserve">.  </w:t>
      </w:r>
    </w:p>
  </w:footnote>
  <w:footnote w:id="19">
    <w:p w:rsidR="0044681B" w:rsidRDefault="0044681B" w:rsidP="00DE7FB7">
      <w:pPr>
        <w:pStyle w:val="FootnoteText"/>
      </w:pPr>
      <w:r w:rsidRPr="00030396">
        <w:rPr>
          <w:rStyle w:val="FootnoteReference"/>
        </w:rPr>
        <w:footnoteRef/>
      </w:r>
      <w:r>
        <w:t xml:space="preserve"> </w:t>
      </w:r>
      <w:r>
        <w:rPr>
          <w:sz w:val="18"/>
          <w:szCs w:val="18"/>
        </w:rPr>
        <w:t>For the breed inventory see</w:t>
      </w:r>
      <w:r w:rsidRPr="00855674">
        <w:rPr>
          <w:sz w:val="18"/>
          <w:szCs w:val="18"/>
        </w:rPr>
        <w:t xml:space="preserve"> </w:t>
      </w:r>
      <w:hyperlink r:id="rId1" w:history="1">
        <w:r w:rsidRPr="00855674">
          <w:rPr>
            <w:rStyle w:val="Hyperlink"/>
            <w:rFonts w:eastAsiaTheme="majorEastAsia"/>
            <w:sz w:val="18"/>
            <w:szCs w:val="18"/>
          </w:rPr>
          <w:t>https://www.gov.uk/government/statistics/uk-farm-animal-genetic-resources-fangr-breed-inventory-results</w:t>
        </w:r>
      </w:hyperlink>
    </w:p>
    <w:p w:rsidR="0044681B" w:rsidRPr="00855674" w:rsidRDefault="0044681B" w:rsidP="00DE7FB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Pr="0027006B" w:rsidRDefault="0044681B" w:rsidP="0027006B">
    <w:pPr>
      <w:pStyle w:val="Header"/>
      <w:jc w:val="right"/>
    </w:pPr>
    <w:r>
      <w:t>Chapter 2: Institutions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3: Romania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3: Romania choice experiment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four: Zambia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4: Zambia BLP model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four: Zambia</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5: UK MCDA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6: Conclusion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Default="0044681B" w:rsidP="00B85330">
    <w:pPr>
      <w:pStyle w:val="Header"/>
      <w:tabs>
        <w:tab w:val="left" w:pos="7065"/>
      </w:tabs>
      <w:jc w:val="right"/>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Pr="0027006B" w:rsidRDefault="0044681B" w:rsidP="0027006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81B" w:rsidRPr="0027006B" w:rsidRDefault="0044681B" w:rsidP="0027006B">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8A3BC0"/>
    <w:multiLevelType w:val="hybridMultilevel"/>
    <w:tmpl w:val="025CE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AF1A49"/>
    <w:multiLevelType w:val="multilevel"/>
    <w:tmpl w:val="12188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9F6910"/>
    <w:multiLevelType w:val="hybridMultilevel"/>
    <w:tmpl w:val="BEA672C2"/>
    <w:lvl w:ilvl="0" w:tplc="0809000F">
      <w:start w:val="1"/>
      <w:numFmt w:val="decimal"/>
      <w:lvlText w:val="%1."/>
      <w:lvlJc w:val="left"/>
      <w:pPr>
        <w:ind w:left="825" w:hanging="360"/>
      </w:pPr>
    </w:lvl>
    <w:lvl w:ilvl="1" w:tplc="08090019">
      <w:start w:val="1"/>
      <w:numFmt w:val="lowerLetter"/>
      <w:lvlText w:val="%2."/>
      <w:lvlJc w:val="left"/>
      <w:pPr>
        <w:ind w:left="1545" w:hanging="360"/>
      </w:pPr>
    </w:lvl>
    <w:lvl w:ilvl="2" w:tplc="0809001B" w:tentative="1">
      <w:start w:val="1"/>
      <w:numFmt w:val="lowerRoman"/>
      <w:lvlText w:val="%3."/>
      <w:lvlJc w:val="right"/>
      <w:pPr>
        <w:ind w:left="2265" w:hanging="180"/>
      </w:pPr>
    </w:lvl>
    <w:lvl w:ilvl="3" w:tplc="0809000F" w:tentative="1">
      <w:start w:val="1"/>
      <w:numFmt w:val="decimal"/>
      <w:lvlText w:val="%4."/>
      <w:lvlJc w:val="left"/>
      <w:pPr>
        <w:ind w:left="2985" w:hanging="360"/>
      </w:pPr>
    </w:lvl>
    <w:lvl w:ilvl="4" w:tplc="08090019" w:tentative="1">
      <w:start w:val="1"/>
      <w:numFmt w:val="lowerLetter"/>
      <w:lvlText w:val="%5."/>
      <w:lvlJc w:val="left"/>
      <w:pPr>
        <w:ind w:left="3705" w:hanging="360"/>
      </w:pPr>
    </w:lvl>
    <w:lvl w:ilvl="5" w:tplc="0809001B" w:tentative="1">
      <w:start w:val="1"/>
      <w:numFmt w:val="lowerRoman"/>
      <w:lvlText w:val="%6."/>
      <w:lvlJc w:val="right"/>
      <w:pPr>
        <w:ind w:left="4425" w:hanging="180"/>
      </w:pPr>
    </w:lvl>
    <w:lvl w:ilvl="6" w:tplc="0809000F" w:tentative="1">
      <w:start w:val="1"/>
      <w:numFmt w:val="decimal"/>
      <w:lvlText w:val="%7."/>
      <w:lvlJc w:val="left"/>
      <w:pPr>
        <w:ind w:left="5145" w:hanging="360"/>
      </w:pPr>
    </w:lvl>
    <w:lvl w:ilvl="7" w:tplc="08090019" w:tentative="1">
      <w:start w:val="1"/>
      <w:numFmt w:val="lowerLetter"/>
      <w:lvlText w:val="%8."/>
      <w:lvlJc w:val="left"/>
      <w:pPr>
        <w:ind w:left="5865" w:hanging="360"/>
      </w:pPr>
    </w:lvl>
    <w:lvl w:ilvl="8" w:tplc="0809001B" w:tentative="1">
      <w:start w:val="1"/>
      <w:numFmt w:val="lowerRoman"/>
      <w:lvlText w:val="%9."/>
      <w:lvlJc w:val="right"/>
      <w:pPr>
        <w:ind w:left="6585" w:hanging="180"/>
      </w:pPr>
    </w:lvl>
  </w:abstractNum>
  <w:abstractNum w:abstractNumId="3">
    <w:nsid w:val="44B92586"/>
    <w:multiLevelType w:val="hybridMultilevel"/>
    <w:tmpl w:val="67A0F8FE"/>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4">
    <w:nsid w:val="475429C9"/>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4A086971"/>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C826F43"/>
    <w:multiLevelType w:val="hybridMultilevel"/>
    <w:tmpl w:val="556EC1D6"/>
    <w:lvl w:ilvl="0" w:tplc="6AC467F4">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nsid w:val="52B77107"/>
    <w:multiLevelType w:val="multilevel"/>
    <w:tmpl w:val="F8045822"/>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5E620DF"/>
    <w:multiLevelType w:val="hybridMultilevel"/>
    <w:tmpl w:val="77FEE48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2">
    <w:nsid w:val="665A5893"/>
    <w:multiLevelType w:val="hybridMultilevel"/>
    <w:tmpl w:val="A516EF08"/>
    <w:lvl w:ilvl="0" w:tplc="C16A9FF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3">
    <w:nsid w:val="710D3D66"/>
    <w:multiLevelType w:val="hybridMultilevel"/>
    <w:tmpl w:val="77CEBC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5"/>
  </w:num>
  <w:num w:numId="3">
    <w:abstractNumId w:val="1"/>
  </w:num>
  <w:num w:numId="4">
    <w:abstractNumId w:val="3"/>
  </w:num>
  <w:num w:numId="5">
    <w:abstractNumId w:val="12"/>
  </w:num>
  <w:num w:numId="6">
    <w:abstractNumId w:val="2"/>
  </w:num>
  <w:num w:numId="7">
    <w:abstractNumId w:val="8"/>
  </w:num>
  <w:num w:numId="8">
    <w:abstractNumId w:val="10"/>
  </w:num>
  <w:num w:numId="9">
    <w:abstractNumId w:val="0"/>
  </w:num>
  <w:num w:numId="10">
    <w:abstractNumId w:val="7"/>
  </w:num>
  <w:num w:numId="11">
    <w:abstractNumId w:val="9"/>
  </w:num>
  <w:num w:numId="12">
    <w:abstractNumId w:val="13"/>
  </w:num>
  <w:num w:numId="13">
    <w:abstractNumId w:val="4"/>
  </w:num>
  <w:num w:numId="1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2643"/>
    <w:rsid w:val="00006789"/>
    <w:rsid w:val="00006B95"/>
    <w:rsid w:val="00006F5F"/>
    <w:rsid w:val="00007667"/>
    <w:rsid w:val="00010332"/>
    <w:rsid w:val="00012904"/>
    <w:rsid w:val="000136A3"/>
    <w:rsid w:val="00015A35"/>
    <w:rsid w:val="00016311"/>
    <w:rsid w:val="000164B5"/>
    <w:rsid w:val="00016F97"/>
    <w:rsid w:val="00023576"/>
    <w:rsid w:val="00030A6A"/>
    <w:rsid w:val="0003295E"/>
    <w:rsid w:val="00032C4A"/>
    <w:rsid w:val="00033FFF"/>
    <w:rsid w:val="000343D2"/>
    <w:rsid w:val="00034C03"/>
    <w:rsid w:val="00035335"/>
    <w:rsid w:val="00035733"/>
    <w:rsid w:val="00035A61"/>
    <w:rsid w:val="00040548"/>
    <w:rsid w:val="000409D7"/>
    <w:rsid w:val="00041AEC"/>
    <w:rsid w:val="00042CB6"/>
    <w:rsid w:val="00044CE6"/>
    <w:rsid w:val="000479C3"/>
    <w:rsid w:val="0005272E"/>
    <w:rsid w:val="00063B74"/>
    <w:rsid w:val="0007123F"/>
    <w:rsid w:val="00072A36"/>
    <w:rsid w:val="000732E1"/>
    <w:rsid w:val="000735D0"/>
    <w:rsid w:val="00073FBC"/>
    <w:rsid w:val="00074047"/>
    <w:rsid w:val="00076C3E"/>
    <w:rsid w:val="00077502"/>
    <w:rsid w:val="00077C38"/>
    <w:rsid w:val="000846DE"/>
    <w:rsid w:val="00085FC9"/>
    <w:rsid w:val="000912EF"/>
    <w:rsid w:val="00094DF3"/>
    <w:rsid w:val="000951D3"/>
    <w:rsid w:val="00097645"/>
    <w:rsid w:val="000A00BB"/>
    <w:rsid w:val="000A2AB5"/>
    <w:rsid w:val="000A47E1"/>
    <w:rsid w:val="000A77C9"/>
    <w:rsid w:val="000B0128"/>
    <w:rsid w:val="000B0931"/>
    <w:rsid w:val="000B23AA"/>
    <w:rsid w:val="000B23DB"/>
    <w:rsid w:val="000B3050"/>
    <w:rsid w:val="000B3796"/>
    <w:rsid w:val="000B5025"/>
    <w:rsid w:val="000C04A0"/>
    <w:rsid w:val="000C0D80"/>
    <w:rsid w:val="000C15AC"/>
    <w:rsid w:val="000C1647"/>
    <w:rsid w:val="000C2443"/>
    <w:rsid w:val="000C259D"/>
    <w:rsid w:val="000C41EE"/>
    <w:rsid w:val="000C4436"/>
    <w:rsid w:val="000C5ED8"/>
    <w:rsid w:val="000C7B37"/>
    <w:rsid w:val="000D5C2D"/>
    <w:rsid w:val="000E2E05"/>
    <w:rsid w:val="000E3FEE"/>
    <w:rsid w:val="000E40A4"/>
    <w:rsid w:val="000E528D"/>
    <w:rsid w:val="000E60C8"/>
    <w:rsid w:val="000F1E1D"/>
    <w:rsid w:val="000F32BB"/>
    <w:rsid w:val="000F3A08"/>
    <w:rsid w:val="000F68D9"/>
    <w:rsid w:val="000F6AB0"/>
    <w:rsid w:val="000F6F67"/>
    <w:rsid w:val="00101150"/>
    <w:rsid w:val="0010353D"/>
    <w:rsid w:val="00103681"/>
    <w:rsid w:val="00104856"/>
    <w:rsid w:val="00104A46"/>
    <w:rsid w:val="00104D2B"/>
    <w:rsid w:val="00112332"/>
    <w:rsid w:val="00114391"/>
    <w:rsid w:val="00117A53"/>
    <w:rsid w:val="00125767"/>
    <w:rsid w:val="00127D85"/>
    <w:rsid w:val="00135242"/>
    <w:rsid w:val="0013730A"/>
    <w:rsid w:val="00137BC8"/>
    <w:rsid w:val="00137F48"/>
    <w:rsid w:val="00140A65"/>
    <w:rsid w:val="001415CF"/>
    <w:rsid w:val="00141C48"/>
    <w:rsid w:val="00143778"/>
    <w:rsid w:val="001469AA"/>
    <w:rsid w:val="00152510"/>
    <w:rsid w:val="00156109"/>
    <w:rsid w:val="001569A4"/>
    <w:rsid w:val="0016063A"/>
    <w:rsid w:val="00163B11"/>
    <w:rsid w:val="00166F87"/>
    <w:rsid w:val="00167409"/>
    <w:rsid w:val="00171D71"/>
    <w:rsid w:val="00171D9F"/>
    <w:rsid w:val="00177FF8"/>
    <w:rsid w:val="0018181F"/>
    <w:rsid w:val="00183408"/>
    <w:rsid w:val="00190112"/>
    <w:rsid w:val="00191BB4"/>
    <w:rsid w:val="00194880"/>
    <w:rsid w:val="0019548E"/>
    <w:rsid w:val="00196C80"/>
    <w:rsid w:val="0019774B"/>
    <w:rsid w:val="001A0D8D"/>
    <w:rsid w:val="001A5913"/>
    <w:rsid w:val="001A647A"/>
    <w:rsid w:val="001B1E4B"/>
    <w:rsid w:val="001B3E16"/>
    <w:rsid w:val="001B47F6"/>
    <w:rsid w:val="001B5794"/>
    <w:rsid w:val="001B639D"/>
    <w:rsid w:val="001B7911"/>
    <w:rsid w:val="001B7C22"/>
    <w:rsid w:val="001C2A1C"/>
    <w:rsid w:val="001C2D49"/>
    <w:rsid w:val="001C2E83"/>
    <w:rsid w:val="001C302B"/>
    <w:rsid w:val="001C5FF4"/>
    <w:rsid w:val="001D69F3"/>
    <w:rsid w:val="001D776A"/>
    <w:rsid w:val="001E5538"/>
    <w:rsid w:val="001F0CC9"/>
    <w:rsid w:val="001F5A44"/>
    <w:rsid w:val="002016C6"/>
    <w:rsid w:val="002036B7"/>
    <w:rsid w:val="0020659A"/>
    <w:rsid w:val="00207DB9"/>
    <w:rsid w:val="00207DBF"/>
    <w:rsid w:val="002126A9"/>
    <w:rsid w:val="00213411"/>
    <w:rsid w:val="00213696"/>
    <w:rsid w:val="00213E51"/>
    <w:rsid w:val="00214023"/>
    <w:rsid w:val="00214141"/>
    <w:rsid w:val="00215D62"/>
    <w:rsid w:val="00217779"/>
    <w:rsid w:val="00217798"/>
    <w:rsid w:val="002178D3"/>
    <w:rsid w:val="002200FB"/>
    <w:rsid w:val="0022019C"/>
    <w:rsid w:val="0022140D"/>
    <w:rsid w:val="00222463"/>
    <w:rsid w:val="00223245"/>
    <w:rsid w:val="0022339B"/>
    <w:rsid w:val="00224EF7"/>
    <w:rsid w:val="0022618F"/>
    <w:rsid w:val="00230D14"/>
    <w:rsid w:val="00231B8D"/>
    <w:rsid w:val="0023269C"/>
    <w:rsid w:val="00233C46"/>
    <w:rsid w:val="00233D8B"/>
    <w:rsid w:val="0023601E"/>
    <w:rsid w:val="00240044"/>
    <w:rsid w:val="00242C43"/>
    <w:rsid w:val="002445AC"/>
    <w:rsid w:val="002457FA"/>
    <w:rsid w:val="00245C02"/>
    <w:rsid w:val="002462D0"/>
    <w:rsid w:val="00246AFD"/>
    <w:rsid w:val="002472B9"/>
    <w:rsid w:val="0025025F"/>
    <w:rsid w:val="00251AC9"/>
    <w:rsid w:val="0025202E"/>
    <w:rsid w:val="00256110"/>
    <w:rsid w:val="002570A0"/>
    <w:rsid w:val="00260869"/>
    <w:rsid w:val="002609D1"/>
    <w:rsid w:val="0026284C"/>
    <w:rsid w:val="00263845"/>
    <w:rsid w:val="002654CE"/>
    <w:rsid w:val="002665D5"/>
    <w:rsid w:val="0027006B"/>
    <w:rsid w:val="002716B7"/>
    <w:rsid w:val="00271B95"/>
    <w:rsid w:val="002732F8"/>
    <w:rsid w:val="002757C2"/>
    <w:rsid w:val="00281CF1"/>
    <w:rsid w:val="00282023"/>
    <w:rsid w:val="00283949"/>
    <w:rsid w:val="00290E95"/>
    <w:rsid w:val="00291DC3"/>
    <w:rsid w:val="00293388"/>
    <w:rsid w:val="00293410"/>
    <w:rsid w:val="00293A78"/>
    <w:rsid w:val="002A4A20"/>
    <w:rsid w:val="002A57AB"/>
    <w:rsid w:val="002B1E3F"/>
    <w:rsid w:val="002B1EE3"/>
    <w:rsid w:val="002B32F3"/>
    <w:rsid w:val="002B4C68"/>
    <w:rsid w:val="002B57CD"/>
    <w:rsid w:val="002B68DB"/>
    <w:rsid w:val="002B6B71"/>
    <w:rsid w:val="002B7E17"/>
    <w:rsid w:val="002C106E"/>
    <w:rsid w:val="002C2118"/>
    <w:rsid w:val="002C4947"/>
    <w:rsid w:val="002D23B5"/>
    <w:rsid w:val="002D3CCE"/>
    <w:rsid w:val="002D5223"/>
    <w:rsid w:val="002E0404"/>
    <w:rsid w:val="002E0DCB"/>
    <w:rsid w:val="002E2588"/>
    <w:rsid w:val="002E5840"/>
    <w:rsid w:val="002E648C"/>
    <w:rsid w:val="002E6EC3"/>
    <w:rsid w:val="002E7317"/>
    <w:rsid w:val="002F1A4A"/>
    <w:rsid w:val="002F2522"/>
    <w:rsid w:val="0030185A"/>
    <w:rsid w:val="00305AA4"/>
    <w:rsid w:val="003060A0"/>
    <w:rsid w:val="00312EAD"/>
    <w:rsid w:val="003204BD"/>
    <w:rsid w:val="00320777"/>
    <w:rsid w:val="00321A38"/>
    <w:rsid w:val="0032232A"/>
    <w:rsid w:val="00322F7E"/>
    <w:rsid w:val="00323F9B"/>
    <w:rsid w:val="003258FD"/>
    <w:rsid w:val="00326B13"/>
    <w:rsid w:val="003273E2"/>
    <w:rsid w:val="00327971"/>
    <w:rsid w:val="00331008"/>
    <w:rsid w:val="003314F5"/>
    <w:rsid w:val="003363CC"/>
    <w:rsid w:val="0033668D"/>
    <w:rsid w:val="00337991"/>
    <w:rsid w:val="00340808"/>
    <w:rsid w:val="00341A98"/>
    <w:rsid w:val="00342B3D"/>
    <w:rsid w:val="00344886"/>
    <w:rsid w:val="0034710D"/>
    <w:rsid w:val="00350FDF"/>
    <w:rsid w:val="00354ECF"/>
    <w:rsid w:val="003559C6"/>
    <w:rsid w:val="00355D8F"/>
    <w:rsid w:val="00357A88"/>
    <w:rsid w:val="00360225"/>
    <w:rsid w:val="0036586B"/>
    <w:rsid w:val="003659A0"/>
    <w:rsid w:val="00365A63"/>
    <w:rsid w:val="0037186D"/>
    <w:rsid w:val="00373663"/>
    <w:rsid w:val="00374020"/>
    <w:rsid w:val="00380C78"/>
    <w:rsid w:val="00380E94"/>
    <w:rsid w:val="003814B5"/>
    <w:rsid w:val="003821E7"/>
    <w:rsid w:val="00390DF8"/>
    <w:rsid w:val="0039442E"/>
    <w:rsid w:val="00394C6B"/>
    <w:rsid w:val="00394D43"/>
    <w:rsid w:val="003A0EFC"/>
    <w:rsid w:val="003A1237"/>
    <w:rsid w:val="003A22A3"/>
    <w:rsid w:val="003A28F9"/>
    <w:rsid w:val="003B3063"/>
    <w:rsid w:val="003B4698"/>
    <w:rsid w:val="003B52FB"/>
    <w:rsid w:val="003B61AE"/>
    <w:rsid w:val="003B6E23"/>
    <w:rsid w:val="003B6F47"/>
    <w:rsid w:val="003B796C"/>
    <w:rsid w:val="003C0028"/>
    <w:rsid w:val="003C0193"/>
    <w:rsid w:val="003C0646"/>
    <w:rsid w:val="003C2B25"/>
    <w:rsid w:val="003C5282"/>
    <w:rsid w:val="003D53F0"/>
    <w:rsid w:val="003D71DD"/>
    <w:rsid w:val="003E1177"/>
    <w:rsid w:val="003E1C13"/>
    <w:rsid w:val="003E326B"/>
    <w:rsid w:val="003E44D4"/>
    <w:rsid w:val="003E6071"/>
    <w:rsid w:val="003F0D28"/>
    <w:rsid w:val="003F4A12"/>
    <w:rsid w:val="004013D1"/>
    <w:rsid w:val="00404B4A"/>
    <w:rsid w:val="00405425"/>
    <w:rsid w:val="00411760"/>
    <w:rsid w:val="00411A92"/>
    <w:rsid w:val="00411CA7"/>
    <w:rsid w:val="00411D5A"/>
    <w:rsid w:val="0041516B"/>
    <w:rsid w:val="00417886"/>
    <w:rsid w:val="00422869"/>
    <w:rsid w:val="004245E2"/>
    <w:rsid w:val="00424BB1"/>
    <w:rsid w:val="00425DCE"/>
    <w:rsid w:val="00426663"/>
    <w:rsid w:val="00426D91"/>
    <w:rsid w:val="004311C6"/>
    <w:rsid w:val="00432010"/>
    <w:rsid w:val="0043467A"/>
    <w:rsid w:val="00442DD8"/>
    <w:rsid w:val="00444A96"/>
    <w:rsid w:val="00445CE7"/>
    <w:rsid w:val="00445E2C"/>
    <w:rsid w:val="0044681B"/>
    <w:rsid w:val="004530AB"/>
    <w:rsid w:val="004535CB"/>
    <w:rsid w:val="004543B1"/>
    <w:rsid w:val="00456A78"/>
    <w:rsid w:val="00456CAF"/>
    <w:rsid w:val="00460CBD"/>
    <w:rsid w:val="0046550D"/>
    <w:rsid w:val="004715C0"/>
    <w:rsid w:val="00473C7C"/>
    <w:rsid w:val="004758B1"/>
    <w:rsid w:val="004828C5"/>
    <w:rsid w:val="00483EC0"/>
    <w:rsid w:val="00487D74"/>
    <w:rsid w:val="0049274E"/>
    <w:rsid w:val="004928F9"/>
    <w:rsid w:val="0049679F"/>
    <w:rsid w:val="004A36DE"/>
    <w:rsid w:val="004A512F"/>
    <w:rsid w:val="004B0A5D"/>
    <w:rsid w:val="004B0B79"/>
    <w:rsid w:val="004B40C7"/>
    <w:rsid w:val="004B6D78"/>
    <w:rsid w:val="004C25C1"/>
    <w:rsid w:val="004C2F9E"/>
    <w:rsid w:val="004D1050"/>
    <w:rsid w:val="004D4025"/>
    <w:rsid w:val="004D5EEB"/>
    <w:rsid w:val="004E0896"/>
    <w:rsid w:val="004E318F"/>
    <w:rsid w:val="004E38ED"/>
    <w:rsid w:val="004E4A8C"/>
    <w:rsid w:val="004E6789"/>
    <w:rsid w:val="004F14C2"/>
    <w:rsid w:val="004F2912"/>
    <w:rsid w:val="004F2984"/>
    <w:rsid w:val="004F2E42"/>
    <w:rsid w:val="00501633"/>
    <w:rsid w:val="00501C60"/>
    <w:rsid w:val="005037D3"/>
    <w:rsid w:val="00503C7B"/>
    <w:rsid w:val="005103B1"/>
    <w:rsid w:val="00511E26"/>
    <w:rsid w:val="005129C5"/>
    <w:rsid w:val="00522C0C"/>
    <w:rsid w:val="00524567"/>
    <w:rsid w:val="005301AE"/>
    <w:rsid w:val="005316A3"/>
    <w:rsid w:val="00532B31"/>
    <w:rsid w:val="005330B0"/>
    <w:rsid w:val="0053412A"/>
    <w:rsid w:val="005354C8"/>
    <w:rsid w:val="00536165"/>
    <w:rsid w:val="00540E10"/>
    <w:rsid w:val="005410C4"/>
    <w:rsid w:val="005426A4"/>
    <w:rsid w:val="005429B2"/>
    <w:rsid w:val="0055299B"/>
    <w:rsid w:val="00552EAF"/>
    <w:rsid w:val="00553BA2"/>
    <w:rsid w:val="00554C03"/>
    <w:rsid w:val="00555B46"/>
    <w:rsid w:val="00556FB2"/>
    <w:rsid w:val="00557455"/>
    <w:rsid w:val="00557A4E"/>
    <w:rsid w:val="00564F86"/>
    <w:rsid w:val="0056579D"/>
    <w:rsid w:val="00570037"/>
    <w:rsid w:val="005703FC"/>
    <w:rsid w:val="00570881"/>
    <w:rsid w:val="00581AA8"/>
    <w:rsid w:val="00581B1E"/>
    <w:rsid w:val="005835C7"/>
    <w:rsid w:val="0058519D"/>
    <w:rsid w:val="0058787F"/>
    <w:rsid w:val="00587D64"/>
    <w:rsid w:val="00591B68"/>
    <w:rsid w:val="00595178"/>
    <w:rsid w:val="0059561F"/>
    <w:rsid w:val="005A00AE"/>
    <w:rsid w:val="005A1B9A"/>
    <w:rsid w:val="005A27E6"/>
    <w:rsid w:val="005A7E82"/>
    <w:rsid w:val="005B0016"/>
    <w:rsid w:val="005B2BEE"/>
    <w:rsid w:val="005C1418"/>
    <w:rsid w:val="005C35B4"/>
    <w:rsid w:val="005C424B"/>
    <w:rsid w:val="005C5965"/>
    <w:rsid w:val="005C70E8"/>
    <w:rsid w:val="005D0D57"/>
    <w:rsid w:val="005D1CB8"/>
    <w:rsid w:val="005D40E0"/>
    <w:rsid w:val="005D4BF4"/>
    <w:rsid w:val="005D57F0"/>
    <w:rsid w:val="005D6836"/>
    <w:rsid w:val="005D7E1A"/>
    <w:rsid w:val="005E086B"/>
    <w:rsid w:val="005E1FAB"/>
    <w:rsid w:val="005E3C7E"/>
    <w:rsid w:val="005F1E74"/>
    <w:rsid w:val="005F3E9C"/>
    <w:rsid w:val="005F5248"/>
    <w:rsid w:val="005F7466"/>
    <w:rsid w:val="0060219F"/>
    <w:rsid w:val="00604397"/>
    <w:rsid w:val="0060492C"/>
    <w:rsid w:val="006059FE"/>
    <w:rsid w:val="00607378"/>
    <w:rsid w:val="006114B4"/>
    <w:rsid w:val="0061202C"/>
    <w:rsid w:val="006126F4"/>
    <w:rsid w:val="0061382D"/>
    <w:rsid w:val="00614A57"/>
    <w:rsid w:val="00614DA3"/>
    <w:rsid w:val="006161EC"/>
    <w:rsid w:val="00616CF9"/>
    <w:rsid w:val="006171A5"/>
    <w:rsid w:val="00620591"/>
    <w:rsid w:val="006243AD"/>
    <w:rsid w:val="00630CDB"/>
    <w:rsid w:val="006335E7"/>
    <w:rsid w:val="00645940"/>
    <w:rsid w:val="00646E6C"/>
    <w:rsid w:val="006472F1"/>
    <w:rsid w:val="00647304"/>
    <w:rsid w:val="00653702"/>
    <w:rsid w:val="00653CDB"/>
    <w:rsid w:val="00653F81"/>
    <w:rsid w:val="0065682E"/>
    <w:rsid w:val="006648A6"/>
    <w:rsid w:val="006654A1"/>
    <w:rsid w:val="0067108F"/>
    <w:rsid w:val="006758FD"/>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96EDA"/>
    <w:rsid w:val="006A0A81"/>
    <w:rsid w:val="006A3092"/>
    <w:rsid w:val="006A3253"/>
    <w:rsid w:val="006B02B7"/>
    <w:rsid w:val="006B6D1D"/>
    <w:rsid w:val="006C3943"/>
    <w:rsid w:val="006C412C"/>
    <w:rsid w:val="006C5284"/>
    <w:rsid w:val="006D24C6"/>
    <w:rsid w:val="006D460F"/>
    <w:rsid w:val="006D4E5A"/>
    <w:rsid w:val="006D5884"/>
    <w:rsid w:val="006D647F"/>
    <w:rsid w:val="006E084C"/>
    <w:rsid w:val="006E0E0A"/>
    <w:rsid w:val="006E1CDD"/>
    <w:rsid w:val="006E4346"/>
    <w:rsid w:val="006E655A"/>
    <w:rsid w:val="006E68D8"/>
    <w:rsid w:val="006F0004"/>
    <w:rsid w:val="006F1307"/>
    <w:rsid w:val="006F3C42"/>
    <w:rsid w:val="006F421E"/>
    <w:rsid w:val="006F7B92"/>
    <w:rsid w:val="00701950"/>
    <w:rsid w:val="00702C59"/>
    <w:rsid w:val="0070348B"/>
    <w:rsid w:val="00704BAC"/>
    <w:rsid w:val="0070579B"/>
    <w:rsid w:val="007061A0"/>
    <w:rsid w:val="00706776"/>
    <w:rsid w:val="0071055D"/>
    <w:rsid w:val="0071251E"/>
    <w:rsid w:val="00714B6B"/>
    <w:rsid w:val="007156A0"/>
    <w:rsid w:val="007220BD"/>
    <w:rsid w:val="00722290"/>
    <w:rsid w:val="007305B2"/>
    <w:rsid w:val="00733641"/>
    <w:rsid w:val="00736319"/>
    <w:rsid w:val="007364DB"/>
    <w:rsid w:val="007376D6"/>
    <w:rsid w:val="00746117"/>
    <w:rsid w:val="0075033C"/>
    <w:rsid w:val="00750B6B"/>
    <w:rsid w:val="007516E1"/>
    <w:rsid w:val="007521D2"/>
    <w:rsid w:val="00753B5B"/>
    <w:rsid w:val="00754D76"/>
    <w:rsid w:val="00756592"/>
    <w:rsid w:val="00756737"/>
    <w:rsid w:val="00756CA8"/>
    <w:rsid w:val="00756CFE"/>
    <w:rsid w:val="00757E23"/>
    <w:rsid w:val="007618E3"/>
    <w:rsid w:val="007620E0"/>
    <w:rsid w:val="00762487"/>
    <w:rsid w:val="00764A7A"/>
    <w:rsid w:val="00771871"/>
    <w:rsid w:val="007721BC"/>
    <w:rsid w:val="007734AD"/>
    <w:rsid w:val="0077405C"/>
    <w:rsid w:val="00777843"/>
    <w:rsid w:val="00780BD1"/>
    <w:rsid w:val="007831C7"/>
    <w:rsid w:val="00786A2F"/>
    <w:rsid w:val="007915DD"/>
    <w:rsid w:val="007929D9"/>
    <w:rsid w:val="00793FDA"/>
    <w:rsid w:val="007958AF"/>
    <w:rsid w:val="007A0990"/>
    <w:rsid w:val="007A0C39"/>
    <w:rsid w:val="007A2F16"/>
    <w:rsid w:val="007A3DFC"/>
    <w:rsid w:val="007A40A5"/>
    <w:rsid w:val="007A417C"/>
    <w:rsid w:val="007A4C59"/>
    <w:rsid w:val="007A7164"/>
    <w:rsid w:val="007B3274"/>
    <w:rsid w:val="007B7B96"/>
    <w:rsid w:val="007C19EF"/>
    <w:rsid w:val="007C4140"/>
    <w:rsid w:val="007C601B"/>
    <w:rsid w:val="007C6F44"/>
    <w:rsid w:val="007C7541"/>
    <w:rsid w:val="007D088B"/>
    <w:rsid w:val="007D321D"/>
    <w:rsid w:val="007D3CA5"/>
    <w:rsid w:val="007D6E6D"/>
    <w:rsid w:val="007D7CD9"/>
    <w:rsid w:val="007E23DC"/>
    <w:rsid w:val="007F2369"/>
    <w:rsid w:val="007F3551"/>
    <w:rsid w:val="007F3BC1"/>
    <w:rsid w:val="007F5AD4"/>
    <w:rsid w:val="007F62D0"/>
    <w:rsid w:val="007F6F5B"/>
    <w:rsid w:val="007F7EEA"/>
    <w:rsid w:val="008010D5"/>
    <w:rsid w:val="00802568"/>
    <w:rsid w:val="00804090"/>
    <w:rsid w:val="00804288"/>
    <w:rsid w:val="00804B1C"/>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78C"/>
    <w:rsid w:val="00840FBA"/>
    <w:rsid w:val="0084175F"/>
    <w:rsid w:val="00843D4C"/>
    <w:rsid w:val="008450F8"/>
    <w:rsid w:val="00850112"/>
    <w:rsid w:val="00851CD2"/>
    <w:rsid w:val="00855160"/>
    <w:rsid w:val="008559BE"/>
    <w:rsid w:val="008628D7"/>
    <w:rsid w:val="00867A56"/>
    <w:rsid w:val="00870BF5"/>
    <w:rsid w:val="00873194"/>
    <w:rsid w:val="0087490C"/>
    <w:rsid w:val="00876B6D"/>
    <w:rsid w:val="00877494"/>
    <w:rsid w:val="00881938"/>
    <w:rsid w:val="00881C18"/>
    <w:rsid w:val="00883DC8"/>
    <w:rsid w:val="008845EC"/>
    <w:rsid w:val="008902B8"/>
    <w:rsid w:val="0089470C"/>
    <w:rsid w:val="008A2D8A"/>
    <w:rsid w:val="008A5420"/>
    <w:rsid w:val="008A58F0"/>
    <w:rsid w:val="008A5EEC"/>
    <w:rsid w:val="008A6E40"/>
    <w:rsid w:val="008B1142"/>
    <w:rsid w:val="008B33C9"/>
    <w:rsid w:val="008C4840"/>
    <w:rsid w:val="008C5474"/>
    <w:rsid w:val="008C66DA"/>
    <w:rsid w:val="008E1005"/>
    <w:rsid w:val="008E347B"/>
    <w:rsid w:val="008E7BBC"/>
    <w:rsid w:val="008F2C81"/>
    <w:rsid w:val="008F7323"/>
    <w:rsid w:val="00900CFE"/>
    <w:rsid w:val="00901BE1"/>
    <w:rsid w:val="00902A73"/>
    <w:rsid w:val="00902DDF"/>
    <w:rsid w:val="00904046"/>
    <w:rsid w:val="00907155"/>
    <w:rsid w:val="0090749B"/>
    <w:rsid w:val="00914F3E"/>
    <w:rsid w:val="009251F4"/>
    <w:rsid w:val="0092571E"/>
    <w:rsid w:val="009262FD"/>
    <w:rsid w:val="009278B0"/>
    <w:rsid w:val="00930359"/>
    <w:rsid w:val="009319B7"/>
    <w:rsid w:val="00931C76"/>
    <w:rsid w:val="00932781"/>
    <w:rsid w:val="00934DE5"/>
    <w:rsid w:val="0093638A"/>
    <w:rsid w:val="00940350"/>
    <w:rsid w:val="009403AF"/>
    <w:rsid w:val="009408A3"/>
    <w:rsid w:val="00940B3D"/>
    <w:rsid w:val="00941E6F"/>
    <w:rsid w:val="00943497"/>
    <w:rsid w:val="009443C0"/>
    <w:rsid w:val="00946BBA"/>
    <w:rsid w:val="009501F7"/>
    <w:rsid w:val="00952D8D"/>
    <w:rsid w:val="009543E1"/>
    <w:rsid w:val="00954FDD"/>
    <w:rsid w:val="009573FD"/>
    <w:rsid w:val="00957724"/>
    <w:rsid w:val="00957AFD"/>
    <w:rsid w:val="009649B7"/>
    <w:rsid w:val="00971E2F"/>
    <w:rsid w:val="00974292"/>
    <w:rsid w:val="009759F8"/>
    <w:rsid w:val="0098337A"/>
    <w:rsid w:val="00984BE0"/>
    <w:rsid w:val="00984E4F"/>
    <w:rsid w:val="00987D01"/>
    <w:rsid w:val="00991C06"/>
    <w:rsid w:val="0099253F"/>
    <w:rsid w:val="0099662B"/>
    <w:rsid w:val="009A0764"/>
    <w:rsid w:val="009A0A6F"/>
    <w:rsid w:val="009A137A"/>
    <w:rsid w:val="009A35B2"/>
    <w:rsid w:val="009B07AE"/>
    <w:rsid w:val="009B18DD"/>
    <w:rsid w:val="009B2276"/>
    <w:rsid w:val="009B470A"/>
    <w:rsid w:val="009B6FE6"/>
    <w:rsid w:val="009C0056"/>
    <w:rsid w:val="009C0359"/>
    <w:rsid w:val="009E0145"/>
    <w:rsid w:val="009E0E0E"/>
    <w:rsid w:val="009E16C3"/>
    <w:rsid w:val="009E6CB1"/>
    <w:rsid w:val="009E796C"/>
    <w:rsid w:val="009E7AF0"/>
    <w:rsid w:val="009E7D06"/>
    <w:rsid w:val="009F0FF3"/>
    <w:rsid w:val="009F3BA9"/>
    <w:rsid w:val="009F6325"/>
    <w:rsid w:val="009F7C99"/>
    <w:rsid w:val="00A014AD"/>
    <w:rsid w:val="00A13458"/>
    <w:rsid w:val="00A139FF"/>
    <w:rsid w:val="00A13C2A"/>
    <w:rsid w:val="00A1441C"/>
    <w:rsid w:val="00A25DA0"/>
    <w:rsid w:val="00A26466"/>
    <w:rsid w:val="00A27905"/>
    <w:rsid w:val="00A27B97"/>
    <w:rsid w:val="00A30589"/>
    <w:rsid w:val="00A3404A"/>
    <w:rsid w:val="00A36E14"/>
    <w:rsid w:val="00A37BBC"/>
    <w:rsid w:val="00A40812"/>
    <w:rsid w:val="00A41661"/>
    <w:rsid w:val="00A41BEE"/>
    <w:rsid w:val="00A44079"/>
    <w:rsid w:val="00A46E8F"/>
    <w:rsid w:val="00A517D8"/>
    <w:rsid w:val="00A5189A"/>
    <w:rsid w:val="00A60CA0"/>
    <w:rsid w:val="00A62FBF"/>
    <w:rsid w:val="00A65552"/>
    <w:rsid w:val="00A70DED"/>
    <w:rsid w:val="00A71F4B"/>
    <w:rsid w:val="00A72FCC"/>
    <w:rsid w:val="00A773D2"/>
    <w:rsid w:val="00A80102"/>
    <w:rsid w:val="00A807D0"/>
    <w:rsid w:val="00A80D92"/>
    <w:rsid w:val="00A82ECD"/>
    <w:rsid w:val="00A8314A"/>
    <w:rsid w:val="00A83176"/>
    <w:rsid w:val="00A856CA"/>
    <w:rsid w:val="00A8758C"/>
    <w:rsid w:val="00A9021D"/>
    <w:rsid w:val="00A9041A"/>
    <w:rsid w:val="00A92D74"/>
    <w:rsid w:val="00A945CB"/>
    <w:rsid w:val="00AA04A2"/>
    <w:rsid w:val="00AA22EC"/>
    <w:rsid w:val="00AA30FE"/>
    <w:rsid w:val="00AA3E1B"/>
    <w:rsid w:val="00AA48A2"/>
    <w:rsid w:val="00AA4943"/>
    <w:rsid w:val="00AA7FCD"/>
    <w:rsid w:val="00AB02F2"/>
    <w:rsid w:val="00AB28C6"/>
    <w:rsid w:val="00AC1C51"/>
    <w:rsid w:val="00AC3403"/>
    <w:rsid w:val="00AC3D1B"/>
    <w:rsid w:val="00AD0E30"/>
    <w:rsid w:val="00AE083A"/>
    <w:rsid w:val="00AE089B"/>
    <w:rsid w:val="00AE0EF5"/>
    <w:rsid w:val="00AE2F94"/>
    <w:rsid w:val="00AE32D8"/>
    <w:rsid w:val="00AE348E"/>
    <w:rsid w:val="00AE3FED"/>
    <w:rsid w:val="00AF10EE"/>
    <w:rsid w:val="00AF1A87"/>
    <w:rsid w:val="00AF2081"/>
    <w:rsid w:val="00AF2914"/>
    <w:rsid w:val="00AF5EDF"/>
    <w:rsid w:val="00AF6EE4"/>
    <w:rsid w:val="00B00BF8"/>
    <w:rsid w:val="00B028D7"/>
    <w:rsid w:val="00B05FE0"/>
    <w:rsid w:val="00B076D3"/>
    <w:rsid w:val="00B07862"/>
    <w:rsid w:val="00B11A9A"/>
    <w:rsid w:val="00B11D3E"/>
    <w:rsid w:val="00B130A5"/>
    <w:rsid w:val="00B138A4"/>
    <w:rsid w:val="00B17769"/>
    <w:rsid w:val="00B25B1C"/>
    <w:rsid w:val="00B30D3C"/>
    <w:rsid w:val="00B315F3"/>
    <w:rsid w:val="00B335DD"/>
    <w:rsid w:val="00B346C7"/>
    <w:rsid w:val="00B352C7"/>
    <w:rsid w:val="00B3649E"/>
    <w:rsid w:val="00B40576"/>
    <w:rsid w:val="00B41B40"/>
    <w:rsid w:val="00B41D04"/>
    <w:rsid w:val="00B41D2F"/>
    <w:rsid w:val="00B459D1"/>
    <w:rsid w:val="00B53138"/>
    <w:rsid w:val="00B55F27"/>
    <w:rsid w:val="00B57E63"/>
    <w:rsid w:val="00B621BA"/>
    <w:rsid w:val="00B66AE3"/>
    <w:rsid w:val="00B709BE"/>
    <w:rsid w:val="00B73149"/>
    <w:rsid w:val="00B73D75"/>
    <w:rsid w:val="00B815F0"/>
    <w:rsid w:val="00B84C72"/>
    <w:rsid w:val="00B85330"/>
    <w:rsid w:val="00B85C31"/>
    <w:rsid w:val="00B919F6"/>
    <w:rsid w:val="00B924D3"/>
    <w:rsid w:val="00B92719"/>
    <w:rsid w:val="00B92B96"/>
    <w:rsid w:val="00B94BFB"/>
    <w:rsid w:val="00B97F00"/>
    <w:rsid w:val="00BA0D41"/>
    <w:rsid w:val="00BA4124"/>
    <w:rsid w:val="00BA54E4"/>
    <w:rsid w:val="00BA7F40"/>
    <w:rsid w:val="00BB1407"/>
    <w:rsid w:val="00BB1920"/>
    <w:rsid w:val="00BB53AD"/>
    <w:rsid w:val="00BB772B"/>
    <w:rsid w:val="00BC2921"/>
    <w:rsid w:val="00BC36D6"/>
    <w:rsid w:val="00BC419B"/>
    <w:rsid w:val="00BD417F"/>
    <w:rsid w:val="00BD4CDA"/>
    <w:rsid w:val="00BE170D"/>
    <w:rsid w:val="00BE783F"/>
    <w:rsid w:val="00BF36DF"/>
    <w:rsid w:val="00BF57C5"/>
    <w:rsid w:val="00C00747"/>
    <w:rsid w:val="00C02C96"/>
    <w:rsid w:val="00C13A7B"/>
    <w:rsid w:val="00C13B3E"/>
    <w:rsid w:val="00C2079B"/>
    <w:rsid w:val="00C26579"/>
    <w:rsid w:val="00C271E1"/>
    <w:rsid w:val="00C31C30"/>
    <w:rsid w:val="00C33888"/>
    <w:rsid w:val="00C346C1"/>
    <w:rsid w:val="00C3726F"/>
    <w:rsid w:val="00C37FD5"/>
    <w:rsid w:val="00C425E1"/>
    <w:rsid w:val="00C453FD"/>
    <w:rsid w:val="00C45EFF"/>
    <w:rsid w:val="00C46748"/>
    <w:rsid w:val="00C505B9"/>
    <w:rsid w:val="00C52FE2"/>
    <w:rsid w:val="00C61041"/>
    <w:rsid w:val="00C610DC"/>
    <w:rsid w:val="00C62137"/>
    <w:rsid w:val="00C626BB"/>
    <w:rsid w:val="00C64BA0"/>
    <w:rsid w:val="00C6654C"/>
    <w:rsid w:val="00C67BAC"/>
    <w:rsid w:val="00C70393"/>
    <w:rsid w:val="00C70C47"/>
    <w:rsid w:val="00C74B3F"/>
    <w:rsid w:val="00C758DC"/>
    <w:rsid w:val="00C7697C"/>
    <w:rsid w:val="00C7744C"/>
    <w:rsid w:val="00C80032"/>
    <w:rsid w:val="00C801EC"/>
    <w:rsid w:val="00C815DB"/>
    <w:rsid w:val="00C83ABD"/>
    <w:rsid w:val="00C84F9A"/>
    <w:rsid w:val="00C90871"/>
    <w:rsid w:val="00C92738"/>
    <w:rsid w:val="00C94ADB"/>
    <w:rsid w:val="00C95500"/>
    <w:rsid w:val="00C9585D"/>
    <w:rsid w:val="00C97F29"/>
    <w:rsid w:val="00CB0293"/>
    <w:rsid w:val="00CB09F0"/>
    <w:rsid w:val="00CB6960"/>
    <w:rsid w:val="00CC0AAB"/>
    <w:rsid w:val="00CC477D"/>
    <w:rsid w:val="00CC5F0F"/>
    <w:rsid w:val="00CC6188"/>
    <w:rsid w:val="00CC633E"/>
    <w:rsid w:val="00CD0D4D"/>
    <w:rsid w:val="00CD1B7B"/>
    <w:rsid w:val="00CD5EBB"/>
    <w:rsid w:val="00CD79B0"/>
    <w:rsid w:val="00CE2B0D"/>
    <w:rsid w:val="00CE6985"/>
    <w:rsid w:val="00CF0E77"/>
    <w:rsid w:val="00CF3277"/>
    <w:rsid w:val="00CF6D5D"/>
    <w:rsid w:val="00D0137A"/>
    <w:rsid w:val="00D05AF6"/>
    <w:rsid w:val="00D1486E"/>
    <w:rsid w:val="00D14ED3"/>
    <w:rsid w:val="00D2043F"/>
    <w:rsid w:val="00D20858"/>
    <w:rsid w:val="00D239FE"/>
    <w:rsid w:val="00D26FCA"/>
    <w:rsid w:val="00D27AD0"/>
    <w:rsid w:val="00D35DDE"/>
    <w:rsid w:val="00D4405D"/>
    <w:rsid w:val="00D471F3"/>
    <w:rsid w:val="00D5100C"/>
    <w:rsid w:val="00D53402"/>
    <w:rsid w:val="00D537F3"/>
    <w:rsid w:val="00D537FE"/>
    <w:rsid w:val="00D54F5F"/>
    <w:rsid w:val="00D552A6"/>
    <w:rsid w:val="00D55FB3"/>
    <w:rsid w:val="00D56F1E"/>
    <w:rsid w:val="00D60E4E"/>
    <w:rsid w:val="00D62B1D"/>
    <w:rsid w:val="00D64068"/>
    <w:rsid w:val="00D64E91"/>
    <w:rsid w:val="00D70048"/>
    <w:rsid w:val="00D721F9"/>
    <w:rsid w:val="00D7279C"/>
    <w:rsid w:val="00D73600"/>
    <w:rsid w:val="00D742C4"/>
    <w:rsid w:val="00D74CAF"/>
    <w:rsid w:val="00D8035D"/>
    <w:rsid w:val="00D84653"/>
    <w:rsid w:val="00D9003D"/>
    <w:rsid w:val="00D90D71"/>
    <w:rsid w:val="00D91984"/>
    <w:rsid w:val="00D933F2"/>
    <w:rsid w:val="00D94C4B"/>
    <w:rsid w:val="00D95BCD"/>
    <w:rsid w:val="00D96A64"/>
    <w:rsid w:val="00DA1659"/>
    <w:rsid w:val="00DA4315"/>
    <w:rsid w:val="00DA6809"/>
    <w:rsid w:val="00DB575F"/>
    <w:rsid w:val="00DB602B"/>
    <w:rsid w:val="00DB7E7A"/>
    <w:rsid w:val="00DC0963"/>
    <w:rsid w:val="00DC12C2"/>
    <w:rsid w:val="00DC19BF"/>
    <w:rsid w:val="00DC1B7C"/>
    <w:rsid w:val="00DC72D9"/>
    <w:rsid w:val="00DD0570"/>
    <w:rsid w:val="00DD0775"/>
    <w:rsid w:val="00DD5D35"/>
    <w:rsid w:val="00DE3F70"/>
    <w:rsid w:val="00DE5CCC"/>
    <w:rsid w:val="00DE5EDE"/>
    <w:rsid w:val="00DE7FB7"/>
    <w:rsid w:val="00DF18A1"/>
    <w:rsid w:val="00DF4427"/>
    <w:rsid w:val="00DF4F32"/>
    <w:rsid w:val="00DF7E20"/>
    <w:rsid w:val="00E0053B"/>
    <w:rsid w:val="00E03F03"/>
    <w:rsid w:val="00E05767"/>
    <w:rsid w:val="00E06AB1"/>
    <w:rsid w:val="00E07529"/>
    <w:rsid w:val="00E15FC2"/>
    <w:rsid w:val="00E16141"/>
    <w:rsid w:val="00E1675D"/>
    <w:rsid w:val="00E21E84"/>
    <w:rsid w:val="00E268E5"/>
    <w:rsid w:val="00E36E84"/>
    <w:rsid w:val="00E37F01"/>
    <w:rsid w:val="00E45E2B"/>
    <w:rsid w:val="00E47EE4"/>
    <w:rsid w:val="00E51503"/>
    <w:rsid w:val="00E51588"/>
    <w:rsid w:val="00E52D44"/>
    <w:rsid w:val="00E531FE"/>
    <w:rsid w:val="00E53AFC"/>
    <w:rsid w:val="00E55FAB"/>
    <w:rsid w:val="00E630A5"/>
    <w:rsid w:val="00E641F2"/>
    <w:rsid w:val="00E65AE6"/>
    <w:rsid w:val="00E70822"/>
    <w:rsid w:val="00E75FE1"/>
    <w:rsid w:val="00E773DB"/>
    <w:rsid w:val="00E8046E"/>
    <w:rsid w:val="00E81F7B"/>
    <w:rsid w:val="00E84A3A"/>
    <w:rsid w:val="00E862AA"/>
    <w:rsid w:val="00E866C8"/>
    <w:rsid w:val="00E868CF"/>
    <w:rsid w:val="00E90C8E"/>
    <w:rsid w:val="00E92514"/>
    <w:rsid w:val="00E930D8"/>
    <w:rsid w:val="00E969F9"/>
    <w:rsid w:val="00EA1BB6"/>
    <w:rsid w:val="00EA2DEE"/>
    <w:rsid w:val="00EA514E"/>
    <w:rsid w:val="00EA5155"/>
    <w:rsid w:val="00EA6E7F"/>
    <w:rsid w:val="00EB43CE"/>
    <w:rsid w:val="00EC005B"/>
    <w:rsid w:val="00EC0B66"/>
    <w:rsid w:val="00EC383D"/>
    <w:rsid w:val="00EC4A21"/>
    <w:rsid w:val="00EC7564"/>
    <w:rsid w:val="00EC7865"/>
    <w:rsid w:val="00ED0BAF"/>
    <w:rsid w:val="00ED1CFC"/>
    <w:rsid w:val="00ED4A5D"/>
    <w:rsid w:val="00ED5AC8"/>
    <w:rsid w:val="00ED672E"/>
    <w:rsid w:val="00ED729F"/>
    <w:rsid w:val="00ED7509"/>
    <w:rsid w:val="00EE06F6"/>
    <w:rsid w:val="00EE12E8"/>
    <w:rsid w:val="00EE2919"/>
    <w:rsid w:val="00EE44EF"/>
    <w:rsid w:val="00EE784C"/>
    <w:rsid w:val="00EE792C"/>
    <w:rsid w:val="00EE7F73"/>
    <w:rsid w:val="00EF0E8B"/>
    <w:rsid w:val="00EF4FDB"/>
    <w:rsid w:val="00EF60F1"/>
    <w:rsid w:val="00EF700A"/>
    <w:rsid w:val="00EF7F8A"/>
    <w:rsid w:val="00F06F54"/>
    <w:rsid w:val="00F10589"/>
    <w:rsid w:val="00F13AA2"/>
    <w:rsid w:val="00F15617"/>
    <w:rsid w:val="00F157FD"/>
    <w:rsid w:val="00F20CC8"/>
    <w:rsid w:val="00F211C1"/>
    <w:rsid w:val="00F2205B"/>
    <w:rsid w:val="00F32089"/>
    <w:rsid w:val="00F40F39"/>
    <w:rsid w:val="00F4127B"/>
    <w:rsid w:val="00F43F29"/>
    <w:rsid w:val="00F44D26"/>
    <w:rsid w:val="00F45CB9"/>
    <w:rsid w:val="00F45E8F"/>
    <w:rsid w:val="00F5055A"/>
    <w:rsid w:val="00F520B3"/>
    <w:rsid w:val="00F53210"/>
    <w:rsid w:val="00F628F5"/>
    <w:rsid w:val="00F64E23"/>
    <w:rsid w:val="00F757D8"/>
    <w:rsid w:val="00F864B2"/>
    <w:rsid w:val="00F865ED"/>
    <w:rsid w:val="00F8735E"/>
    <w:rsid w:val="00F87CBF"/>
    <w:rsid w:val="00F909F1"/>
    <w:rsid w:val="00F909F6"/>
    <w:rsid w:val="00F92EFA"/>
    <w:rsid w:val="00F9425D"/>
    <w:rsid w:val="00F96F98"/>
    <w:rsid w:val="00FA4199"/>
    <w:rsid w:val="00FA5738"/>
    <w:rsid w:val="00FA6C1D"/>
    <w:rsid w:val="00FB23F5"/>
    <w:rsid w:val="00FB2E00"/>
    <w:rsid w:val="00FB44E3"/>
    <w:rsid w:val="00FB6D02"/>
    <w:rsid w:val="00FC023A"/>
    <w:rsid w:val="00FC3BDF"/>
    <w:rsid w:val="00FC6767"/>
    <w:rsid w:val="00FC7469"/>
    <w:rsid w:val="00FC7603"/>
    <w:rsid w:val="00FD0A1C"/>
    <w:rsid w:val="00FD12D6"/>
    <w:rsid w:val="00FD5420"/>
    <w:rsid w:val="00FD55D4"/>
    <w:rsid w:val="00FD6320"/>
    <w:rsid w:val="00FD703A"/>
    <w:rsid w:val="00FE0CD0"/>
    <w:rsid w:val="00FE2457"/>
    <w:rsid w:val="00FE40AB"/>
    <w:rsid w:val="00FE5343"/>
    <w:rsid w:val="00FF2CD6"/>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C60"/>
    <w:pPr>
      <w:spacing w:line="36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22511269">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header" Target="header10.xml"/><Relationship Id="rId39" Type="http://schemas.openxmlformats.org/officeDocument/2006/relationships/image" Target="media/image9.jpeg"/><Relationship Id="rId21" Type="http://schemas.openxmlformats.org/officeDocument/2006/relationships/header" Target="header6.xml"/><Relationship Id="rId34" Type="http://schemas.openxmlformats.org/officeDocument/2006/relationships/header" Target="header13.xml"/><Relationship Id="rId42" Type="http://schemas.openxmlformats.org/officeDocument/2006/relationships/image" Target="media/image12.png"/><Relationship Id="rId47" Type="http://schemas.openxmlformats.org/officeDocument/2006/relationships/header" Target="header18.xml"/><Relationship Id="rId50" Type="http://schemas.openxmlformats.org/officeDocument/2006/relationships/image" Target="media/image17.tiff"/><Relationship Id="rId55" Type="http://schemas.openxmlformats.org/officeDocument/2006/relationships/image" Target="media/image22.tiff"/><Relationship Id="rId63" Type="http://schemas.openxmlformats.org/officeDocument/2006/relationships/image" Target="media/image25.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3.gif"/><Relationship Id="rId32" Type="http://schemas.openxmlformats.org/officeDocument/2006/relationships/image" Target="media/image7.tiff"/><Relationship Id="rId37" Type="http://schemas.openxmlformats.org/officeDocument/2006/relationships/hyperlink" Target="http://www.cropwildrelatives.org/sadc-cwr-project/" TargetMode="External"/><Relationship Id="rId40" Type="http://schemas.openxmlformats.org/officeDocument/2006/relationships/image" Target="media/image10.tiff"/><Relationship Id="rId45" Type="http://schemas.openxmlformats.org/officeDocument/2006/relationships/header" Target="header16.xml"/><Relationship Id="rId53" Type="http://schemas.openxmlformats.org/officeDocument/2006/relationships/image" Target="media/image20.tiff"/><Relationship Id="rId58" Type="http://schemas.openxmlformats.org/officeDocument/2006/relationships/header" Target="header20.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image" Target="media/image4.tiff"/><Relationship Id="rId36" Type="http://schemas.openxmlformats.org/officeDocument/2006/relationships/header" Target="header15.xml"/><Relationship Id="rId49" Type="http://schemas.openxmlformats.org/officeDocument/2006/relationships/image" Target="media/image16.png"/><Relationship Id="rId57" Type="http://schemas.openxmlformats.org/officeDocument/2006/relationships/header" Target="header19.xml"/><Relationship Id="rId61" Type="http://schemas.openxmlformats.org/officeDocument/2006/relationships/footer" Target="footer4.xml"/><Relationship Id="rId10" Type="http://schemas.openxmlformats.org/officeDocument/2006/relationships/header" Target="header1.xml"/><Relationship Id="rId19" Type="http://schemas.openxmlformats.org/officeDocument/2006/relationships/hyperlink" Target="https://github.com/wainwrigh" TargetMode="External"/><Relationship Id="rId31" Type="http://schemas.openxmlformats.org/officeDocument/2006/relationships/image" Target="media/image6.tiff"/><Relationship Id="rId44" Type="http://schemas.openxmlformats.org/officeDocument/2006/relationships/image" Target="media/image14.tiff"/><Relationship Id="rId52" Type="http://schemas.openxmlformats.org/officeDocument/2006/relationships/image" Target="media/image19.tiff"/><Relationship Id="rId60" Type="http://schemas.openxmlformats.org/officeDocument/2006/relationships/header" Target="header22.xml"/><Relationship Id="rId65" Type="http://schemas.openxmlformats.org/officeDocument/2006/relationships/image" Target="media/image27.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1.jpeg"/><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image" Target="media/image5.tiff"/><Relationship Id="rId35" Type="http://schemas.openxmlformats.org/officeDocument/2006/relationships/header" Target="header14.xml"/><Relationship Id="rId43" Type="http://schemas.openxmlformats.org/officeDocument/2006/relationships/image" Target="media/image13.png"/><Relationship Id="rId48" Type="http://schemas.openxmlformats.org/officeDocument/2006/relationships/image" Target="media/image15.gif"/><Relationship Id="rId56" Type="http://schemas.openxmlformats.org/officeDocument/2006/relationships/image" Target="media/image23.tiff"/><Relationship Id="rId64" Type="http://schemas.openxmlformats.org/officeDocument/2006/relationships/image" Target="media/image26.jpeg"/><Relationship Id="rId8" Type="http://schemas.openxmlformats.org/officeDocument/2006/relationships/endnotes" Target="endnotes.xml"/><Relationship Id="rId51" Type="http://schemas.openxmlformats.org/officeDocument/2006/relationships/image" Target="media/image18.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header" Target="header12.xml"/><Relationship Id="rId38" Type="http://schemas.openxmlformats.org/officeDocument/2006/relationships/image" Target="media/image8.jpeg"/><Relationship Id="rId46" Type="http://schemas.openxmlformats.org/officeDocument/2006/relationships/header" Target="header17.xml"/><Relationship Id="rId59" Type="http://schemas.openxmlformats.org/officeDocument/2006/relationships/header" Target="header21.xml"/><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1.tiff"/><Relationship Id="rId54" Type="http://schemas.openxmlformats.org/officeDocument/2006/relationships/image" Target="media/image21.tiff"/><Relationship Id="rId62" Type="http://schemas.openxmlformats.org/officeDocument/2006/relationships/image" Target="media/image24.jpeg"/></Relationships>
</file>

<file path=word/_rels/footnotes.xml.rels><?xml version="1.0" encoding="UTF-8" standalone="yes"?>
<Relationships xmlns="http://schemas.openxmlformats.org/package/2006/relationships"><Relationship Id="rId1" Type="http://schemas.openxmlformats.org/officeDocument/2006/relationships/hyperlink" Target="https://www.gov.uk/government/statistics/uk-farm-animal-genetic-resources-fangr-breed-inventory-resul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109673856"/>
        <c:axId val="109676032"/>
        <c:axId val="0"/>
      </c:bar3DChart>
      <c:catAx>
        <c:axId val="109673856"/>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109676032"/>
        <c:crosses val="autoZero"/>
        <c:auto val="0"/>
        <c:lblAlgn val="ctr"/>
        <c:lblOffset val="100"/>
        <c:noMultiLvlLbl val="0"/>
      </c:catAx>
      <c:valAx>
        <c:axId val="109676032"/>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109673856"/>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41B52B-22E4-4504-8942-F071B4C9A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346</TotalTime>
  <Pages>166</Pages>
  <Words>45700</Words>
  <Characters>1051897</Characters>
  <Application>Microsoft Office Word</Application>
  <DocSecurity>0</DocSecurity>
  <Lines>8765</Lines>
  <Paragraphs>2190</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1095407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Warwick Wainwright</dc:creator>
  <cp:lastModifiedBy>Warwick Wainwright</cp:lastModifiedBy>
  <cp:revision>11</cp:revision>
  <cp:lastPrinted>2018-01-12T16:53:00Z</cp:lastPrinted>
  <dcterms:created xsi:type="dcterms:W3CDTF">2018-08-07T10:28:00Z</dcterms:created>
  <dcterms:modified xsi:type="dcterms:W3CDTF">2018-08-07T16:19:00Z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http://csl.mendeley.com/styles/193037751/elsevier-harvard</vt:lpwstr>
  </property>
  <property fmtid="{D5CDD505-2E9C-101B-9397-08002B2CF9AE}" pid="5" name="Mendeley Recent Style Id 0_1">
    <vt:lpwstr>http://www.zotero.org/styles/ecosystem-services</vt:lpwstr>
  </property>
  <property fmtid="{D5CDD505-2E9C-101B-9397-08002B2CF9AE}" pid="6" name="Mendeley Recent Style Name 0_1">
    <vt:lpwstr>Ecosystem Services</vt:lpwstr>
  </property>
  <property fmtid="{D5CDD505-2E9C-101B-9397-08002B2CF9AE}" pid="7" name="Mendeley Recent Style Id 1_1">
    <vt:lpwstr>http://www.zotero.org/styles/ecosystems</vt:lpwstr>
  </property>
  <property fmtid="{D5CDD505-2E9C-101B-9397-08002B2CF9AE}" pid="8" name="Mendeley Recent Style Name 1_1">
    <vt:lpwstr>Ecosystems</vt:lpwstr>
  </property>
  <property fmtid="{D5CDD505-2E9C-101B-9397-08002B2CF9AE}" pid="9" name="Mendeley Recent Style Id 2_1">
    <vt:lpwstr>http://csl.mendeley.com/styles/193037751/elsevier-harvard</vt:lpwstr>
  </property>
  <property fmtid="{D5CDD505-2E9C-101B-9397-08002B2CF9AE}" pid="10" name="Mendeley Recent Style Name 2_1">
    <vt:lpwstr>Elsevier - Harvard (with titles) - Warwick Wainwright</vt:lpwstr>
  </property>
  <property fmtid="{D5CDD505-2E9C-101B-9397-08002B2CF9AE}" pid="11" name="Mendeley Recent Style Id 3_1">
    <vt:lpwstr>http://www.zotero.org/styles/land-use-policy</vt:lpwstr>
  </property>
  <property fmtid="{D5CDD505-2E9C-101B-9397-08002B2CF9AE}" pid="12" name="Mendeley Recent Style Name 3_1">
    <vt:lpwstr>Land Use Policy</vt:lpwstr>
  </property>
  <property fmtid="{D5CDD505-2E9C-101B-9397-08002B2CF9AE}" pid="13" name="Mendeley Recent Style Id 4_1">
    <vt:lpwstr>http://www.zotero.org/styles/livestock-science</vt:lpwstr>
  </property>
  <property fmtid="{D5CDD505-2E9C-101B-9397-08002B2CF9AE}" pid="14" name="Mendeley Recent Style Name 4_1">
    <vt:lpwstr>Livestock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